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14" w:rsidRPr="00344514" w:rsidRDefault="0037797F" w:rsidP="00344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A7E111" wp14:editId="77721A2C">
            <wp:simplePos x="0" y="0"/>
            <wp:positionH relativeFrom="page">
              <wp:align>center</wp:align>
            </wp:positionH>
            <wp:positionV relativeFrom="paragraph">
              <wp:posOffset>-253365</wp:posOffset>
            </wp:positionV>
            <wp:extent cx="6913149" cy="977265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. Положение об аппеляции по результатам ГИ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149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44514" w:rsidRPr="00344514">
        <w:rPr>
          <w:rFonts w:ascii="Times New Roman" w:hAnsi="Times New Roman" w:cs="Times New Roman"/>
          <w:sz w:val="24"/>
          <w:szCs w:val="24"/>
        </w:rPr>
        <w:t xml:space="preserve">Рассмотрено и принято </w:t>
      </w:r>
    </w:p>
    <w:p w:rsidR="00344514" w:rsidRPr="00344514" w:rsidRDefault="00344514" w:rsidP="00344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5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4514">
        <w:rPr>
          <w:rFonts w:ascii="Times New Roman" w:hAnsi="Times New Roman" w:cs="Times New Roman"/>
          <w:sz w:val="24"/>
          <w:szCs w:val="24"/>
        </w:rPr>
        <w:t xml:space="preserve"> заседании</w:t>
      </w:r>
    </w:p>
    <w:p w:rsidR="00344514" w:rsidRPr="00344514" w:rsidRDefault="00344514" w:rsidP="00344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514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</w:p>
    <w:p w:rsidR="00344514" w:rsidRPr="00344514" w:rsidRDefault="00344514" w:rsidP="00344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514">
        <w:rPr>
          <w:rFonts w:ascii="Times New Roman" w:hAnsi="Times New Roman" w:cs="Times New Roman"/>
          <w:sz w:val="24"/>
          <w:szCs w:val="24"/>
        </w:rPr>
        <w:t>ГБПОУ РО «Шахтинский</w:t>
      </w:r>
    </w:p>
    <w:p w:rsidR="00344514" w:rsidRPr="00344514" w:rsidRDefault="00344514" w:rsidP="00344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514"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  <w:r w:rsidRPr="00344514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344514" w:rsidRPr="00344514" w:rsidRDefault="00344514" w:rsidP="00344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514" w:rsidRPr="00344514" w:rsidRDefault="00344514" w:rsidP="00344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514">
        <w:rPr>
          <w:rFonts w:ascii="Times New Roman" w:hAnsi="Times New Roman" w:cs="Times New Roman"/>
          <w:sz w:val="24"/>
          <w:szCs w:val="24"/>
        </w:rPr>
        <w:t>Протокол № 3 от 20.12.2016г.</w:t>
      </w:r>
    </w:p>
    <w:p w:rsidR="00344514" w:rsidRPr="00344514" w:rsidRDefault="00344514" w:rsidP="00344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514" w:rsidRPr="00344514" w:rsidRDefault="00344514" w:rsidP="00344514">
      <w:pPr>
        <w:spacing w:after="0"/>
        <w:ind w:firstLine="567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344514" w:rsidRPr="00344514" w:rsidRDefault="00344514" w:rsidP="0034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514" w:rsidRPr="00344514" w:rsidRDefault="00344514" w:rsidP="00344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514" w:rsidRPr="00344514" w:rsidRDefault="00344514" w:rsidP="00344514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344514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344514" w:rsidRPr="00344514" w:rsidRDefault="00344514" w:rsidP="00344514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344514" w:rsidRPr="00344514" w:rsidRDefault="00344514" w:rsidP="00344514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344514">
        <w:rPr>
          <w:rFonts w:ascii="Times New Roman" w:hAnsi="Times New Roman" w:cs="Times New Roman"/>
          <w:sz w:val="24"/>
          <w:szCs w:val="24"/>
        </w:rPr>
        <w:t>Директор ГБПОУ РО</w:t>
      </w:r>
    </w:p>
    <w:p w:rsidR="00344514" w:rsidRPr="00344514" w:rsidRDefault="00344514" w:rsidP="00344514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344514">
        <w:rPr>
          <w:rFonts w:ascii="Times New Roman" w:hAnsi="Times New Roman" w:cs="Times New Roman"/>
          <w:sz w:val="24"/>
          <w:szCs w:val="24"/>
        </w:rPr>
        <w:t>«Шахтинский</w:t>
      </w:r>
    </w:p>
    <w:p w:rsidR="00344514" w:rsidRPr="00344514" w:rsidRDefault="00344514" w:rsidP="00344514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44514"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  <w:r w:rsidRPr="00344514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344514" w:rsidRPr="00344514" w:rsidRDefault="00344514" w:rsidP="00344514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344514" w:rsidRPr="00344514" w:rsidRDefault="00344514" w:rsidP="00344514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344514">
        <w:rPr>
          <w:rFonts w:ascii="Times New Roman" w:hAnsi="Times New Roman" w:cs="Times New Roman"/>
          <w:sz w:val="24"/>
          <w:szCs w:val="24"/>
        </w:rPr>
        <w:t>______ Н. П. Захарченко</w:t>
      </w:r>
    </w:p>
    <w:p w:rsidR="00344514" w:rsidRPr="00344514" w:rsidRDefault="00344514" w:rsidP="003445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4514" w:rsidRPr="00344514" w:rsidRDefault="00344514" w:rsidP="00344514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44514">
        <w:rPr>
          <w:rFonts w:ascii="Times New Roman" w:hAnsi="Times New Roman" w:cs="Times New Roman"/>
          <w:sz w:val="24"/>
          <w:szCs w:val="24"/>
        </w:rPr>
        <w:t xml:space="preserve">Приказ №212                      </w:t>
      </w:r>
      <w:r w:rsidRPr="003445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44514" w:rsidRPr="00344514" w:rsidRDefault="00344514" w:rsidP="003445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5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445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44514">
        <w:rPr>
          <w:rFonts w:ascii="Times New Roman" w:hAnsi="Times New Roman" w:cs="Times New Roman"/>
          <w:sz w:val="24"/>
          <w:szCs w:val="24"/>
        </w:rPr>
        <w:t xml:space="preserve"> 29 декабря 2016 г.</w:t>
      </w:r>
    </w:p>
    <w:p w:rsidR="00344514" w:rsidRDefault="00344514" w:rsidP="00344514">
      <w:pPr>
        <w:jc w:val="center"/>
        <w:rPr>
          <w:sz w:val="24"/>
          <w:szCs w:val="24"/>
        </w:rPr>
      </w:pPr>
    </w:p>
    <w:p w:rsidR="00344514" w:rsidRDefault="00344514" w:rsidP="00C1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44514" w:rsidSect="00344514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4514" w:rsidRDefault="00344514" w:rsidP="00C1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14" w:rsidRDefault="00344514" w:rsidP="00C1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14" w:rsidRPr="00344514" w:rsidRDefault="00C1722F" w:rsidP="0034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4514">
        <w:rPr>
          <w:rFonts w:ascii="Times New Roman" w:hAnsi="Times New Roman" w:cs="Times New Roman"/>
          <w:b/>
        </w:rPr>
        <w:t>ПОЛОЖЕНИЕ</w:t>
      </w:r>
    </w:p>
    <w:p w:rsidR="00C1722F" w:rsidRPr="00344514" w:rsidRDefault="00C1722F" w:rsidP="0034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4514">
        <w:rPr>
          <w:rFonts w:ascii="Times New Roman" w:hAnsi="Times New Roman" w:cs="Times New Roman"/>
          <w:b/>
        </w:rPr>
        <w:t>ОБ АПЕЛЛЯЦИИ</w:t>
      </w:r>
      <w:r w:rsidR="00344514" w:rsidRPr="00344514">
        <w:rPr>
          <w:rFonts w:ascii="Times New Roman" w:hAnsi="Times New Roman" w:cs="Times New Roman"/>
          <w:b/>
        </w:rPr>
        <w:t xml:space="preserve"> ПО РЕЗУЛЬТАТАМ ГОСУДАРСТВЕННОЙ ИТОГОВОЙ АТТЕСТАЦИИ</w:t>
      </w:r>
    </w:p>
    <w:p w:rsidR="00344514" w:rsidRPr="00344514" w:rsidRDefault="00344514" w:rsidP="00344514">
      <w:pPr>
        <w:shd w:val="clear" w:color="auto" w:fill="FFFFFF"/>
        <w:spacing w:after="0"/>
        <w:ind w:left="567" w:hanging="567"/>
        <w:jc w:val="center"/>
        <w:rPr>
          <w:rFonts w:ascii="Times New Roman" w:hAnsi="Times New Roman" w:cs="Times New Roman"/>
          <w:color w:val="000000"/>
          <w:sz w:val="15"/>
          <w:szCs w:val="15"/>
        </w:rPr>
      </w:pPr>
      <w:proofErr w:type="gramStart"/>
      <w:r w:rsidRPr="0034451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44514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государственном бюджетном профессиональном  образовательном учреждении</w:t>
      </w:r>
    </w:p>
    <w:p w:rsidR="00344514" w:rsidRPr="00344514" w:rsidRDefault="00344514" w:rsidP="00344514">
      <w:pPr>
        <w:shd w:val="clear" w:color="auto" w:fill="FFFFFF"/>
        <w:spacing w:after="0"/>
        <w:ind w:left="567" w:hanging="567"/>
        <w:jc w:val="center"/>
        <w:rPr>
          <w:rFonts w:ascii="Times New Roman" w:hAnsi="Times New Roman" w:cs="Times New Roman"/>
          <w:color w:val="000000"/>
          <w:sz w:val="15"/>
          <w:szCs w:val="15"/>
        </w:rPr>
      </w:pPr>
      <w:r w:rsidRPr="00344514">
        <w:rPr>
          <w:rFonts w:ascii="Times New Roman" w:hAnsi="Times New Roman" w:cs="Times New Roman"/>
          <w:color w:val="000000"/>
          <w:sz w:val="24"/>
          <w:szCs w:val="24"/>
        </w:rPr>
        <w:t>Ростовской области «Шахтинский музыкальный колледж»</w:t>
      </w:r>
    </w:p>
    <w:p w:rsidR="00C1722F" w:rsidRDefault="00C1722F" w:rsidP="00C17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22F" w:rsidRPr="00F3189F" w:rsidRDefault="00C1722F" w:rsidP="00F3189F">
      <w:pPr>
        <w:pStyle w:val="a7"/>
        <w:numPr>
          <w:ilvl w:val="0"/>
          <w:numId w:val="2"/>
        </w:numPr>
        <w:spacing w:after="12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3189F" w:rsidRPr="00F3189F" w:rsidRDefault="00F3189F" w:rsidP="00F3189F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комиссия государственного бюджетного профессионального образовательного учреждения Ростовской области «Шахтинский музыкальный колледж» является коллегиальным органом, основной задачей которого является рассмотрение спорных вопросов о нарушениях порядка проведения государственной итоговой аттестации и о правильности результатов государственной итоговой аттестации.</w:t>
      </w:r>
    </w:p>
    <w:p w:rsidR="00F3189F" w:rsidRPr="00F3189F" w:rsidRDefault="00F3189F" w:rsidP="00F3189F">
      <w:pPr>
        <w:pStyle w:val="a7"/>
        <w:spacing w:after="120" w:line="300" w:lineRule="auto"/>
        <w:ind w:left="1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2F" w:rsidRDefault="007C624F" w:rsidP="00F3189F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C1722F" w:rsidRPr="00F3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апелляции по результатам государственной</w:t>
      </w:r>
      <w:r w:rsidR="00F3189F" w:rsidRPr="00F3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22F" w:rsidRPr="00F31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 в государственном бюджетном профессиональном</w:t>
      </w:r>
      <w:r w:rsidR="00F3189F" w:rsidRPr="00F3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22F" w:rsidRPr="00F31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 Ростовской области «Шахтинский музыкальный колледж» (далее – Положение, колледж) разработано в</w:t>
      </w:r>
      <w:r w:rsidR="00F3189F" w:rsidRPr="00F3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22F" w:rsidRPr="00F31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29.12.2012 №273-ФЗ «Об образовании в Российской Федерации», приказом Министерства образования и науки Российской Федерации от 16.08.2013 №968 «Об утверждении Порядка проведения государственной итоговой аттестации по образовательным программам среднего профессионального образования», уставом ГБПОУ РО «Шахтинский музыкальный колледж» и иными локальными нормативными</w:t>
      </w:r>
      <w:r w:rsidR="00F3189F" w:rsidRPr="00F3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22F" w:rsidRPr="00F31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Колледжа.</w:t>
      </w:r>
    </w:p>
    <w:p w:rsidR="00F3189F" w:rsidRPr="00F3189F" w:rsidRDefault="00F3189F" w:rsidP="00F3189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89F" w:rsidRPr="00F3189F" w:rsidRDefault="00F3189F" w:rsidP="00F3189F">
      <w:pPr>
        <w:pStyle w:val="a7"/>
        <w:numPr>
          <w:ilvl w:val="0"/>
          <w:numId w:val="2"/>
        </w:numPr>
        <w:spacing w:after="12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</w:t>
      </w:r>
      <w:r w:rsidR="0063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полномочия апелляционной комиссии</w:t>
      </w:r>
    </w:p>
    <w:p w:rsidR="00636CEA" w:rsidRPr="00636CEA" w:rsidRDefault="00636CEA" w:rsidP="00636CEA">
      <w:pPr>
        <w:pStyle w:val="a7"/>
        <w:numPr>
          <w:ilvl w:val="0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1722F" w:rsidRPr="00636CEA" w:rsidRDefault="00C1722F" w:rsidP="00636CEA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государственной итоговой аттестации (далее – ГИА) выпускник, участвовавший в ГИА, имеет право подать в апелляционную комиссию письменное апелляционное заявление о нарушении, по его мнению установленного порядка проведения ГИА и /или/ несогласии с ее результатами (далее - апелляция).</w:t>
      </w:r>
    </w:p>
    <w:p w:rsidR="00C1722F" w:rsidRPr="00636CEA" w:rsidRDefault="00636CEA" w:rsidP="00636CEA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C1722F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пелляция подается лично выпускником или родителями (законными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22F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несовершеннолетнего выпускника в апелляционную комиссию Колледжа.</w:t>
      </w:r>
    </w:p>
    <w:p w:rsidR="00C1722F" w:rsidRPr="00636CEA" w:rsidRDefault="00C1722F" w:rsidP="00636CEA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 нарушении порядка проведения государственной итоговой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подается непосредственно в день проведения государственной</w:t>
      </w:r>
      <w:r w:rsid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аттестации.</w:t>
      </w:r>
    </w:p>
    <w:p w:rsidR="00C1722F" w:rsidRPr="00636CEA" w:rsidRDefault="00C1722F" w:rsidP="00636CEA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о несогласии с результатами государственной итоговой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не позднее следующего рабочего дня после объявления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государственной итоговой аттестации.</w:t>
      </w:r>
    </w:p>
    <w:p w:rsidR="00C1722F" w:rsidRPr="00636CEA" w:rsidRDefault="00C1722F" w:rsidP="00636CEA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рассматривается апелляционной комиссией не позднее трех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ее поступления.</w:t>
      </w:r>
    </w:p>
    <w:p w:rsidR="00C1722F" w:rsidRPr="00636CEA" w:rsidRDefault="00C1722F" w:rsidP="00636CEA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апелляционной комиссии утверждается директором Колледжа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утверждением состава государственной экзаменационной комиссии.</w:t>
      </w:r>
    </w:p>
    <w:p w:rsidR="00636CEA" w:rsidRPr="00636CEA" w:rsidRDefault="00C1722F" w:rsidP="00636CEA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комиссия формируется в количестве не менее пяти человек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преподавателей Колледжа, имеющих высшую или первую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 категорию, не входящих в данном учебном году в состав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экзаменационных комиссий. </w:t>
      </w:r>
    </w:p>
    <w:p w:rsidR="00C1722F" w:rsidRPr="00636CEA" w:rsidRDefault="00C1722F" w:rsidP="00636CEA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апелляционной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является директор Колледжа.</w:t>
      </w:r>
    </w:p>
    <w:p w:rsidR="00C1722F" w:rsidRPr="00636CEA" w:rsidRDefault="00C1722F" w:rsidP="00636CEA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рассматривается на заседании апелляционной комиссии с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не менее двух третей ее состава.</w:t>
      </w:r>
    </w:p>
    <w:p w:rsidR="00C1722F" w:rsidRPr="00636CEA" w:rsidRDefault="00C1722F" w:rsidP="00636CEA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заседание апелляционной комиссии приглашается председатель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государственной экзаменационной комиссии.</w:t>
      </w:r>
    </w:p>
    <w:p w:rsidR="00C1722F" w:rsidRPr="00636CEA" w:rsidRDefault="00C1722F" w:rsidP="00636CEA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подавший апелляцию, имеет право присутствовать при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апелляции.</w:t>
      </w:r>
    </w:p>
    <w:p w:rsidR="00C1722F" w:rsidRPr="00636CEA" w:rsidRDefault="00C1722F" w:rsidP="00636CEA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несовершеннолетним выпускником имеет право присутствовать один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родителей (законных представителей).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должны иметь при себе документы, удостоверяющие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личность.</w:t>
      </w:r>
    </w:p>
    <w:p w:rsidR="00C1722F" w:rsidRPr="00636CEA" w:rsidRDefault="00C1722F" w:rsidP="00636CEA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не является пересдачей ГИА.</w:t>
      </w:r>
    </w:p>
    <w:p w:rsidR="00C1722F" w:rsidRPr="00636CEA" w:rsidRDefault="00C1722F" w:rsidP="00636CEA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порядка проведения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 апелляционная комиссия устанавливает</w:t>
      </w:r>
      <w:r w:rsidR="00636CEA"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изложенных в ней сведений и выносит одно из решений:</w:t>
      </w:r>
    </w:p>
    <w:p w:rsidR="00C1722F" w:rsidRPr="007B6251" w:rsidRDefault="00C1722F" w:rsidP="007B625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25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B6251">
        <w:rPr>
          <w:rFonts w:ascii="Times New Roman" w:hAnsi="Times New Roman" w:cs="Times New Roman"/>
          <w:sz w:val="24"/>
          <w:szCs w:val="24"/>
        </w:rPr>
        <w:t xml:space="preserve"> отклонении апелляции, если изложенные в ней сведения о нарушениях</w:t>
      </w:r>
      <w:r w:rsidR="00636CEA" w:rsidRPr="007B6251">
        <w:rPr>
          <w:rFonts w:ascii="Times New Roman" w:hAnsi="Times New Roman" w:cs="Times New Roman"/>
          <w:sz w:val="24"/>
          <w:szCs w:val="24"/>
        </w:rPr>
        <w:t xml:space="preserve"> </w:t>
      </w:r>
      <w:r w:rsidRPr="007B6251">
        <w:rPr>
          <w:rFonts w:ascii="Times New Roman" w:hAnsi="Times New Roman" w:cs="Times New Roman"/>
          <w:sz w:val="24"/>
          <w:szCs w:val="24"/>
        </w:rPr>
        <w:t>порядка проведения государственной итоговой аттестации выпускника не</w:t>
      </w:r>
      <w:r w:rsidR="00636CEA" w:rsidRPr="007B6251">
        <w:rPr>
          <w:rFonts w:ascii="Times New Roman" w:hAnsi="Times New Roman" w:cs="Times New Roman"/>
          <w:sz w:val="24"/>
          <w:szCs w:val="24"/>
        </w:rPr>
        <w:t xml:space="preserve"> </w:t>
      </w:r>
      <w:r w:rsidRPr="007B6251">
        <w:rPr>
          <w:rFonts w:ascii="Times New Roman" w:hAnsi="Times New Roman" w:cs="Times New Roman"/>
          <w:sz w:val="24"/>
          <w:szCs w:val="24"/>
        </w:rPr>
        <w:t>подтвердились и/или не повлияли на результат государственной итоговой</w:t>
      </w:r>
      <w:r w:rsidR="007B6251" w:rsidRPr="007B6251">
        <w:rPr>
          <w:rFonts w:ascii="Times New Roman" w:hAnsi="Times New Roman" w:cs="Times New Roman"/>
          <w:sz w:val="24"/>
          <w:szCs w:val="24"/>
        </w:rPr>
        <w:t xml:space="preserve"> </w:t>
      </w:r>
      <w:r w:rsidRPr="007B6251">
        <w:rPr>
          <w:rFonts w:ascii="Times New Roman" w:hAnsi="Times New Roman" w:cs="Times New Roman"/>
          <w:sz w:val="24"/>
          <w:szCs w:val="24"/>
        </w:rPr>
        <w:t>аттестации;</w:t>
      </w:r>
    </w:p>
    <w:p w:rsidR="00C1722F" w:rsidRPr="007B6251" w:rsidRDefault="00C1722F" w:rsidP="007B625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25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B6251">
        <w:rPr>
          <w:rFonts w:ascii="Times New Roman" w:hAnsi="Times New Roman" w:cs="Times New Roman"/>
          <w:sz w:val="24"/>
          <w:szCs w:val="24"/>
        </w:rPr>
        <w:t xml:space="preserve"> удовлетворении апелляции, если изложенные в ней сведения о</w:t>
      </w:r>
      <w:r w:rsidR="007B6251" w:rsidRPr="007B6251">
        <w:rPr>
          <w:rFonts w:ascii="Times New Roman" w:hAnsi="Times New Roman" w:cs="Times New Roman"/>
          <w:sz w:val="24"/>
          <w:szCs w:val="24"/>
        </w:rPr>
        <w:t xml:space="preserve"> </w:t>
      </w:r>
      <w:r w:rsidRPr="007B6251">
        <w:rPr>
          <w:rFonts w:ascii="Times New Roman" w:hAnsi="Times New Roman" w:cs="Times New Roman"/>
          <w:sz w:val="24"/>
          <w:szCs w:val="24"/>
        </w:rPr>
        <w:t>допущенных нарушениях порядка проведения государственной итоговой аттестации</w:t>
      </w:r>
      <w:r w:rsidR="00344514" w:rsidRPr="007B6251">
        <w:rPr>
          <w:rFonts w:ascii="Times New Roman" w:hAnsi="Times New Roman" w:cs="Times New Roman"/>
          <w:sz w:val="24"/>
          <w:szCs w:val="24"/>
        </w:rPr>
        <w:t xml:space="preserve"> </w:t>
      </w:r>
      <w:r w:rsidRPr="007B6251">
        <w:rPr>
          <w:rFonts w:ascii="Times New Roman" w:hAnsi="Times New Roman" w:cs="Times New Roman"/>
          <w:sz w:val="24"/>
          <w:szCs w:val="24"/>
        </w:rPr>
        <w:t xml:space="preserve">выпускника </w:t>
      </w:r>
      <w:r w:rsidR="007B6251">
        <w:rPr>
          <w:rFonts w:ascii="Times New Roman" w:hAnsi="Times New Roman" w:cs="Times New Roman"/>
          <w:sz w:val="24"/>
          <w:szCs w:val="24"/>
        </w:rPr>
        <w:t>п</w:t>
      </w:r>
      <w:r w:rsidRPr="007B6251">
        <w:rPr>
          <w:rFonts w:ascii="Times New Roman" w:hAnsi="Times New Roman" w:cs="Times New Roman"/>
          <w:sz w:val="24"/>
          <w:szCs w:val="24"/>
        </w:rPr>
        <w:t>одтвердились и повлияли на результат государственной итоговой</w:t>
      </w:r>
      <w:r w:rsidR="00344514" w:rsidRPr="007B6251">
        <w:rPr>
          <w:rFonts w:ascii="Times New Roman" w:hAnsi="Times New Roman" w:cs="Times New Roman"/>
          <w:sz w:val="24"/>
          <w:szCs w:val="24"/>
        </w:rPr>
        <w:t xml:space="preserve"> </w:t>
      </w:r>
      <w:r w:rsidRPr="007B6251">
        <w:rPr>
          <w:rFonts w:ascii="Times New Roman" w:hAnsi="Times New Roman" w:cs="Times New Roman"/>
          <w:sz w:val="24"/>
          <w:szCs w:val="24"/>
        </w:rPr>
        <w:t>аттестации.</w:t>
      </w:r>
    </w:p>
    <w:p w:rsidR="00C1722F" w:rsidRPr="007B6251" w:rsidRDefault="00C1722F" w:rsidP="007B6251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последнем случае результат проведения государственной итоговой</w:t>
      </w:r>
      <w:r w:rsidR="007B6251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подлежит аннулированию, в связи с чем протокол о рассмотрении</w:t>
      </w:r>
      <w:r w:rsidR="007B6251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не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позднее следующего рабочего дня передается в государственную</w:t>
      </w:r>
      <w:r w:rsidR="00344514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экзаменационную комиссию для реализации решения комиссии.</w:t>
      </w:r>
      <w:r w:rsidR="007B6251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Выпускнику</w:t>
      </w:r>
      <w:r w:rsidR="00344514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возможность пройти государственную итоговую аттестацию в</w:t>
      </w:r>
      <w:r w:rsidR="00344514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сроки, установленные колледжем.</w:t>
      </w:r>
    </w:p>
    <w:p w:rsidR="00C1722F" w:rsidRPr="007B6251" w:rsidRDefault="00C1722F" w:rsidP="007B6251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апелляции о несогласии с результатами</w:t>
      </w:r>
      <w:r w:rsidR="00344514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аттестации, полученными при защите выпускной</w:t>
      </w:r>
      <w:r w:rsidR="007B6251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работы, секретарь государственной экзаменационной комиссии</w:t>
      </w:r>
      <w:r w:rsidR="00344514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следующего рабочего дня с момента поступления апелляции направляет</w:t>
      </w:r>
      <w:r w:rsidR="00344514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апелляционную комиссию выпускную квалификационную работу, протокол</w:t>
      </w:r>
      <w:r w:rsidR="00344514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государственной экзаменационной комиссии и заключение председателя</w:t>
      </w:r>
      <w:r w:rsidR="00344514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экзаменационной комиссии о соблюдении процедурных вопросов</w:t>
      </w:r>
      <w:r w:rsidR="00344514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защите подавшего апелляцию выпускника.</w:t>
      </w:r>
    </w:p>
    <w:p w:rsidR="00C1722F" w:rsidRDefault="00C1722F" w:rsidP="007B6251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рассмотрения апелляции о несогласии с результатами</w:t>
      </w:r>
      <w:r w:rsidR="00344514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 апелляционная комиссия принимает решение</w:t>
      </w:r>
      <w:r w:rsidR="00344514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 и сохранении результата государственной итоговой</w:t>
      </w:r>
      <w:r w:rsidR="00344514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либо об удовлетворении апелляции и выставлении иного результата</w:t>
      </w:r>
      <w:r w:rsidR="00344514"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аттестации. Решение апелляционной комиссии не</w:t>
      </w:r>
      <w:r w:rsid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следующего рабочего дня передается в государственную экзаменационную</w:t>
      </w:r>
      <w:r w:rsid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комиссию, аннулируя ранее выставленные результаты ГИА выпускника и выставление новых.</w:t>
      </w:r>
    </w:p>
    <w:p w:rsidR="007B6251" w:rsidRDefault="007B6251" w:rsidP="007B6251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апелляционной комиссии принимается простым большинством голосов. Пи равном числе голосов голос председательствующего на заседании апелляционной комиссии является решающим. </w:t>
      </w:r>
    </w:p>
    <w:p w:rsidR="00962F78" w:rsidRDefault="007B6251" w:rsidP="007B6251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апелляционной комиссии доводится до сведения выпускника (под роспись) в течение</w:t>
      </w:r>
      <w:r w:rsidR="009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рабочих дней со дня заседания апелляционной комиссии. </w:t>
      </w:r>
    </w:p>
    <w:p w:rsidR="007B6251" w:rsidRPr="007B6251" w:rsidRDefault="00962F78" w:rsidP="007B6251">
      <w:pPr>
        <w:pStyle w:val="a7"/>
        <w:numPr>
          <w:ilvl w:val="1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 </w:t>
      </w:r>
      <w:r w:rsidR="007B6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22F" w:rsidRDefault="00C1722F" w:rsidP="00C1722F">
      <w:pPr>
        <w:jc w:val="both"/>
      </w:pPr>
    </w:p>
    <w:sectPr w:rsidR="00C1722F" w:rsidSect="00344514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98" w:rsidRDefault="00F82398">
      <w:pPr>
        <w:spacing w:after="0" w:line="240" w:lineRule="auto"/>
      </w:pPr>
      <w:r>
        <w:separator/>
      </w:r>
    </w:p>
  </w:endnote>
  <w:endnote w:type="continuationSeparator" w:id="0">
    <w:p w:rsidR="00F82398" w:rsidRDefault="00F8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98" w:rsidRDefault="00F82398">
      <w:pPr>
        <w:spacing w:after="0" w:line="240" w:lineRule="auto"/>
      </w:pPr>
      <w:r>
        <w:separator/>
      </w:r>
    </w:p>
  </w:footnote>
  <w:footnote w:type="continuationSeparator" w:id="0">
    <w:p w:rsidR="00F82398" w:rsidRDefault="00F8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87" w:rsidRDefault="00962F78" w:rsidP="006060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387" w:rsidRDefault="00F82398" w:rsidP="00286FC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87" w:rsidRDefault="00962F78" w:rsidP="006060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797F">
      <w:rPr>
        <w:rStyle w:val="a5"/>
        <w:noProof/>
      </w:rPr>
      <w:t>3</w:t>
    </w:r>
    <w:r>
      <w:rPr>
        <w:rStyle w:val="a5"/>
      </w:rPr>
      <w:fldChar w:fldCharType="end"/>
    </w:r>
  </w:p>
  <w:p w:rsidR="00422387" w:rsidRDefault="00F82398" w:rsidP="00286FC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9067D"/>
    <w:multiLevelType w:val="hybridMultilevel"/>
    <w:tmpl w:val="1F4C26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CF02B9"/>
    <w:multiLevelType w:val="multilevel"/>
    <w:tmpl w:val="25A47E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42FC71B6"/>
    <w:multiLevelType w:val="hybridMultilevel"/>
    <w:tmpl w:val="3CE0BB26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2F"/>
    <w:rsid w:val="00344514"/>
    <w:rsid w:val="0037797F"/>
    <w:rsid w:val="00482853"/>
    <w:rsid w:val="00636CEA"/>
    <w:rsid w:val="007B6251"/>
    <w:rsid w:val="007C624F"/>
    <w:rsid w:val="00962F78"/>
    <w:rsid w:val="00A544DD"/>
    <w:rsid w:val="00C1722F"/>
    <w:rsid w:val="00F3189F"/>
    <w:rsid w:val="00F3685B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52A9-D023-48BE-B92D-E4A21628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45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44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44514"/>
  </w:style>
  <w:style w:type="paragraph" w:customStyle="1" w:styleId="a6">
    <w:name w:val="Знак"/>
    <w:basedOn w:val="a"/>
    <w:rsid w:val="003445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F318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6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romaadmin</cp:lastModifiedBy>
  <cp:revision>4</cp:revision>
  <cp:lastPrinted>2018-04-10T07:14:00Z</cp:lastPrinted>
  <dcterms:created xsi:type="dcterms:W3CDTF">2018-04-06T12:45:00Z</dcterms:created>
  <dcterms:modified xsi:type="dcterms:W3CDTF">2018-05-03T15:16:00Z</dcterms:modified>
</cp:coreProperties>
</file>