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B4" w:rsidRPr="00A5409C" w:rsidRDefault="00A10B00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8.25pt;margin-top:-50.1pt;width:590.55pt;height:837pt;z-index:251670528">
            <v:imagedata r:id="rId8" o:title=""/>
          </v:shape>
          <o:OLEObject Type="Embed" ProgID="FoxitReader.Document" ShapeID="_x0000_s1026" DrawAspect="Content" ObjectID="_1678786147" r:id="rId9"/>
        </w:pict>
      </w:r>
      <w:r w:rsidR="002B66B4"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ГБПОУ РО «Шахтинский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колледж»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 Н. П. Захарченко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53416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B42E9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053416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665D13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F34BE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САМООБСЛЕДОВАНИЯ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государственного бюджетного профессионального 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образовательного учреждения Ростовской области 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«Шахтинский музыкальный колледж»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(ГБПОУ РО «Шахтинский музыкальный колледж»</w:t>
      </w:r>
      <w:proofErr w:type="gramEnd"/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рассмотрен 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заседании педагогического совета Колледжа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(протокол № </w:t>
      </w:r>
      <w:r w:rsidR="001357BE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«</w:t>
      </w:r>
      <w:r w:rsidR="000276F6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B42E9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862F7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76F6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8E1726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F34BE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г.)</w:t>
      </w: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6B4" w:rsidRPr="00A5409C" w:rsidRDefault="002B66B4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21B9" w:rsidRPr="00A5409C" w:rsidRDefault="00B821B9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</w:p>
    <w:p w:rsidR="004C5282" w:rsidRPr="00A5409C" w:rsidRDefault="00C76E95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C5282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образовательной деятельности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282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FE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Система управления </w:t>
      </w:r>
      <w:r w:rsidR="00B41FE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Колледжем</w:t>
      </w:r>
      <w:r w:rsidR="00B41FE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FE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FE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FE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2FB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41FE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качество подготовки </w:t>
      </w:r>
      <w:proofErr w:type="gramStart"/>
      <w:r w:rsidR="00B41FE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F52FB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57DF5" w:rsidRPr="00A5409C" w:rsidRDefault="00C96127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учебного процесса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F52FB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D6425" w:rsidRPr="00A5409C" w:rsidRDefault="007D6425" w:rsidP="00A540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График учебного процесса. Расписание занятий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7D603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D6425" w:rsidRPr="00A5409C" w:rsidRDefault="007D6425" w:rsidP="00A540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Учебно-нормативная документация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A2722B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D6425" w:rsidRPr="00A5409C" w:rsidRDefault="007D6425" w:rsidP="00A540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Виды учебной деятельности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FA7399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D6425" w:rsidRPr="00A5409C" w:rsidRDefault="007D6425" w:rsidP="00A540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Производственная практика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FA7399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52C02" w:rsidRPr="00A5409C" w:rsidRDefault="007D6425" w:rsidP="00A540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C2979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2C02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внеаудиторная 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студентов. </w:t>
      </w:r>
    </w:p>
    <w:p w:rsidR="007D6425" w:rsidRPr="00A5409C" w:rsidRDefault="007D6425" w:rsidP="00A5409C">
      <w:pPr>
        <w:autoSpaceDE w:val="0"/>
        <w:autoSpaceDN w:val="0"/>
        <w:adjustRightInd w:val="0"/>
        <w:spacing w:after="0" w:line="240" w:lineRule="auto"/>
        <w:ind w:left="113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352C02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конкурсах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A4C60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7399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C03A3" w:rsidRPr="00A5409C" w:rsidRDefault="00BC03A3" w:rsidP="00A5409C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Востребованность выпускников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E1100C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7D6425" w:rsidRPr="00A5409C" w:rsidRDefault="00BC03A3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</w:t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642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1100C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98119D" w:rsidRPr="00A5409C" w:rsidRDefault="00BC03A3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Кадровый потенциал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5BF9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100C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8119D" w:rsidRPr="00A5409C" w:rsidRDefault="00BC03A3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Учебно-методическое обеспечение образовательного процесса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2927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100C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98119D" w:rsidRPr="00A5409C" w:rsidRDefault="00BC03A3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Библиотечно-информационное обеспечение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2979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5B33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1100C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8119D" w:rsidRPr="00A5409C" w:rsidRDefault="00BC03A3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Материально-техническая база 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2FAB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</w:p>
    <w:p w:rsidR="0098119D" w:rsidRPr="00A5409C" w:rsidRDefault="0098119D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Система оценки качества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724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B188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8119D" w:rsidRPr="00A5409C" w:rsidRDefault="0098119D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Показатели</w:t>
      </w:r>
      <w:r w:rsidR="00F602C9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19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Приложения 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6352E" w:rsidRPr="00A5409C" w:rsidRDefault="00F6352E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9633E" w:rsidRPr="00A5409C" w:rsidRDefault="0009633E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6127" w:rsidRPr="00A5409C" w:rsidRDefault="00C96127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6127" w:rsidRPr="00A5409C" w:rsidRDefault="00C96127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6127" w:rsidRPr="00A5409C" w:rsidRDefault="00C96127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E4F8A" w:rsidRPr="00A5409C" w:rsidRDefault="008E4F8A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C25" w:rsidRPr="00A5409C" w:rsidRDefault="00B05C2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C25" w:rsidRPr="00A5409C" w:rsidRDefault="00B05C2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0A5" w:rsidRPr="00A5409C" w:rsidRDefault="008C70A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0A5" w:rsidRPr="00A5409C" w:rsidRDefault="008C70A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91C" w:rsidRPr="00A5409C" w:rsidRDefault="00F5191C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Введение </w:t>
      </w:r>
    </w:p>
    <w:p w:rsidR="00C76E95" w:rsidRPr="00A5409C" w:rsidRDefault="00FA67FF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 и науки РФ от 14.06.2013 № 462 «Об утверждении порядка проведения самообследования образовательной организацией»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РФ от 10.12.2013 № 1324 «Об утверждении показателей деятельности о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разовательной организации, подлежащей самообследованию», </w:t>
      </w:r>
      <w:r w:rsidR="001357B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 Ша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тинск</w:t>
      </w:r>
      <w:r w:rsidR="002B66B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</w:t>
      </w:r>
      <w:r w:rsidR="002B66B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="002B66B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принято решение о проведении сам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обследования (протокол № </w:t>
      </w:r>
      <w:r w:rsidR="001357B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E1726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A7863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7B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1726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7863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года), целью которого явл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и открытости</w:t>
      </w:r>
      <w:proofErr w:type="gramEnd"/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деятельности Колледжа.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E95" w:rsidRPr="00A5409C" w:rsidRDefault="00FA67FF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самообследования избрана комиссия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 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Председатель комиссии: Захарченко Н.П., директора колледжа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Зам. председателя комиссии: Чемоданова Н.В., зам</w:t>
      </w:r>
      <w:proofErr w:type="gramStart"/>
      <w:r w:rsidRPr="00A5409C">
        <w:rPr>
          <w:rFonts w:ascii="Times New Roman" w:hAnsi="Times New Roman"/>
          <w:sz w:val="26"/>
          <w:szCs w:val="26"/>
        </w:rPr>
        <w:t>.д</w:t>
      </w:r>
      <w:proofErr w:type="gramEnd"/>
      <w:r w:rsidRPr="00A5409C">
        <w:rPr>
          <w:rFonts w:ascii="Times New Roman" w:hAnsi="Times New Roman"/>
          <w:sz w:val="26"/>
          <w:szCs w:val="26"/>
        </w:rPr>
        <w:t xml:space="preserve">иректора по учебной работе 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Члены комиссии: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Михайлова Е.В. - зам. директора по воспитательной работе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Парахин П.Н. - зам</w:t>
      </w:r>
      <w:proofErr w:type="gramStart"/>
      <w:r w:rsidRPr="00A5409C">
        <w:rPr>
          <w:rFonts w:ascii="Times New Roman" w:hAnsi="Times New Roman"/>
          <w:sz w:val="26"/>
          <w:szCs w:val="26"/>
        </w:rPr>
        <w:t>.д</w:t>
      </w:r>
      <w:proofErr w:type="gramEnd"/>
      <w:r w:rsidRPr="00A5409C">
        <w:rPr>
          <w:rFonts w:ascii="Times New Roman" w:hAnsi="Times New Roman"/>
          <w:sz w:val="26"/>
          <w:szCs w:val="26"/>
        </w:rPr>
        <w:t>иректора по административно-хозяйственной работе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Жинкина И.М. - заведующий практикой (производственной, учебной)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Прищепа Т.А. – главный бухгалтер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Лысенко О.А. – начальник отдела кадров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Булатова Л.В. – преподаватель, ППЦК  «Общеобразовательных, гуманитарных и социально-экономических дисциплин»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Рябинская Л.П. – преподаватель, ППЦК «Теория музыки», заведующая методич</w:t>
      </w:r>
      <w:r w:rsidRPr="00A5409C">
        <w:rPr>
          <w:rFonts w:ascii="Times New Roman" w:hAnsi="Times New Roman"/>
          <w:sz w:val="26"/>
          <w:szCs w:val="26"/>
        </w:rPr>
        <w:t>е</w:t>
      </w:r>
      <w:r w:rsidRPr="00A5409C">
        <w:rPr>
          <w:rFonts w:ascii="Times New Roman" w:hAnsi="Times New Roman"/>
          <w:sz w:val="26"/>
          <w:szCs w:val="26"/>
        </w:rPr>
        <w:t>ским кабинетом</w:t>
      </w:r>
    </w:p>
    <w:p w:rsidR="00232BBE" w:rsidRPr="00A5409C" w:rsidRDefault="00232BBE" w:rsidP="00A5409C">
      <w:pPr>
        <w:pStyle w:val="af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Морозова М.Г. – преподаватель, председатель первичной профсоюзной организ</w:t>
      </w:r>
      <w:r w:rsidRPr="00A5409C">
        <w:rPr>
          <w:rFonts w:ascii="Times New Roman" w:hAnsi="Times New Roman"/>
          <w:sz w:val="26"/>
          <w:szCs w:val="26"/>
        </w:rPr>
        <w:t>а</w:t>
      </w:r>
      <w:r w:rsidRPr="00A5409C">
        <w:rPr>
          <w:rFonts w:ascii="Times New Roman" w:hAnsi="Times New Roman"/>
          <w:sz w:val="26"/>
          <w:szCs w:val="26"/>
        </w:rPr>
        <w:t>ции колледжа</w:t>
      </w:r>
    </w:p>
    <w:p w:rsidR="00F94183" w:rsidRPr="00A5409C" w:rsidRDefault="00F94183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приказу № </w:t>
      </w:r>
      <w:r w:rsidR="00DF34B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94B0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B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232BB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34B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самообследов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ГБПОУ РО «Шахтинский музыкальный колледж», в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DF34B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2BBE" w:rsidRPr="00A5409C">
        <w:rPr>
          <w:rFonts w:ascii="Times New Roman" w:hAnsi="Times New Roman"/>
          <w:sz w:val="26"/>
          <w:szCs w:val="26"/>
        </w:rPr>
        <w:t>.0</w:t>
      </w:r>
      <w:r w:rsidR="00DF34BE" w:rsidRPr="00A5409C">
        <w:rPr>
          <w:rFonts w:ascii="Times New Roman" w:hAnsi="Times New Roman"/>
          <w:sz w:val="26"/>
          <w:szCs w:val="26"/>
        </w:rPr>
        <w:t>3</w:t>
      </w:r>
      <w:r w:rsidR="00232BBE" w:rsidRPr="00A5409C">
        <w:rPr>
          <w:rFonts w:ascii="Times New Roman" w:hAnsi="Times New Roman"/>
          <w:sz w:val="26"/>
          <w:szCs w:val="26"/>
        </w:rPr>
        <w:t>.202</w:t>
      </w:r>
      <w:r w:rsidR="00DF34BE" w:rsidRPr="00A5409C">
        <w:rPr>
          <w:rFonts w:ascii="Times New Roman" w:hAnsi="Times New Roman"/>
          <w:sz w:val="26"/>
          <w:szCs w:val="26"/>
        </w:rPr>
        <w:t>1</w:t>
      </w:r>
      <w:r w:rsidR="00232BBE" w:rsidRPr="00A5409C">
        <w:rPr>
          <w:rFonts w:ascii="Times New Roman" w:hAnsi="Times New Roman"/>
          <w:sz w:val="26"/>
          <w:szCs w:val="26"/>
        </w:rPr>
        <w:t xml:space="preserve">г. по </w:t>
      </w:r>
      <w:r w:rsidR="00DF34BE" w:rsidRPr="00A5409C">
        <w:rPr>
          <w:rFonts w:ascii="Times New Roman" w:hAnsi="Times New Roman"/>
          <w:sz w:val="26"/>
          <w:szCs w:val="26"/>
        </w:rPr>
        <w:t>22</w:t>
      </w:r>
      <w:r w:rsidR="00232BBE" w:rsidRPr="00A5409C">
        <w:rPr>
          <w:rFonts w:ascii="Times New Roman" w:hAnsi="Times New Roman"/>
          <w:sz w:val="26"/>
          <w:szCs w:val="26"/>
        </w:rPr>
        <w:t>.03.202</w:t>
      </w:r>
      <w:r w:rsidR="00DF34BE" w:rsidRPr="00A5409C">
        <w:rPr>
          <w:rFonts w:ascii="Times New Roman" w:hAnsi="Times New Roman"/>
          <w:sz w:val="26"/>
          <w:szCs w:val="26"/>
        </w:rPr>
        <w:t>1</w:t>
      </w:r>
      <w:r w:rsidR="00232BBE" w:rsidRPr="00A5409C">
        <w:rPr>
          <w:rFonts w:ascii="Times New Roman" w:hAnsi="Times New Roman"/>
          <w:sz w:val="26"/>
          <w:szCs w:val="26"/>
        </w:rPr>
        <w:t xml:space="preserve"> г</w:t>
      </w:r>
      <w:r w:rsidR="00232BBE" w:rsidRPr="00A5409C">
        <w:rPr>
          <w:rFonts w:ascii="Times New Roman" w:hAnsi="Times New Roman"/>
          <w:b/>
          <w:sz w:val="26"/>
          <w:szCs w:val="26"/>
        </w:rPr>
        <w:t>.</w:t>
      </w:r>
      <w:r w:rsidR="00232BBE" w:rsidRPr="00A5409C">
        <w:rPr>
          <w:rFonts w:ascii="Times New Roman" w:hAnsi="Times New Roman"/>
          <w:sz w:val="26"/>
          <w:szCs w:val="26"/>
        </w:rPr>
        <w:t xml:space="preserve"> 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самообследование Колледжа</w:t>
      </w:r>
      <w:r w:rsidR="00232BB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2BB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232BB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</w:t>
      </w:r>
      <w:r w:rsidR="00232BB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32BBE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графика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34BE" w:rsidRPr="00A5409C" w:rsidRDefault="00DF34BE" w:rsidP="00A540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01.03.2021г. – 16.03.2021г. – проведение контрольно-срезовых работ по ди</w:t>
      </w:r>
      <w:r w:rsidRPr="00A5409C">
        <w:rPr>
          <w:rFonts w:ascii="Times New Roman" w:hAnsi="Times New Roman"/>
          <w:sz w:val="26"/>
          <w:szCs w:val="26"/>
        </w:rPr>
        <w:t>с</w:t>
      </w:r>
      <w:r w:rsidRPr="00A5409C">
        <w:rPr>
          <w:rFonts w:ascii="Times New Roman" w:hAnsi="Times New Roman"/>
          <w:sz w:val="26"/>
          <w:szCs w:val="26"/>
        </w:rPr>
        <w:t>циплинам циклов;</w:t>
      </w:r>
    </w:p>
    <w:p w:rsidR="00DF34BE" w:rsidRPr="00A5409C" w:rsidRDefault="00DF34BE" w:rsidP="00A540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17.03.2021г.– 22.03.2021г. – обработка результатов контрольно-срезовых р</w:t>
      </w:r>
      <w:r w:rsidRPr="00A5409C">
        <w:rPr>
          <w:rFonts w:ascii="Times New Roman" w:hAnsi="Times New Roman"/>
          <w:sz w:val="26"/>
          <w:szCs w:val="26"/>
        </w:rPr>
        <w:t>а</w:t>
      </w:r>
      <w:r w:rsidRPr="00A5409C">
        <w:rPr>
          <w:rFonts w:ascii="Times New Roman" w:hAnsi="Times New Roman"/>
          <w:sz w:val="26"/>
          <w:szCs w:val="26"/>
        </w:rPr>
        <w:t>бот студентов, подготовка отчета о самообследовании образовательного учрежд</w:t>
      </w:r>
      <w:r w:rsidRPr="00A5409C">
        <w:rPr>
          <w:rFonts w:ascii="Times New Roman" w:hAnsi="Times New Roman"/>
          <w:sz w:val="26"/>
          <w:szCs w:val="26"/>
        </w:rPr>
        <w:t>е</w:t>
      </w:r>
      <w:r w:rsidRPr="00A5409C">
        <w:rPr>
          <w:rFonts w:ascii="Times New Roman" w:hAnsi="Times New Roman"/>
          <w:sz w:val="26"/>
          <w:szCs w:val="26"/>
        </w:rPr>
        <w:t>ния.</w:t>
      </w:r>
    </w:p>
    <w:p w:rsidR="00232BBE" w:rsidRPr="00A5409C" w:rsidRDefault="00232BBE" w:rsidP="00A540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409C">
        <w:rPr>
          <w:rFonts w:ascii="Times New Roman" w:hAnsi="Times New Roman"/>
          <w:sz w:val="26"/>
          <w:szCs w:val="26"/>
        </w:rPr>
        <w:t>2</w:t>
      </w:r>
      <w:r w:rsidR="00FA7863" w:rsidRPr="00A5409C">
        <w:rPr>
          <w:rFonts w:ascii="Times New Roman" w:hAnsi="Times New Roman"/>
          <w:sz w:val="26"/>
          <w:szCs w:val="26"/>
        </w:rPr>
        <w:t>3</w:t>
      </w:r>
      <w:r w:rsidRPr="00A5409C">
        <w:rPr>
          <w:rFonts w:ascii="Times New Roman" w:hAnsi="Times New Roman"/>
          <w:sz w:val="26"/>
          <w:szCs w:val="26"/>
        </w:rPr>
        <w:t>.03.202</w:t>
      </w:r>
      <w:r w:rsidR="00FA7863" w:rsidRPr="00A5409C">
        <w:rPr>
          <w:rFonts w:ascii="Times New Roman" w:hAnsi="Times New Roman"/>
          <w:sz w:val="26"/>
          <w:szCs w:val="26"/>
        </w:rPr>
        <w:t>1</w:t>
      </w:r>
      <w:r w:rsidRPr="00A5409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5409C">
        <w:rPr>
          <w:rFonts w:ascii="Times New Roman" w:hAnsi="Times New Roman"/>
          <w:sz w:val="26"/>
          <w:szCs w:val="26"/>
        </w:rPr>
        <w:t>г-</w:t>
      </w:r>
      <w:proofErr w:type="gramEnd"/>
      <w:r w:rsidRPr="00A5409C">
        <w:rPr>
          <w:rFonts w:ascii="Times New Roman" w:hAnsi="Times New Roman"/>
          <w:sz w:val="26"/>
          <w:szCs w:val="26"/>
        </w:rPr>
        <w:t xml:space="preserve">  педагогический совет на тему «Отчет ППЦК по результатам контрольных срезов в ГБПОУ РО «Шахтинский музыкальный колледж».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самообследования проведен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оценка образовательной деятел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системы управления организации, содержания и качества подготовки обучающихся, организации учебного процесса, востребованности выпускн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качества кадрового, учебно-методического, библиотечно-информационного обеспечения, материально-технической базы, функцион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внутренней системы оценки качества образования, а также анализ показателей деятельности организации в соответствии с приказом Министе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образования и науки РФ от 10.12.2013 № 1324 «Об утверждении показ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деятельности образовательной организации, подлежащей самообслед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17F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ванию».</w:t>
      </w:r>
      <w:proofErr w:type="gramEnd"/>
    </w:p>
    <w:p w:rsidR="00C76E95" w:rsidRPr="00A5409C" w:rsidRDefault="00C76E95" w:rsidP="00A5409C">
      <w:pPr>
        <w:keepNext/>
        <w:pageBreakBefore/>
        <w:spacing w:before="120" w:after="240" w:line="240" w:lineRule="auto"/>
        <w:ind w:left="360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Toc334710841"/>
      <w:r w:rsidRPr="00A5409C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1. </w:t>
      </w:r>
      <w:r w:rsidR="004C5282" w:rsidRPr="00A5409C">
        <w:rPr>
          <w:rFonts w:ascii="Times New Roman" w:eastAsia="Calibri" w:hAnsi="Times New Roman" w:cs="Times New Roman"/>
          <w:b/>
          <w:sz w:val="28"/>
          <w:szCs w:val="24"/>
        </w:rPr>
        <w:t>Нормативно-правовое обеспечение образовательной деятельности</w:t>
      </w:r>
      <w:r w:rsidR="007224A4" w:rsidRPr="00A5409C">
        <w:rPr>
          <w:rFonts w:ascii="Times New Roman" w:eastAsia="Calibri" w:hAnsi="Times New Roman" w:cs="Times New Roman"/>
          <w:b/>
          <w:sz w:val="28"/>
          <w:szCs w:val="24"/>
        </w:rPr>
        <w:t>.</w:t>
      </w:r>
      <w:bookmarkEnd w:id="0"/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bookmarkStart w:id="1" w:name="_Toc334710842"/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1.1. Полное наименование образовательного учреждения</w:t>
      </w:r>
      <w:bookmarkEnd w:id="1"/>
    </w:p>
    <w:p w:rsidR="00C76E95" w:rsidRPr="00A5409C" w:rsidRDefault="00C76E95" w:rsidP="00A5409C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="0059672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Ростовской области «Шахтинский музыкальный колледж» (ГБ</w:t>
      </w:r>
      <w:r w:rsidR="0059672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РО «Ш</w:t>
      </w:r>
      <w:r w:rsidR="00922720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ахтинский музыкальный колледж</w:t>
      </w:r>
      <w:r w:rsidR="00DF2E3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09C">
        <w:rPr>
          <w:rFonts w:ascii="Times New Roman" w:eastAsia="Calibri" w:hAnsi="Times New Roman" w:cs="Times New Roman"/>
          <w:bCs/>
          <w:spacing w:val="1"/>
          <w:sz w:val="28"/>
          <w:szCs w:val="28"/>
        </w:rPr>
        <w:t xml:space="preserve"> 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(далее по тексту Колледж). </w:t>
      </w:r>
      <w:proofErr w:type="gramEnd"/>
    </w:p>
    <w:p w:rsidR="00856FB6" w:rsidRPr="00A5409C" w:rsidRDefault="00856FB6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bookmarkStart w:id="2" w:name="_Toc334710843"/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1.2 Местонахождение</w:t>
      </w:r>
      <w:bookmarkEnd w:id="2"/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 xml:space="preserve">: </w:t>
      </w:r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346500, Российская Федерация, Ростовская область, </w:t>
      </w:r>
      <w:proofErr w:type="gramStart"/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г</w:t>
      </w:r>
      <w:proofErr w:type="gramEnd"/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 Шахты, ул. Ленина 198</w:t>
      </w:r>
      <w:r w:rsidR="0084380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«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А</w:t>
      </w:r>
      <w:r w:rsidR="0084380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»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</w:t>
      </w:r>
      <w:r w:rsidR="00DF2E33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что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соответствует юридическому адресу.</w:t>
      </w:r>
    </w:p>
    <w:p w:rsidR="00856FB6" w:rsidRPr="00A5409C" w:rsidRDefault="00856FB6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bookmarkStart w:id="3" w:name="_Toc334710844"/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1.3 Телефон, факс</w:t>
      </w:r>
      <w:bookmarkEnd w:id="3"/>
      <w:r w:rsidR="00367C77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 xml:space="preserve">, </w:t>
      </w:r>
      <w:r w:rsidR="00367C77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  <w:lang w:val="en-US"/>
        </w:rPr>
        <w:t>e</w:t>
      </w:r>
      <w:r w:rsidR="00367C77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-</w:t>
      </w:r>
      <w:r w:rsidR="00367C77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  <w:lang w:val="en-US"/>
        </w:rPr>
        <w:t>mail</w:t>
      </w: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: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Тел./факс: 8-8636</w:t>
      </w:r>
      <w:r w:rsidR="00DF2E33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23-76-04 (секретарь директора) Тел.: 8-8636</w:t>
      </w:r>
      <w:r w:rsidR="00CE6636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22-07-25 (директор)</w:t>
      </w:r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, </w:t>
      </w:r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  <w:lang w:val="en-US"/>
        </w:rPr>
        <w:t>e</w:t>
      </w:r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-</w:t>
      </w:r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  <w:lang w:val="en-US"/>
        </w:rPr>
        <w:t>mail</w:t>
      </w:r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: </w:t>
      </w:r>
      <w:proofErr w:type="spellStart"/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  <w:lang w:val="en-US"/>
        </w:rPr>
        <w:t>muzkol</w:t>
      </w:r>
      <w:proofErr w:type="spellEnd"/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12@</w:t>
      </w:r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  <w:lang w:val="en-US"/>
        </w:rPr>
        <w:t>mail</w:t>
      </w:r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  <w:proofErr w:type="spellStart"/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  <w:lang w:val="en-US"/>
        </w:rPr>
        <w:t>ru</w:t>
      </w:r>
      <w:proofErr w:type="spellEnd"/>
      <w:r w:rsidR="00367C7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</w:p>
    <w:p w:rsidR="00856FB6" w:rsidRPr="00A5409C" w:rsidRDefault="00856FB6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76E95" w:rsidRPr="00A5409C" w:rsidRDefault="00C76E95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4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="007224A4" w:rsidRPr="00A54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Pr="00A54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Учредитель Колледжа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540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Ростовская область.</w:t>
      </w:r>
    </w:p>
    <w:p w:rsidR="00C76E95" w:rsidRPr="00A5409C" w:rsidRDefault="00A2722B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Ростовской области осуществляет полномочия главного распорядителя областного бюджета, в том числе доводит до Ко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леджа предельные объемы расходных бюджетных обязательств, согласует внесение изменений в план финансово-хозяйственной деятельности, мер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по внутреннему финансовому аудиту, ведомственному контролю, предоставлению отчетности, а также осуществляет контроль выполнения з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по предоставлению государственных услуг.</w:t>
      </w:r>
    </w:p>
    <w:p w:rsidR="00856FB6" w:rsidRPr="00A5409C" w:rsidRDefault="00856FB6" w:rsidP="00A540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6E95" w:rsidRPr="00A5409C" w:rsidRDefault="007224A4" w:rsidP="00A540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1.5 </w:t>
      </w:r>
      <w:r w:rsidR="00C76E95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Шахтинский музыкальный колледж был образован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Шахтинское</w:t>
      </w:r>
      <w:r w:rsidR="00CE663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</w:t>
      </w:r>
      <w:r w:rsidR="0090027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1968 году в соответствии с решением Исполнител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комитета Шахтинского городского Совета депутатов трудящихся от 16.05.1968 г. № 93.</w:t>
      </w:r>
    </w:p>
    <w:p w:rsidR="00C76E95" w:rsidRPr="00A5409C" w:rsidRDefault="00C76E95" w:rsidP="00A540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культуры и искусства Администрации Росто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Шахтинское музыкальное училище переименовано в госуда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учреждение культуры Шахтинское музыкальное училище.</w:t>
      </w:r>
    </w:p>
    <w:p w:rsidR="00C76E95" w:rsidRPr="00A5409C" w:rsidRDefault="00C76E95" w:rsidP="00A540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культуры Ростовской области от 15.03.2004 № 89 государственное учреждение культуры Шахтинское музыкальное учил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переименовано в областное государственное образовательное учреждение среднего профессионального образования «Шахтинское музыкальное уч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лище».</w:t>
      </w:r>
    </w:p>
    <w:p w:rsidR="00C76E95" w:rsidRPr="00A5409C" w:rsidRDefault="00C76E95" w:rsidP="00A540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культуры Ростовской области от 17.12.2008 № 476 областное государственное образовательное учреждение среднего пр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 «Шахтинское музыкальное училище» переим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новано в государственное образовательное учреждение среднего професси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Ростовской области «Шахтинский музыкальный ко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ледж».</w:t>
      </w:r>
    </w:p>
    <w:p w:rsidR="00C76E95" w:rsidRPr="00A5409C" w:rsidRDefault="006E5DA7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Приказом министерства культуры Ростовской области от 29.08.2011 № 353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 среднего професси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Ростовской области «Шахтинский музыкальный ко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ледж» переименовано в государственное бюджетное образовательное учре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дение среднего профессионального образования Ростовской области «Ша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тинский музыкальный колледж».</w:t>
      </w:r>
    </w:p>
    <w:p w:rsidR="00F443D6" w:rsidRPr="00A5409C" w:rsidRDefault="00F443D6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34710847"/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Приказом министерства культуры Ростовской области от 2</w:t>
      </w:r>
      <w:r w:rsidR="00867A9F"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5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.0</w:t>
      </w:r>
      <w:r w:rsidR="00867A9F"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1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.2016 № </w:t>
      </w:r>
      <w:r w:rsidR="00867A9F"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17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среднего профессионального образования Ростовской области «Шахтинский муз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кальный колледж» переименовано в государственное бюджетное професси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образовательное учреждение Ростовской области «Шахтинский 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зыкальный колледж». </w:t>
      </w:r>
    </w:p>
    <w:p w:rsidR="00845062" w:rsidRPr="00A5409C" w:rsidRDefault="00845062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Устав Колледжа утверждён приказом министерства кул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Ростовской области </w:t>
      </w:r>
      <w:r w:rsidR="005F5010"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от 25.01.2016 № 17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зарегистрирован</w:t>
      </w:r>
      <w:r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налоговом органе по месту нахождения.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FB6" w:rsidRPr="00A5409C" w:rsidRDefault="00856FB6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1.6. Организационно-правовая форма</w:t>
      </w:r>
      <w:bookmarkEnd w:id="4"/>
      <w:r w:rsidR="00B63C5C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.</w:t>
      </w:r>
    </w:p>
    <w:p w:rsidR="007B79A1" w:rsidRPr="00A5409C" w:rsidRDefault="00C76E95" w:rsidP="00A540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5409C">
        <w:rPr>
          <w:rFonts w:ascii="Times New Roman" w:eastAsia="Calibri" w:hAnsi="Times New Roman" w:cs="Times New Roman"/>
          <w:spacing w:val="2"/>
          <w:sz w:val="28"/>
          <w:szCs w:val="28"/>
        </w:rPr>
        <w:t>Организационно-правовая форма:</w:t>
      </w:r>
      <w:r w:rsidRPr="00A5409C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A5409C">
        <w:rPr>
          <w:rFonts w:ascii="Times New Roman" w:eastAsia="Calibri" w:hAnsi="Times New Roman" w:cs="Times New Roman"/>
          <w:spacing w:val="2"/>
          <w:sz w:val="28"/>
          <w:szCs w:val="28"/>
        </w:rPr>
        <w:t>учреждение</w:t>
      </w:r>
      <w:r w:rsidR="007B79A1" w:rsidRPr="00A5409C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200F8C" w:rsidRPr="00A5409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C76E95" w:rsidRPr="00A5409C" w:rsidRDefault="00C76E95" w:rsidP="00A540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5409C">
        <w:rPr>
          <w:rFonts w:ascii="Times New Roman" w:eastAsia="Calibri" w:hAnsi="Times New Roman" w:cs="Times New Roman"/>
          <w:spacing w:val="2"/>
          <w:sz w:val="28"/>
          <w:szCs w:val="28"/>
        </w:rPr>
        <w:t>Колледж является некоммерческой организацией, не имеющей в кач</w:t>
      </w:r>
      <w:r w:rsidRPr="00A5409C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spacing w:val="2"/>
          <w:sz w:val="28"/>
          <w:szCs w:val="28"/>
        </w:rPr>
        <w:t>стве основной цели своей деятельности извлечение прибыли.</w:t>
      </w:r>
    </w:p>
    <w:p w:rsidR="00C76E95" w:rsidRPr="00A5409C" w:rsidRDefault="00C76E95" w:rsidP="00A540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</w:rPr>
      </w:pPr>
      <w:r w:rsidRPr="00A5409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Тип: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среднего профессионального образования</w:t>
      </w:r>
      <w:r w:rsidRPr="00A5409C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</w:p>
    <w:p w:rsidR="00C76E95" w:rsidRPr="00A5409C" w:rsidRDefault="00C76E95" w:rsidP="00A540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5409C">
        <w:rPr>
          <w:rFonts w:ascii="Times New Roman" w:eastAsia="Calibri" w:hAnsi="Times New Roman" w:cs="Times New Roman"/>
          <w:spacing w:val="2"/>
          <w:sz w:val="28"/>
          <w:szCs w:val="28"/>
        </w:rPr>
        <w:t>Вид: колледж</w:t>
      </w:r>
    </w:p>
    <w:p w:rsidR="00856FB6" w:rsidRPr="00A5409C" w:rsidRDefault="00856FB6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bookmarkStart w:id="5" w:name="_Toc334710848"/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1.7. Свидетельство о постановке на учет юридического лица в налоговом органе:</w:t>
      </w:r>
      <w:bookmarkEnd w:id="5"/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Серия 61 № 00</w:t>
      </w:r>
      <w:r w:rsidR="00A1513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7893932</w:t>
      </w:r>
      <w:r w:rsidR="00D0366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выдано: Межрайонной ИФНС № 12 по Росто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в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ской области,</w:t>
      </w:r>
      <w:r w:rsidR="00A1513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территориальный участок 6155 по </w:t>
      </w:r>
      <w:proofErr w:type="gramStart"/>
      <w:r w:rsidR="00A1513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г</w:t>
      </w:r>
      <w:proofErr w:type="gramEnd"/>
      <w:r w:rsidR="00A1513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 Шахты КПП 615501001.</w:t>
      </w:r>
    </w:p>
    <w:p w:rsidR="00856FB6" w:rsidRPr="00A5409C" w:rsidRDefault="00856FB6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bookmarkStart w:id="6" w:name="_Toc334710849"/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 xml:space="preserve">1.8. </w:t>
      </w:r>
      <w:r w:rsidR="007B79A1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Лист записи Единого государственного реестра юридических лиц</w:t>
      </w:r>
      <w:bookmarkEnd w:id="6"/>
      <w:r w:rsidR="007B79A1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от 0</w:t>
      </w:r>
      <w:r w:rsidR="00A1513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9</w:t>
      </w:r>
      <w:r w:rsidR="007B79A1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  <w:r w:rsidR="00A1513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02</w:t>
      </w:r>
      <w:r w:rsidR="007B79A1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.201</w:t>
      </w:r>
      <w:r w:rsidR="00A1513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6</w:t>
      </w:r>
      <w:r w:rsidR="00D0366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выдан: Межрайонной ИФНС № 12 по Ростовской области,</w:t>
      </w:r>
      <w:r w:rsidRPr="00A5409C">
        <w:rPr>
          <w:rFonts w:ascii="Times New Roman" w:eastAsia="Calibri" w:hAnsi="Times New Roman" w:cs="Times New Roman"/>
          <w:bCs/>
          <w:i/>
          <w:spacing w:val="-3"/>
          <w:sz w:val="28"/>
          <w:szCs w:val="28"/>
        </w:rPr>
        <w:t xml:space="preserve"> ОГРН </w:t>
      </w:r>
      <w:r w:rsidRPr="00A5409C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1026102771309/</w:t>
      </w:r>
      <w:r w:rsidRPr="00A5409C">
        <w:rPr>
          <w:rFonts w:ascii="Times New Roman" w:eastAsia="Calibri" w:hAnsi="Times New Roman" w:cs="Times New Roman"/>
          <w:bCs/>
          <w:i/>
          <w:spacing w:val="-3"/>
          <w:sz w:val="28"/>
          <w:szCs w:val="28"/>
        </w:rPr>
        <w:t>ГРН 21</w:t>
      </w:r>
      <w:r w:rsidR="007B79A1" w:rsidRPr="00A5409C">
        <w:rPr>
          <w:rFonts w:ascii="Times New Roman" w:eastAsia="Calibri" w:hAnsi="Times New Roman" w:cs="Times New Roman"/>
          <w:bCs/>
          <w:i/>
          <w:spacing w:val="-3"/>
          <w:sz w:val="28"/>
          <w:szCs w:val="28"/>
        </w:rPr>
        <w:t>4</w:t>
      </w:r>
      <w:r w:rsidRPr="00A5409C">
        <w:rPr>
          <w:rFonts w:ascii="Times New Roman" w:eastAsia="Calibri" w:hAnsi="Times New Roman" w:cs="Times New Roman"/>
          <w:bCs/>
          <w:i/>
          <w:spacing w:val="-3"/>
          <w:sz w:val="28"/>
          <w:szCs w:val="28"/>
        </w:rPr>
        <w:t>61820</w:t>
      </w:r>
      <w:r w:rsidR="007B79A1" w:rsidRPr="00A5409C">
        <w:rPr>
          <w:rFonts w:ascii="Times New Roman" w:eastAsia="Calibri" w:hAnsi="Times New Roman" w:cs="Times New Roman"/>
          <w:bCs/>
          <w:i/>
          <w:spacing w:val="-3"/>
          <w:sz w:val="28"/>
          <w:szCs w:val="28"/>
        </w:rPr>
        <w:t>74</w:t>
      </w:r>
      <w:r w:rsidRPr="00A5409C">
        <w:rPr>
          <w:rFonts w:ascii="Times New Roman" w:eastAsia="Calibri" w:hAnsi="Times New Roman" w:cs="Times New Roman"/>
          <w:bCs/>
          <w:i/>
          <w:spacing w:val="-3"/>
          <w:sz w:val="28"/>
          <w:szCs w:val="28"/>
        </w:rPr>
        <w:t>2</w:t>
      </w:r>
      <w:r w:rsidR="007B79A1" w:rsidRPr="00A5409C">
        <w:rPr>
          <w:rFonts w:ascii="Times New Roman" w:eastAsia="Calibri" w:hAnsi="Times New Roman" w:cs="Times New Roman"/>
          <w:bCs/>
          <w:i/>
          <w:spacing w:val="-3"/>
          <w:sz w:val="28"/>
          <w:szCs w:val="28"/>
        </w:rPr>
        <w:t>78</w:t>
      </w:r>
    </w:p>
    <w:p w:rsidR="00856FB6" w:rsidRPr="00A5409C" w:rsidRDefault="00856FB6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bookmarkStart w:id="7" w:name="_Toc334710850"/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1.9. Свидетельство о праве на имущество:</w:t>
      </w:r>
    </w:p>
    <w:bookmarkEnd w:id="7"/>
    <w:p w:rsidR="00C76E95" w:rsidRPr="00A5409C" w:rsidRDefault="00C76E95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Calibri" w:hAnsi="Times New Roman" w:cs="Times New Roman"/>
          <w:sz w:val="28"/>
          <w:szCs w:val="28"/>
          <w:lang w:eastAsia="ru-RU"/>
        </w:rPr>
        <w:t>Здание музыкального училища.</w:t>
      </w:r>
    </w:p>
    <w:p w:rsidR="00C76E95" w:rsidRPr="00A5409C" w:rsidRDefault="00C76E95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Россия, Ростовская область,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Шахты, ул. Ленина 198 </w:t>
      </w:r>
      <w:r w:rsidR="007F376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376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95" w:rsidRPr="00A5409C" w:rsidRDefault="00C76E95" w:rsidP="00A540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площадь: 4259,2 кв. м</w:t>
      </w:r>
      <w:r w:rsidR="00D0366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A5409C">
        <w:rPr>
          <w:rFonts w:ascii="Times New Roman" w:eastAsia="Calibri" w:hAnsi="Times New Roman" w:cs="Times New Roman"/>
          <w:sz w:val="28"/>
          <w:szCs w:val="28"/>
        </w:rPr>
        <w:t>ид права:</w:t>
      </w:r>
      <w:r w:rsidRPr="00A540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5409C">
        <w:rPr>
          <w:rFonts w:ascii="Times New Roman" w:eastAsia="Calibri" w:hAnsi="Times New Roman" w:cs="Times New Roman"/>
          <w:sz w:val="28"/>
          <w:szCs w:val="28"/>
        </w:rPr>
        <w:t>оперативное управление</w:t>
      </w:r>
    </w:p>
    <w:p w:rsidR="00C76E95" w:rsidRPr="00A5409C" w:rsidRDefault="00C76E95" w:rsidP="00A540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Свидетельство о государственной регистрации права: </w:t>
      </w:r>
    </w:p>
    <w:p w:rsidR="00C76E95" w:rsidRPr="00A5409C" w:rsidRDefault="00C76E95" w:rsidP="00A540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дата выдачи: </w:t>
      </w:r>
      <w:r w:rsidR="007F376E" w:rsidRPr="00A5409C">
        <w:rPr>
          <w:rFonts w:ascii="Times New Roman" w:eastAsia="Calibri" w:hAnsi="Times New Roman" w:cs="Times New Roman"/>
          <w:sz w:val="28"/>
          <w:szCs w:val="28"/>
        </w:rPr>
        <w:t>21.03.2016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г., выдано Управлением Федеральной службы гос</w:t>
      </w:r>
      <w:r w:rsidRPr="00A5409C">
        <w:rPr>
          <w:rFonts w:ascii="Times New Roman" w:eastAsia="Calibri" w:hAnsi="Times New Roman" w:cs="Times New Roman"/>
          <w:sz w:val="28"/>
          <w:szCs w:val="28"/>
        </w:rPr>
        <w:t>у</w:t>
      </w:r>
      <w:r w:rsidRPr="00A5409C">
        <w:rPr>
          <w:rFonts w:ascii="Times New Roman" w:eastAsia="Calibri" w:hAnsi="Times New Roman" w:cs="Times New Roman"/>
          <w:sz w:val="28"/>
          <w:szCs w:val="28"/>
        </w:rPr>
        <w:t>дарственной регистрации, кадастра и картографии по Ростовской области.</w:t>
      </w:r>
    </w:p>
    <w:p w:rsidR="00856FB6" w:rsidRPr="00A5409C" w:rsidRDefault="00856FB6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bookmarkStart w:id="8" w:name="_Toc334710851"/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1.10. Свидетельство о праве на земельный участок</w:t>
      </w:r>
      <w:bookmarkEnd w:id="8"/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:</w:t>
      </w:r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Земельный участок для размещения музыкального училища. </w:t>
      </w:r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Площадь: </w:t>
      </w:r>
      <w:r w:rsidR="00691516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9043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кв. м</w:t>
      </w:r>
      <w:r w:rsidR="00D03667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.</w:t>
      </w: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, вид права: постоянное (бессрочное) пользование</w:t>
      </w:r>
    </w:p>
    <w:p w:rsidR="00C76E95" w:rsidRPr="00A5409C" w:rsidRDefault="00C76E95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Ростовская область, г. Шахты, ул. Ленина 198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95" w:rsidRPr="00A5409C" w:rsidRDefault="00C76E95" w:rsidP="00A540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Свидетельство о праве на земельный участок: дата выдачи: </w:t>
      </w:r>
      <w:r w:rsidR="007F376E" w:rsidRPr="00A5409C">
        <w:rPr>
          <w:rFonts w:ascii="Times New Roman" w:eastAsia="Calibri" w:hAnsi="Times New Roman" w:cs="Times New Roman"/>
          <w:sz w:val="28"/>
          <w:szCs w:val="28"/>
        </w:rPr>
        <w:t>21.03</w:t>
      </w:r>
      <w:r w:rsidRPr="00A5409C">
        <w:rPr>
          <w:rFonts w:ascii="Times New Roman" w:eastAsia="Calibri" w:hAnsi="Times New Roman" w:cs="Times New Roman"/>
          <w:sz w:val="28"/>
          <w:szCs w:val="28"/>
        </w:rPr>
        <w:t>.201</w:t>
      </w:r>
      <w:r w:rsidR="007F376E" w:rsidRPr="00A5409C">
        <w:rPr>
          <w:rFonts w:ascii="Times New Roman" w:eastAsia="Calibri" w:hAnsi="Times New Roman" w:cs="Times New Roman"/>
          <w:sz w:val="28"/>
          <w:szCs w:val="28"/>
        </w:rPr>
        <w:t>6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г., в</w:t>
      </w:r>
      <w:r w:rsidRPr="00A5409C">
        <w:rPr>
          <w:rFonts w:ascii="Times New Roman" w:eastAsia="Calibri" w:hAnsi="Times New Roman" w:cs="Times New Roman"/>
          <w:sz w:val="28"/>
          <w:szCs w:val="28"/>
        </w:rPr>
        <w:t>ы</w:t>
      </w:r>
      <w:r w:rsidRPr="00A5409C">
        <w:rPr>
          <w:rFonts w:ascii="Times New Roman" w:eastAsia="Calibri" w:hAnsi="Times New Roman" w:cs="Times New Roman"/>
          <w:sz w:val="28"/>
          <w:szCs w:val="28"/>
        </w:rPr>
        <w:t>дано Управлением Федеральной службы государственной регистрации, кад</w:t>
      </w:r>
      <w:r w:rsidRPr="00A5409C">
        <w:rPr>
          <w:rFonts w:ascii="Times New Roman" w:eastAsia="Calibri" w:hAnsi="Times New Roman" w:cs="Times New Roman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sz w:val="28"/>
          <w:szCs w:val="28"/>
        </w:rPr>
        <w:t>стра и картографии по Ростовской области.</w:t>
      </w:r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bookmarkStart w:id="9" w:name="_Toc334710852"/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lastRenderedPageBreak/>
        <w:t>1.11. Лицензия на осуществление образовательной деятельности</w:t>
      </w:r>
      <w:bookmarkEnd w:id="9"/>
    </w:p>
    <w:p w:rsidR="0060438D" w:rsidRPr="00A5409C" w:rsidRDefault="0060438D" w:rsidP="00A5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 xml:space="preserve">Действующая лицензия № 6336 от 5 мая 2016 года, </w:t>
      </w:r>
      <w:r w:rsidR="005E255E" w:rsidRPr="00A5409C">
        <w:rPr>
          <w:rFonts w:ascii="Times New Roman" w:hAnsi="Times New Roman" w:cs="Times New Roman"/>
          <w:sz w:val="28"/>
          <w:szCs w:val="28"/>
        </w:rPr>
        <w:t xml:space="preserve">серия 61Л 01 № 0004002, </w:t>
      </w:r>
      <w:r w:rsidRPr="00A5409C">
        <w:rPr>
          <w:rFonts w:ascii="Times New Roman" w:hAnsi="Times New Roman" w:cs="Times New Roman"/>
          <w:sz w:val="28"/>
          <w:szCs w:val="28"/>
        </w:rPr>
        <w:t>выдан</w:t>
      </w:r>
      <w:r w:rsidR="005E255E"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 xml:space="preserve"> Региональной службой по надзору и контролю в сфере обр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>зования Ростовской области, бессрочная.</w:t>
      </w:r>
    </w:p>
    <w:p w:rsidR="00C76E95" w:rsidRPr="00A5409C" w:rsidRDefault="00C76E95" w:rsidP="00A540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sz w:val="28"/>
          <w:szCs w:val="28"/>
        </w:rPr>
        <w:t>Согласно действующей лицензии Колледж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осуществл</w:t>
      </w:r>
      <w:r w:rsidR="00DB7EDC"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яет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образов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тельн</w:t>
      </w:r>
      <w:r w:rsidR="00DB7EDC"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ую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деятельност</w:t>
      </w:r>
      <w:r w:rsidR="00DB7EDC" w:rsidRPr="00A5409C"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 w:rsidRPr="00A5409C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по следующим образовательным программам:</w:t>
      </w:r>
    </w:p>
    <w:p w:rsidR="005E255E" w:rsidRPr="00A5409C" w:rsidRDefault="006B1F5B" w:rsidP="00A5409C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Основным профессиональным образовательным программам (програ</w:t>
      </w:r>
      <w:r w:rsidRPr="00A5409C">
        <w:rPr>
          <w:rFonts w:ascii="Times New Roman" w:hAnsi="Times New Roman" w:cs="Times New Roman"/>
          <w:sz w:val="28"/>
          <w:szCs w:val="28"/>
        </w:rPr>
        <w:t>м</w:t>
      </w:r>
      <w:r w:rsidRPr="00A5409C">
        <w:rPr>
          <w:rFonts w:ascii="Times New Roman" w:hAnsi="Times New Roman" w:cs="Times New Roman"/>
          <w:sz w:val="28"/>
          <w:szCs w:val="28"/>
        </w:rPr>
        <w:t>мам подготовки специалистов среднего звена)</w:t>
      </w:r>
      <w:r w:rsidR="005E255E" w:rsidRPr="00A5409C">
        <w:rPr>
          <w:rFonts w:ascii="Times New Roman" w:hAnsi="Times New Roman" w:cs="Times New Roman"/>
          <w:sz w:val="28"/>
          <w:szCs w:val="28"/>
        </w:rPr>
        <w:t>:</w:t>
      </w:r>
    </w:p>
    <w:p w:rsidR="00811420" w:rsidRPr="00A5409C" w:rsidRDefault="00811420" w:rsidP="00A5409C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09C">
        <w:rPr>
          <w:rFonts w:ascii="Times New Roman" w:hAnsi="Times New Roman"/>
          <w:sz w:val="28"/>
          <w:szCs w:val="28"/>
        </w:rPr>
        <w:t>52.02.02 Искусство танца (по виду:</w:t>
      </w:r>
      <w:proofErr w:type="gramEnd"/>
      <w:r w:rsidRPr="00A5409C">
        <w:rPr>
          <w:rFonts w:ascii="Times New Roman" w:hAnsi="Times New Roman"/>
          <w:sz w:val="28"/>
          <w:szCs w:val="28"/>
        </w:rPr>
        <w:t xml:space="preserve"> «Народно-сценический танец»);</w:t>
      </w:r>
    </w:p>
    <w:p w:rsidR="005E255E" w:rsidRPr="00A5409C" w:rsidRDefault="005E255E" w:rsidP="00A5409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9C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</w:t>
      </w:r>
      <w:r w:rsidRPr="00A5409C">
        <w:rPr>
          <w:rFonts w:ascii="Times New Roman" w:hAnsi="Times New Roman" w:cs="Times New Roman"/>
          <w:sz w:val="28"/>
          <w:szCs w:val="28"/>
        </w:rPr>
        <w:t>н</w:t>
      </w:r>
      <w:r w:rsidRPr="00A5409C">
        <w:rPr>
          <w:rFonts w:ascii="Times New Roman" w:hAnsi="Times New Roman" w:cs="Times New Roman"/>
          <w:sz w:val="28"/>
          <w:szCs w:val="28"/>
        </w:rPr>
        <w:t>тов</w:t>
      </w:r>
      <w:r w:rsidR="00811420" w:rsidRPr="00A540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1420" w:rsidRPr="00A54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420" w:rsidRPr="00A5409C">
        <w:rPr>
          <w:rFonts w:ascii="Times New Roman" w:hAnsi="Times New Roman" w:cs="Times New Roman"/>
          <w:sz w:val="28"/>
          <w:szCs w:val="28"/>
        </w:rPr>
        <w:t>«Фортепиано», «Оркестровые струнные инструменты», «Орк</w:t>
      </w:r>
      <w:r w:rsidR="00811420" w:rsidRPr="00A5409C">
        <w:rPr>
          <w:rFonts w:ascii="Times New Roman" w:hAnsi="Times New Roman" w:cs="Times New Roman"/>
          <w:sz w:val="28"/>
          <w:szCs w:val="28"/>
        </w:rPr>
        <w:t>е</w:t>
      </w:r>
      <w:r w:rsidR="00811420" w:rsidRPr="00A5409C">
        <w:rPr>
          <w:rFonts w:ascii="Times New Roman" w:hAnsi="Times New Roman" w:cs="Times New Roman"/>
          <w:sz w:val="28"/>
          <w:szCs w:val="28"/>
        </w:rPr>
        <w:t>стровые духовые и ударные инструменты», «Инструменты народн</w:t>
      </w:r>
      <w:r w:rsidR="00811420" w:rsidRPr="00A5409C">
        <w:rPr>
          <w:rFonts w:ascii="Times New Roman" w:hAnsi="Times New Roman" w:cs="Times New Roman"/>
          <w:sz w:val="28"/>
          <w:szCs w:val="28"/>
        </w:rPr>
        <w:t>о</w:t>
      </w:r>
      <w:r w:rsidR="00811420" w:rsidRPr="00A5409C">
        <w:rPr>
          <w:rFonts w:ascii="Times New Roman" w:hAnsi="Times New Roman" w:cs="Times New Roman"/>
          <w:sz w:val="28"/>
          <w:szCs w:val="28"/>
        </w:rPr>
        <w:t>го оркестра»</w:t>
      </w:r>
      <w:r w:rsidRPr="00A5409C">
        <w:rPr>
          <w:rFonts w:ascii="Times New Roman" w:hAnsi="Times New Roman" w:cs="Times New Roman"/>
          <w:sz w:val="28"/>
          <w:szCs w:val="28"/>
        </w:rPr>
        <w:t>)</w:t>
      </w:r>
      <w:r w:rsidR="00811420" w:rsidRPr="00A540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1420" w:rsidRPr="00A5409C" w:rsidRDefault="00811420" w:rsidP="00A5409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9C">
        <w:rPr>
          <w:rFonts w:ascii="Times New Roman" w:hAnsi="Times New Roman" w:cs="Times New Roman"/>
          <w:sz w:val="28"/>
          <w:szCs w:val="28"/>
        </w:rPr>
        <w:t>53.02.05 Сольное и хоровое народное пение (по виду: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«Хоровое н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>родное пение»);</w:t>
      </w:r>
      <w:proofErr w:type="gramEnd"/>
    </w:p>
    <w:p w:rsidR="005E255E" w:rsidRPr="00A5409C" w:rsidRDefault="005E255E" w:rsidP="00A5409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  <w:r w:rsidR="00D03667" w:rsidRPr="00A5409C">
        <w:rPr>
          <w:rFonts w:ascii="Times New Roman" w:hAnsi="Times New Roman" w:cs="Times New Roman"/>
          <w:sz w:val="28"/>
          <w:szCs w:val="28"/>
        </w:rPr>
        <w:t>;</w:t>
      </w:r>
    </w:p>
    <w:p w:rsidR="005E255E" w:rsidRPr="00A5409C" w:rsidRDefault="005E255E" w:rsidP="00A5409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53.02.07 Теория музыки</w:t>
      </w:r>
      <w:r w:rsidR="00D03667" w:rsidRPr="00A5409C">
        <w:rPr>
          <w:rFonts w:ascii="Times New Roman" w:hAnsi="Times New Roman" w:cs="Times New Roman"/>
          <w:sz w:val="28"/>
          <w:szCs w:val="28"/>
        </w:rPr>
        <w:t>.</w:t>
      </w:r>
    </w:p>
    <w:p w:rsidR="005E255E" w:rsidRPr="00A5409C" w:rsidRDefault="005E255E" w:rsidP="00A5409C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 детей и взрослых;</w:t>
      </w:r>
    </w:p>
    <w:p w:rsidR="005E255E" w:rsidRPr="00A5409C" w:rsidRDefault="005E255E" w:rsidP="00A5409C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дополнительным профессиональным образовательным программам.</w:t>
      </w:r>
    </w:p>
    <w:p w:rsidR="005E255E" w:rsidRPr="00A5409C" w:rsidRDefault="005E255E" w:rsidP="00A5409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bookmarkStart w:id="10" w:name="_Toc334710853"/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1.12. Свидетельство о государственной аккредитации</w:t>
      </w:r>
      <w:bookmarkEnd w:id="10"/>
    </w:p>
    <w:p w:rsidR="005E255E" w:rsidRPr="00A5409C" w:rsidRDefault="005E255E" w:rsidP="00A5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№ 3</w:t>
      </w:r>
      <w:r w:rsidR="006C1D31" w:rsidRPr="00A5409C">
        <w:rPr>
          <w:rFonts w:ascii="Times New Roman" w:hAnsi="Times New Roman" w:cs="Times New Roman"/>
          <w:sz w:val="28"/>
          <w:szCs w:val="28"/>
        </w:rPr>
        <w:t>237</w:t>
      </w:r>
      <w:r w:rsidRPr="00A5409C">
        <w:rPr>
          <w:rFonts w:ascii="Times New Roman" w:hAnsi="Times New Roman" w:cs="Times New Roman"/>
          <w:sz w:val="28"/>
          <w:szCs w:val="28"/>
        </w:rPr>
        <w:t xml:space="preserve"> от </w:t>
      </w:r>
      <w:r w:rsidR="006C1D31" w:rsidRPr="00A5409C">
        <w:rPr>
          <w:rFonts w:ascii="Times New Roman" w:hAnsi="Times New Roman" w:cs="Times New Roman"/>
          <w:sz w:val="28"/>
          <w:szCs w:val="28"/>
        </w:rPr>
        <w:t>18</w:t>
      </w:r>
      <w:r w:rsidRPr="00A5409C">
        <w:rPr>
          <w:rFonts w:ascii="Times New Roman" w:hAnsi="Times New Roman" w:cs="Times New Roman"/>
          <w:sz w:val="28"/>
          <w:szCs w:val="28"/>
        </w:rPr>
        <w:t>.0</w:t>
      </w:r>
      <w:r w:rsidR="006C1D31" w:rsidRPr="00A5409C">
        <w:rPr>
          <w:rFonts w:ascii="Times New Roman" w:hAnsi="Times New Roman" w:cs="Times New Roman"/>
          <w:sz w:val="28"/>
          <w:szCs w:val="28"/>
        </w:rPr>
        <w:t>6</w:t>
      </w:r>
      <w:r w:rsidRPr="00A5409C">
        <w:rPr>
          <w:rFonts w:ascii="Times New Roman" w:hAnsi="Times New Roman" w:cs="Times New Roman"/>
          <w:sz w:val="28"/>
          <w:szCs w:val="28"/>
        </w:rPr>
        <w:t>.201</w:t>
      </w:r>
      <w:r w:rsidR="006C1D31" w:rsidRPr="00A5409C">
        <w:rPr>
          <w:rFonts w:ascii="Times New Roman" w:hAnsi="Times New Roman" w:cs="Times New Roman"/>
          <w:sz w:val="28"/>
          <w:szCs w:val="28"/>
        </w:rPr>
        <w:t>9</w:t>
      </w:r>
      <w:r w:rsidRPr="00A5409C">
        <w:rPr>
          <w:rFonts w:ascii="Times New Roman" w:hAnsi="Times New Roman" w:cs="Times New Roman"/>
          <w:sz w:val="28"/>
          <w:szCs w:val="28"/>
        </w:rPr>
        <w:t xml:space="preserve">, </w:t>
      </w:r>
      <w:r w:rsidR="00922F81" w:rsidRPr="00A5409C">
        <w:rPr>
          <w:rFonts w:ascii="Times New Roman" w:hAnsi="Times New Roman" w:cs="Times New Roman"/>
          <w:sz w:val="28"/>
          <w:szCs w:val="28"/>
        </w:rPr>
        <w:t>серия 61А01 № 0002</w:t>
      </w:r>
      <w:r w:rsidR="006C1D31" w:rsidRPr="00A5409C">
        <w:rPr>
          <w:rFonts w:ascii="Times New Roman" w:hAnsi="Times New Roman" w:cs="Times New Roman"/>
          <w:sz w:val="28"/>
          <w:szCs w:val="28"/>
        </w:rPr>
        <w:t>542</w:t>
      </w:r>
      <w:r w:rsidR="00922F81" w:rsidRPr="00A5409C">
        <w:rPr>
          <w:rFonts w:ascii="Times New Roman" w:hAnsi="Times New Roman" w:cs="Times New Roman"/>
          <w:sz w:val="28"/>
          <w:szCs w:val="28"/>
        </w:rPr>
        <w:t xml:space="preserve">, </w:t>
      </w:r>
      <w:r w:rsidRPr="00A5409C">
        <w:rPr>
          <w:rFonts w:ascii="Times New Roman" w:hAnsi="Times New Roman" w:cs="Times New Roman"/>
          <w:sz w:val="28"/>
          <w:szCs w:val="28"/>
        </w:rPr>
        <w:t>выдано Региональной службой по надзору и ко</w:t>
      </w:r>
      <w:r w:rsidRPr="00A5409C">
        <w:rPr>
          <w:rFonts w:ascii="Times New Roman" w:hAnsi="Times New Roman" w:cs="Times New Roman"/>
          <w:sz w:val="28"/>
          <w:szCs w:val="28"/>
        </w:rPr>
        <w:t>н</w:t>
      </w:r>
      <w:r w:rsidRPr="00A5409C">
        <w:rPr>
          <w:rFonts w:ascii="Times New Roman" w:hAnsi="Times New Roman" w:cs="Times New Roman"/>
          <w:sz w:val="28"/>
          <w:szCs w:val="28"/>
        </w:rPr>
        <w:t>тролю в сфере образования Ростовской области, срок действия до 1</w:t>
      </w:r>
      <w:r w:rsidR="006C1D31" w:rsidRPr="00A5409C">
        <w:rPr>
          <w:rFonts w:ascii="Times New Roman" w:hAnsi="Times New Roman" w:cs="Times New Roman"/>
          <w:sz w:val="28"/>
          <w:szCs w:val="28"/>
        </w:rPr>
        <w:t>8</w:t>
      </w:r>
      <w:r w:rsidRPr="00A5409C">
        <w:rPr>
          <w:rFonts w:ascii="Times New Roman" w:hAnsi="Times New Roman" w:cs="Times New Roman"/>
          <w:sz w:val="28"/>
          <w:szCs w:val="28"/>
        </w:rPr>
        <w:t>.06.20</w:t>
      </w:r>
      <w:r w:rsidR="006C1D31" w:rsidRPr="00A5409C">
        <w:rPr>
          <w:rFonts w:ascii="Times New Roman" w:hAnsi="Times New Roman" w:cs="Times New Roman"/>
          <w:sz w:val="28"/>
          <w:szCs w:val="28"/>
        </w:rPr>
        <w:t>25</w:t>
      </w:r>
      <w:r w:rsidRPr="00A5409C">
        <w:rPr>
          <w:rFonts w:ascii="Times New Roman" w:hAnsi="Times New Roman" w:cs="Times New Roman"/>
          <w:sz w:val="28"/>
          <w:szCs w:val="28"/>
        </w:rPr>
        <w:t>.</w:t>
      </w:r>
    </w:p>
    <w:p w:rsidR="00C76E95" w:rsidRPr="00A5409C" w:rsidRDefault="00C76E95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аккредитован по </w:t>
      </w:r>
      <w:r w:rsidR="009B6F8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укрупненным группам направлений подг</w:t>
      </w:r>
      <w:r w:rsidR="009B6F8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6F8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и специальностей профессионального образования:</w:t>
      </w:r>
    </w:p>
    <w:p w:rsidR="006C1D31" w:rsidRPr="00A5409C" w:rsidRDefault="006C1D31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52.00.00 Сценические искусства и литературное творчество</w:t>
      </w:r>
    </w:p>
    <w:p w:rsidR="006C1D31" w:rsidRPr="00A5409C" w:rsidRDefault="006C1D31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53.00.00 Музыкальное искусство</w:t>
      </w:r>
    </w:p>
    <w:p w:rsidR="00796B2C" w:rsidRPr="00A5409C" w:rsidRDefault="00796B2C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95" w:rsidRPr="00A5409C" w:rsidRDefault="008767BA" w:rsidP="00A5409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11" w:name="_Toc334710854"/>
      <w:r w:rsidRPr="00A5409C">
        <w:rPr>
          <w:rFonts w:ascii="Times New Roman" w:hAnsi="Times New Roman" w:cs="Times New Roman"/>
          <w:bCs/>
          <w:spacing w:val="-6"/>
          <w:sz w:val="28"/>
          <w:szCs w:val="28"/>
        </w:rPr>
        <w:t>1.13.</w:t>
      </w:r>
      <w:r w:rsidRPr="00A5409C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В Колледже разработаны локальные акты в соответствии с требованиями </w:t>
      </w:r>
      <w:r w:rsidR="004B6EB5" w:rsidRPr="00A5409C">
        <w:rPr>
          <w:rFonts w:ascii="Times New Roman" w:hAnsi="Times New Roman" w:cs="Times New Roman"/>
          <w:bCs/>
          <w:spacing w:val="-6"/>
          <w:sz w:val="28"/>
          <w:szCs w:val="28"/>
        </w:rPr>
        <w:t>Федерального закона «Об обра</w:t>
      </w:r>
      <w:r w:rsidR="00D03667" w:rsidRPr="00A5409C">
        <w:rPr>
          <w:rFonts w:ascii="Times New Roman" w:hAnsi="Times New Roman" w:cs="Times New Roman"/>
          <w:bCs/>
          <w:spacing w:val="-6"/>
          <w:sz w:val="28"/>
          <w:szCs w:val="28"/>
        </w:rPr>
        <w:t>зовании в Российской Федерации»</w:t>
      </w:r>
      <w:r w:rsidR="004B6EB5" w:rsidRPr="00A5409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от 29 декабря 2012 года № 273-ФЗ</w:t>
      </w:r>
      <w:bookmarkEnd w:id="11"/>
      <w:r w:rsidR="004B6EB5" w:rsidRPr="00A5409C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C5340F" w:rsidRPr="00A5409C" w:rsidRDefault="00C5340F" w:rsidP="00A5409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tbl>
      <w:tblPr>
        <w:tblW w:w="11199" w:type="dxa"/>
        <w:tblInd w:w="-1281" w:type="dxa"/>
        <w:tblLayout w:type="fixed"/>
        <w:tblLook w:val="01E0"/>
      </w:tblPr>
      <w:tblGrid>
        <w:gridCol w:w="567"/>
        <w:gridCol w:w="10632"/>
      </w:tblGrid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 xml:space="preserve">Правила внутреннего распорядка </w:t>
            </w:r>
            <w:proofErr w:type="gramStart"/>
            <w:r w:rsidRPr="00A5409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об общем собрании (конференции) работников и обучающихся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5"/>
              <w:widowControl w:val="0"/>
              <w:tabs>
                <w:tab w:val="left" w:pos="0"/>
              </w:tabs>
              <w:spacing w:before="0" w:after="0"/>
              <w:ind w:left="5" w:firstLine="0"/>
              <w:jc w:val="left"/>
              <w:rPr>
                <w:b w:val="0"/>
                <w:i w:val="0"/>
              </w:rPr>
            </w:pPr>
            <w:r w:rsidRPr="00A5409C">
              <w:rPr>
                <w:b w:val="0"/>
                <w:i w:val="0"/>
              </w:rPr>
              <w:t>Положение об оплате труда работников ГБПОУ РО Шахтинский музыкальный колледж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Совете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педагогическом совете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методическом совете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студенческом совете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совете родителей (законных представителей) обучающихся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художественном совете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 xml:space="preserve">Положение о Совете профилактики безнадзорности и правонарушений </w:t>
            </w:r>
            <w:proofErr w:type="gramStart"/>
            <w:r w:rsidRPr="00A5409C">
              <w:rPr>
                <w:rFonts w:ascii="Times New Roman" w:hAnsi="Times New Roman"/>
                <w:sz w:val="26"/>
                <w:szCs w:val="26"/>
              </w:rPr>
              <w:t>среди</w:t>
            </w:r>
            <w:proofErr w:type="gramEnd"/>
            <w:r w:rsidRPr="00A5409C">
              <w:rPr>
                <w:rFonts w:ascii="Times New Roman" w:hAnsi="Times New Roman"/>
                <w:sz w:val="26"/>
                <w:szCs w:val="26"/>
              </w:rPr>
              <w:t xml:space="preserve"> обучающихся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приемной комиссии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об экзаменационной комиссии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об апелляционной комиссии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учебной части.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библиотеке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фонотеке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методическом кабинете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учебном кабинете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предметно-цикловых и предметных комиссиях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руководстве учебной группой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секторе практики</w:t>
            </w:r>
          </w:p>
        </w:tc>
      </w:tr>
      <w:tr w:rsidR="00BB1BA5" w:rsidRPr="00A5409C" w:rsidTr="003129BD">
        <w:trPr>
          <w:trHeight w:val="77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16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Положение о разработке педагогическими работниками и утверждении рабочих программ (учебных дисциплин, практик, МДК ФГОС СПО) </w:t>
            </w:r>
          </w:p>
        </w:tc>
      </w:tr>
      <w:tr w:rsidR="00BB1BA5" w:rsidRPr="00A5409C" w:rsidTr="003129BD">
        <w:trPr>
          <w:trHeight w:val="405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BA5" w:rsidRPr="00A5409C" w:rsidRDefault="00BB1BA5" w:rsidP="00A5409C">
            <w:pPr>
              <w:pStyle w:val="af0"/>
              <w:spacing w:after="0" w:line="240" w:lineRule="auto"/>
              <w:ind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порядке оформления возникновения, приостановления и прекращения отнош</w:t>
            </w:r>
            <w:r w:rsidRPr="00A5409C">
              <w:rPr>
                <w:rFonts w:ascii="Times New Roman" w:hAnsi="Times New Roman"/>
                <w:sz w:val="26"/>
                <w:szCs w:val="26"/>
              </w:rPr>
              <w:t>е</w:t>
            </w:r>
            <w:r w:rsidRPr="00A5409C">
              <w:rPr>
                <w:rFonts w:ascii="Times New Roman" w:hAnsi="Times New Roman"/>
                <w:sz w:val="26"/>
                <w:szCs w:val="26"/>
              </w:rPr>
              <w:t>ний между ГБПОУ РО «Шахтинский музыкальный колледж» и обучающимися (родител</w:t>
            </w:r>
            <w:r w:rsidRPr="00A5409C">
              <w:rPr>
                <w:rFonts w:ascii="Times New Roman" w:hAnsi="Times New Roman"/>
                <w:sz w:val="26"/>
                <w:szCs w:val="26"/>
              </w:rPr>
              <w:t>я</w:t>
            </w:r>
            <w:r w:rsidRPr="00A5409C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A5409C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A5409C">
              <w:rPr>
                <w:rFonts w:ascii="Times New Roman" w:hAnsi="Times New Roman"/>
                <w:sz w:val="26"/>
                <w:szCs w:val="26"/>
              </w:rPr>
              <w:t>закон.представителями) несовершеннолетних обучающихся)</w:t>
            </w:r>
          </w:p>
        </w:tc>
      </w:tr>
      <w:tr w:rsidR="00BB1BA5" w:rsidRPr="00A5409C" w:rsidTr="003129BD">
        <w:trPr>
          <w:trHeight w:val="172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формировании фонда оценочных сре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сп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ециальностей</w:t>
            </w:r>
          </w:p>
        </w:tc>
      </w:tr>
      <w:tr w:rsidR="00BB1BA5" w:rsidRPr="00A5409C" w:rsidTr="003129BD">
        <w:trPr>
          <w:trHeight w:val="228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внутренней системе оценки качества обучения</w:t>
            </w:r>
          </w:p>
        </w:tc>
      </w:tr>
      <w:tr w:rsidR="00BB1BA5" w:rsidRPr="00A5409C" w:rsidTr="003129BD">
        <w:trPr>
          <w:trHeight w:val="18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контрольно-оценочных средствах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форме, периодичности и порядке текущего контроля успеваемости и промеж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точной аттестации 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порядке ведения журналов учебных занятий</w:t>
            </w:r>
          </w:p>
        </w:tc>
      </w:tr>
      <w:tr w:rsidR="00BB1BA5" w:rsidRPr="00A5409C" w:rsidTr="003129BD">
        <w:trPr>
          <w:trHeight w:val="266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квалификационном экзамене по профессиональному модулю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Положение о порядке ведения индивидуального учета результатов освоения 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ОПОП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порядке и основаниях перевода, отчисления и восстановления обучающихся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 xml:space="preserve">Положение о подготовительных курсах </w:t>
            </w:r>
            <w:proofErr w:type="gramStart"/>
            <w:r w:rsidRPr="00A5409C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A5409C">
              <w:rPr>
                <w:rFonts w:ascii="Times New Roman" w:hAnsi="Times New Roman"/>
                <w:sz w:val="26"/>
                <w:szCs w:val="26"/>
              </w:rPr>
              <w:t xml:space="preserve"> поступающих в ГБПОУ РО «Шахтинский муз</w:t>
            </w:r>
            <w:r w:rsidRPr="00A5409C">
              <w:rPr>
                <w:rFonts w:ascii="Times New Roman" w:hAnsi="Times New Roman"/>
                <w:sz w:val="26"/>
                <w:szCs w:val="26"/>
              </w:rPr>
              <w:t>ы</w:t>
            </w:r>
            <w:r w:rsidRPr="00A5409C">
              <w:rPr>
                <w:rFonts w:ascii="Times New Roman" w:hAnsi="Times New Roman"/>
                <w:sz w:val="26"/>
                <w:szCs w:val="26"/>
              </w:rPr>
              <w:t>кальный колледж»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>Положение о порядке оказания платных услуг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обучении на договорной основе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 xml:space="preserve">Положение об </w:t>
            </w:r>
            <w:proofErr w:type="gramStart"/>
            <w:r w:rsidRPr="00A5409C">
              <w:rPr>
                <w:rFonts w:ascii="Times New Roman" w:hAnsi="Times New Roman"/>
                <w:sz w:val="26"/>
                <w:szCs w:val="26"/>
              </w:rPr>
              <w:t>обучении</w:t>
            </w:r>
            <w:proofErr w:type="gramEnd"/>
            <w:r w:rsidRPr="00A5409C">
              <w:rPr>
                <w:rFonts w:ascii="Times New Roman" w:hAnsi="Times New Roman"/>
                <w:sz w:val="26"/>
                <w:szCs w:val="26"/>
              </w:rPr>
              <w:t xml:space="preserve"> по дополнительным профессиональным образовательным програ</w:t>
            </w:r>
            <w:r w:rsidRPr="00A5409C">
              <w:rPr>
                <w:rFonts w:ascii="Times New Roman" w:hAnsi="Times New Roman"/>
                <w:sz w:val="26"/>
                <w:szCs w:val="26"/>
              </w:rPr>
              <w:t>м</w:t>
            </w:r>
            <w:r w:rsidRPr="00A5409C">
              <w:rPr>
                <w:rFonts w:ascii="Times New Roman" w:hAnsi="Times New Roman"/>
                <w:sz w:val="26"/>
                <w:szCs w:val="26"/>
              </w:rPr>
              <w:t>мам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организации ускоренного обучения (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индивидуальному плану) по основным профессиональным образовательным программам СПО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Положение о комиссии по переходу 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платного обучения на бесплатное</w:t>
            </w:r>
          </w:p>
        </w:tc>
      </w:tr>
      <w:tr w:rsidR="00BB1BA5" w:rsidRPr="00A5409C" w:rsidTr="003129BD">
        <w:trPr>
          <w:trHeight w:val="128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перезачёте и переаттестации учебных дисциплин, МДК и практик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приеме пожертвований от родителей обучающихся и иных благотворителей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hAnsi="Times New Roman"/>
                <w:sz w:val="26"/>
                <w:szCs w:val="26"/>
              </w:rPr>
              <w:t xml:space="preserve">Положение о 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порядке зачисления на полное государственное обеспечение обучающихся д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тей-сирот, и детей, оставшихся без попечения родителей, и предоставление им мер социал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поддержки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условиях обучения инвалидов и лиц с ограниченными возможностями здор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вья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spacing w:after="0" w:line="240" w:lineRule="auto"/>
              <w:ind w:left="0" w:firstLine="5"/>
              <w:rPr>
                <w:rFonts w:ascii="Times New Roman" w:hAnsi="Times New Roman"/>
                <w:sz w:val="26"/>
                <w:szCs w:val="26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проведении внеучебных мероприятий.</w:t>
            </w:r>
          </w:p>
        </w:tc>
      </w:tr>
      <w:tr w:rsidR="00BB1BA5" w:rsidRPr="00A5409C" w:rsidTr="003129BD">
        <w:trPr>
          <w:trHeight w:val="18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соотношении учебной (преподавательской) и другой педагогической работы</w:t>
            </w:r>
          </w:p>
        </w:tc>
      </w:tr>
      <w:tr w:rsidR="00BB1BA5" w:rsidRPr="00A5409C" w:rsidTr="003129BD">
        <w:trPr>
          <w:trHeight w:val="18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Положение о хранении в архивах информации о результатах освоения 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зовательных программ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left="360" w:hanging="3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1BA5" w:rsidRPr="00A5409C" w:rsidRDefault="00BB1BA5" w:rsidP="00A5409C">
            <w:pPr>
              <w:pStyle w:val="af0"/>
              <w:spacing w:after="0" w:line="240" w:lineRule="auto"/>
              <w:ind w:hanging="3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5"/>
              <w:widowControl w:val="0"/>
              <w:tabs>
                <w:tab w:val="left" w:pos="0"/>
              </w:tabs>
              <w:spacing w:before="0" w:after="0"/>
              <w:ind w:left="34" w:firstLine="5"/>
            </w:pPr>
            <w:r w:rsidRPr="00A5409C">
              <w:rPr>
                <w:b w:val="0"/>
                <w:i w:val="0"/>
              </w:rPr>
              <w:t>Положение об организации и проведении аттестации на соответствие занимаемой должн</w:t>
            </w:r>
            <w:r w:rsidRPr="00A5409C">
              <w:rPr>
                <w:b w:val="0"/>
                <w:i w:val="0"/>
              </w:rPr>
              <w:t>о</w:t>
            </w:r>
            <w:r w:rsidRPr="00A5409C">
              <w:rPr>
                <w:b w:val="0"/>
                <w:i w:val="0"/>
              </w:rPr>
              <w:t>сти педагогических работников ГБПОУ РО Шахтинский музыкальный колледж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комиссии по противодействию коррупции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порядке сообщения работниками организации о возникновении личной заи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тересованности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сотрудничестве с правоохранительными органами в сфере противодействия коррупции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КОДЕКС профессиональной этики и служебного поведения работников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бухгалтерии.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отделе кадровой и правовой работы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отделе административно-хозяйственного персонала.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обработке и защите персональных данных работников и обучающихся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порядке аттестации работников ГБПОУ РО «Шахтинский муз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олледж»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порядке оформления, выдачи и регистрации доверенностей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внутреннем финансовом контроле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Положение о порядке формирования и расходования средств, получаемых от приносящей доход деятельности  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единой комиссии по определению поставщиков (подрядчиков, исполнителей)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апелляции ГИА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Положение о порядке проведения творческих конкурсов для учащихся ОУ 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базе ГБПОУ РО «Шахтинский музыкальный колледж»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Положение об </w:t>
            </w:r>
            <w:proofErr w:type="gramStart"/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индивидуальном проекте</w:t>
            </w:r>
            <w:proofErr w:type="gramEnd"/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стипендиальной комиссии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Центре содействия трудоустройству выпускников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выпускной квалификационной работе студентов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порядке организации и проведения учебных сборов обучающихся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планировании, организации и проведении лабораторных работ и практических занятий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Политика Колледжа в отношении обработки и защиты персональных данных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служебных командировках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Временный порядок проведения государственной итоговой аттестации 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структурных подразделениях ГБПОУ РО «Шахтинский музыкальный ко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ледж»</w:t>
            </w:r>
          </w:p>
        </w:tc>
      </w:tr>
      <w:tr w:rsidR="00BB1BA5" w:rsidRPr="00A5409C" w:rsidTr="003129BD">
        <w:trPr>
          <w:trHeight w:val="70"/>
        </w:trPr>
        <w:tc>
          <w:tcPr>
            <w:tcW w:w="567" w:type="dxa"/>
            <w:shd w:val="clear" w:color="auto" w:fill="auto"/>
          </w:tcPr>
          <w:p w:rsidR="00BB1BA5" w:rsidRPr="00A5409C" w:rsidRDefault="00BB1BA5" w:rsidP="00A5409C">
            <w:pPr>
              <w:pStyle w:val="af0"/>
              <w:numPr>
                <w:ilvl w:val="0"/>
                <w:numId w:val="40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32" w:type="dxa"/>
            <w:shd w:val="clear" w:color="auto" w:fill="auto"/>
          </w:tcPr>
          <w:p w:rsidR="00BB1BA5" w:rsidRPr="00A5409C" w:rsidRDefault="00BB1BA5" w:rsidP="00A5409C">
            <w:pPr>
              <w:pStyle w:val="af0"/>
              <w:tabs>
                <w:tab w:val="num" w:pos="720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об оперативном штабе</w:t>
            </w:r>
          </w:p>
        </w:tc>
      </w:tr>
    </w:tbl>
    <w:p w:rsidR="00BB1BA5" w:rsidRPr="00A5409C" w:rsidRDefault="00BB1BA5" w:rsidP="00A5409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76E95" w:rsidRPr="00A5409C" w:rsidRDefault="00C76E95" w:rsidP="00A5409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положения, правила, нормативные акты по различным видам де</w:t>
      </w: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тельности </w:t>
      </w:r>
      <w:r w:rsidR="00B63C5C"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Колледжа.</w:t>
      </w:r>
    </w:p>
    <w:p w:rsidR="00C76E95" w:rsidRPr="00A5409C" w:rsidRDefault="00C76E95" w:rsidP="00A5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 и представительств образовательное учреждение не имеет.</w:t>
      </w:r>
    </w:p>
    <w:p w:rsidR="00C76E95" w:rsidRPr="00A5409C" w:rsidRDefault="00C76E95" w:rsidP="00A5409C">
      <w:pPr>
        <w:spacing w:after="0" w:line="240" w:lineRule="auto"/>
        <w:ind w:left="1134" w:hanging="414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30289" w:rsidRPr="00A5409C" w:rsidRDefault="00B30289" w:rsidP="00A540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95" w:rsidRPr="00A5409C" w:rsidRDefault="00C76E95" w:rsidP="00A540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C76E95" w:rsidRPr="00A5409C" w:rsidRDefault="00C76E95" w:rsidP="00A5409C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имеются все необходимые правовые документы, регул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рующие деятельность образовательного учреждения</w:t>
      </w:r>
      <w:r w:rsidR="0022568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95" w:rsidRPr="00A5409C" w:rsidRDefault="00C76E95" w:rsidP="00A5409C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содержание документов, порядок их утверждения и регис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соответствуют нормам правового регулирования в сфере образ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</w:t>
      </w:r>
    </w:p>
    <w:p w:rsidR="00922F81" w:rsidRPr="00A5409C" w:rsidRDefault="00C76E95" w:rsidP="00A5409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образовательное учреждение реализует основные профессиональные образовательные программы среднего профессионального образования, </w:t>
      </w:r>
      <w:r w:rsidR="00922F8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детей и взрослых; д</w:t>
      </w:r>
      <w:r w:rsidR="00922F8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2F8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профессиональные образовательные программы (пов</w:t>
      </w:r>
      <w:r w:rsidR="00922F8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2F8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квалификации, переподготовка).</w:t>
      </w:r>
    </w:p>
    <w:p w:rsidR="00B95A7D" w:rsidRPr="00A5409C" w:rsidRDefault="00B95A7D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95" w:rsidRPr="00A5409C" w:rsidRDefault="00C76E95" w:rsidP="00A540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334710855"/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Система управления </w:t>
      </w:r>
      <w:r w:rsidR="009C38DB"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Колледжем</w:t>
      </w:r>
      <w:bookmarkEnd w:id="12"/>
      <w:r w:rsidR="009C38DB"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05F3" w:rsidRPr="00A5409C" w:rsidRDefault="00B805F3" w:rsidP="00A540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95" w:rsidRPr="00A5409C" w:rsidRDefault="00041338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C76E95" w:rsidRPr="00A54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Управление Колледжем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основано на сочетании принципов единон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чалия и самоуправления и осуществляется в соответствии с законами Ро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76E9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и Уставом Колледжа.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управление Колледжем осуществляет 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лья Павловна Захарченко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</w:t>
      </w:r>
      <w:r w:rsidR="00CE6636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аемая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 приказом </w:t>
      </w:r>
      <w:r w:rsidR="00CE6636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 культуры Ростовской области. В е</w:t>
      </w:r>
      <w:r w:rsidR="00922F8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подчинении находятся 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заместители д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ректора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назначаемые по согласованию с </w:t>
      </w:r>
      <w:r w:rsidR="00CE6636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инистерством культуры Росто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области, по направлениям деятельности: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учебной работе (Чемоданова Н. В.);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воспитательной работе (Михайлова Е. В.); </w:t>
      </w:r>
    </w:p>
    <w:p w:rsidR="00C76E95" w:rsidRPr="00A5409C" w:rsidRDefault="00C76E95" w:rsidP="00A540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административно-хозяй</w:t>
      </w:r>
      <w:r w:rsidR="006E2636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работе (Парахин П. Н.).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E95" w:rsidRPr="00A5409C" w:rsidRDefault="00041338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</w:t>
      </w:r>
      <w:proofErr w:type="gramStart"/>
      <w:r w:rsidR="00C76E95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Колледжа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доверенности действует от имени Колле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жа, в том числе представляет интересы образовательного учреждения и с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вершает сделки от его имени, утверждает штатное расписание, внутренние документы, регламентирующие деятельность Колледжа, подписывает план финансово-хозяйственной деятельности, бухгалтерскую отчетность, издает приказы и дает указания, обязательные для исполнения всеми работниками Колледжа, решает научные, учебно-методические, административ</w:t>
      </w:r>
      <w:r w:rsidR="006E263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ф</w:t>
      </w:r>
      <w:r w:rsidR="006E263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63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нансовые, хозяйственные 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вопросы, осуществляет прием на работу, подбор</w:t>
      </w:r>
      <w:proofErr w:type="gramEnd"/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расстановку педагогических кадров, обеспечивает рациональное использование бюджетных ассигнований, а также средств, поступающих из других источников.</w:t>
      </w:r>
    </w:p>
    <w:p w:rsidR="00C76E95" w:rsidRPr="00A5409C" w:rsidRDefault="00C76E95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системы управления Колледжем в соответствии с Уставом определяется и изменяется самостоятельно с учетом стоящих задач и пр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перспективного развития.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организации и координации учебной, методической, творческой и воспитательной работы в Колледже сформир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 постоянно действующие органы самоуправления:</w:t>
      </w:r>
      <w:r w:rsidRPr="00A540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041338" w:rsidRPr="00A5409C" w:rsidRDefault="00041338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95" w:rsidRPr="00A5409C" w:rsidRDefault="00041338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</w:t>
      </w:r>
      <w:r w:rsidRPr="00A54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6E95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Общее собрание </w:t>
      </w:r>
      <w:r w:rsidR="004C5282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(конференция) </w:t>
      </w:r>
      <w:r w:rsidR="00C76E95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работников и представителей об</w:t>
      </w:r>
      <w:r w:rsidR="00C76E95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C76E95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чающихся.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95"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 компетенции Общего собрания</w:t>
      </w:r>
      <w:r w:rsidR="004C5282"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(конференции)</w:t>
      </w:r>
      <w:r w:rsidR="00C76E95"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работников и пре</w:t>
      </w:r>
      <w:r w:rsidR="00C76E95"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 w:rsidR="00C76E95"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ставителей обучающихся относится: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важнейших вопросов жизнедеятельности Колледжа;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принятие Устава Колледжа, измене</w:t>
      </w:r>
      <w:r w:rsidR="006E2636"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ний и (или) дополнений к нему;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избрание Совета Колледжа;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и принятие решения о заключении коллективного договора;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решения других вопросов, отнесенных к его компетенции законодательн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 и иными нормативно-правовыми актами, положением, и выносимых на О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щее собрание Советом или директором.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Решение о созыве Общего собрания</w:t>
      </w:r>
      <w:r w:rsidR="004C5282"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(конференции)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дате его проведения принимает Совет Колледжа или директор. </w:t>
      </w:r>
    </w:p>
    <w:p w:rsidR="00041338" w:rsidRPr="00A5409C" w:rsidRDefault="00041338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</w:pPr>
    </w:p>
    <w:p w:rsidR="00C76E95" w:rsidRPr="00A5409C" w:rsidRDefault="00041338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 xml:space="preserve">2.4. </w:t>
      </w:r>
      <w:r w:rsidR="00C76E95" w:rsidRPr="00A5409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Совет</w:t>
      </w:r>
      <w:r w:rsidR="00C76E95"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избирается из числа педагогических работников, предста</w:t>
      </w:r>
      <w:r w:rsidR="00C76E95"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вителей студенческого самоуправления, родителей обучающихся. </w:t>
      </w:r>
      <w:r w:rsidR="00C76E95"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Решения Совета прин</w:t>
      </w:r>
      <w:r w:rsidR="00C76E95"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</w:t>
      </w:r>
      <w:r w:rsidR="00C76E95"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маются открытым голосованием и являются обяза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для всех членов коллектива.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Председателем Совета является директор Колледжа.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осуществляет свою деятельность в соответствии с Положением о Совете Колледжа. </w:t>
      </w:r>
    </w:p>
    <w:p w:rsidR="00C76E95" w:rsidRPr="00A5409C" w:rsidRDefault="00C76E9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Колледжа созываются по мере необходимости, но не реже одного раза в квартал.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Основными направлениями деятельности Совета являются: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разработка программы развития Колледжа и совершенствование учебно-воспитательного процесса;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обсуждение Устава, изменений и дополнений к нему, Правил внутреннего распорядка, а также других актов, регламентирующих работу образовательного учреждения;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разработка и утверждение Положения о порядке формирования и расход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вании внебюджетных средств;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обсуждение вопросов развития материальной базы;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согласование ходатайств о награждении работников Колледжа государс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венными и отраслевыми наградами, присвоении им почетных званий;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рассмотрение вопросов об отчислении студентов;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другие вопросы, отнесенные к его компетенции законодательством и иными нормативно-правовыми актами.</w:t>
      </w:r>
    </w:p>
    <w:p w:rsidR="00041338" w:rsidRPr="00A5409C" w:rsidRDefault="00041338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95" w:rsidRPr="00A5409C" w:rsidRDefault="00041338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 Педагогический совет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д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коллегиальности в решении вопросов учебно-методической и воспитательной работы, физич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 обучающихся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объединяет </w:t>
      </w:r>
      <w:r w:rsidR="00C76E95"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преподавателей, концертме</w:t>
      </w:r>
      <w:r w:rsidR="00C76E95"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й</w:t>
      </w:r>
      <w:r w:rsidR="00C76E95"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стеров и других работни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Состав и деятельность педа</w:t>
      </w:r>
      <w:r w:rsidR="006E263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совета о</w:t>
      </w:r>
      <w:r w:rsidR="006E263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263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ределяются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Положением, утверждаемым приказом директора Колледжа. Председателем педагогического совета является директор Колледжа. Для в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документации педагогического совета </w:t>
      </w:r>
      <w:r w:rsidR="00C76E95"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открытым голосованием избир</w:t>
      </w:r>
      <w:r w:rsidR="00C76E95"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</w:t>
      </w:r>
      <w:r w:rsidR="00C76E95"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ется 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секретарь.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Основные направления работы педагогического совета: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обсуждение концепции развития образовательного учреждения;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рассмотрение и обсуждение планов учебной и воспитательной работы, пл</w:t>
      </w: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нов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цикловых комиссий;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рассмотрение мер и мероприятий по методическому обеспечению федерал</w:t>
      </w: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ных государ</w:t>
      </w: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ствен</w:t>
      </w:r>
      <w:r w:rsidR="006E2636"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ных образовательных стандартов;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рассмотрение состояния и итогов учебной, воспитательной и методической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обсуждение результатов промежуточной и итоговой государственных атт</w:t>
      </w: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стаций, мер и мероприятий по их подготовке и проведению;</w:t>
      </w:r>
      <w:proofErr w:type="gramEnd"/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обсуждение состояния дисциплины обучающихся, принятие мер по сохр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контингента;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заслушивание и обсуждение опыта работы предметно-цикловых комиссий, классных руководителей, преподавателей в области новых педагогических техн</w:t>
      </w: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логий, авторских программ, учебников, учебных и методических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рассмотрение состояния, мер и мероприятий по совершенствованию научной, творческой, концертной работы, художественного творчества обучаю</w:t>
      </w: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щихся, ди</w:t>
      </w: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циплины, охраны труда, санитарного состояния кабинетов;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рассмотрение и обсуждение мер и мероприятий по выполнению Колледжем </w:t>
      </w: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нормативных документов органов законодательной и исполнительной власти ра</w:t>
      </w: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</w:t>
      </w:r>
      <w:r w:rsidRPr="00A540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ных уровней по подготовке специалистов со средним профессио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образ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рассмотрение вопросов повышения квалификации педагогических работн</w:t>
      </w: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ков, их аттестации;</w:t>
      </w:r>
    </w:p>
    <w:p w:rsidR="00C76E95" w:rsidRPr="00A5409C" w:rsidRDefault="00C76E95" w:rsidP="00A5409C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рассмотрение вопросов приема, выпуска и исключения обучающихся, их </w:t>
      </w: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во</w:t>
      </w: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становления на обучение, а также вопросов </w:t>
      </w:r>
      <w:r w:rsidR="00922F81"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выдвижения кандидатур для назнач</w:t>
      </w:r>
      <w:r w:rsidR="00922F81"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</w:t>
      </w:r>
      <w:r w:rsidR="00922F81" w:rsidRPr="00A540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ния </w:t>
      </w: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стипендий </w:t>
      </w:r>
      <w:r w:rsidR="00E4698C"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Городской Думы </w:t>
      </w: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города Шахты, Губернатора Ростовской области и иные вопросы, отнесенные к его компетенции в соответствии с </w:t>
      </w:r>
      <w:r w:rsidR="00CE6636"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</w:t>
      </w:r>
      <w:r w:rsidRPr="00A540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оложением.</w:t>
      </w:r>
    </w:p>
    <w:p w:rsidR="00C76E95" w:rsidRPr="00A5409C" w:rsidRDefault="00C76E9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Колледжа вправ</w:t>
      </w:r>
      <w:r w:rsidR="00B805F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принимать решения при уч</w:t>
      </w:r>
      <w:r w:rsidR="00B805F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5F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двух третей его членов.</w:t>
      </w:r>
    </w:p>
    <w:p w:rsidR="00C76E95" w:rsidRPr="00A5409C" w:rsidRDefault="00C76E9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организует и проводит свою работу согласно 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вержденному плану. Заседания педагогического совета проводятся не реже одного раза в квартал и оформляются протоколами.</w:t>
      </w:r>
    </w:p>
    <w:p w:rsidR="00C76E95" w:rsidRPr="00A5409C" w:rsidRDefault="00C76E9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решений педагогического совета осущест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его председатель и ответственные лица, указанные в решении.</w:t>
      </w:r>
    </w:p>
    <w:p w:rsidR="00041338" w:rsidRPr="00A5409C" w:rsidRDefault="00041338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95" w:rsidRPr="00A5409C" w:rsidRDefault="00041338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2.6. Мето</w:t>
      </w:r>
      <w:r w:rsidR="00B805F3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дический совет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с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координации инновационной, научно-методической, творческой деятельности преподавателей и студентов Колледжа, обобщения и внедрения в практику работы педагогического ко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инновационных форм и методов обучения и воспитания студентов, совершенствования педагогического мастерства преподавателей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338" w:rsidRPr="00A5409C" w:rsidRDefault="00041338" w:rsidP="00A5409C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95" w:rsidRPr="00A5409C" w:rsidRDefault="00041338" w:rsidP="00A5409C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2.7. Художественный совет</w:t>
      </w:r>
      <w:bookmarkStart w:id="13" w:name="_GoBack"/>
      <w:bookmarkEnd w:id="13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в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и контроля качества сольных и коллективных выступлений, включаемых в колледжные и городские </w:t>
      </w:r>
      <w:proofErr w:type="gramStart"/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proofErr w:type="gramEnd"/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мероприятия, а также воспит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B805F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сценической культуры студентов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исполнителей и активизации испо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нительской деятель</w:t>
      </w:r>
      <w:r w:rsidR="00B805F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преподавателей в Колледже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338" w:rsidRPr="00A5409C" w:rsidRDefault="00041338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38" w:rsidRPr="00A5409C" w:rsidRDefault="00041338" w:rsidP="00A540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2.8. Предметно-цикловые и предметные комиссии</w:t>
      </w:r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с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совершенствования учебно-методической работы в Колледже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E95" w:rsidRPr="00A5409C" w:rsidRDefault="00041338" w:rsidP="00A5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редметно-цикловые комиссии: </w:t>
      </w:r>
    </w:p>
    <w:p w:rsidR="00C76E95" w:rsidRPr="00A5409C" w:rsidRDefault="00041338" w:rsidP="00A540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«Фортепиано»;</w:t>
      </w:r>
    </w:p>
    <w:p w:rsidR="00C76E95" w:rsidRPr="00A5409C" w:rsidRDefault="00C76E95" w:rsidP="00A540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«Оркестровые струнные инструменты»; </w:t>
      </w:r>
    </w:p>
    <w:p w:rsidR="00C76E95" w:rsidRPr="00A5409C" w:rsidRDefault="00C76E95" w:rsidP="00A540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«Оркестровые духовые и ударные инструменты»;</w:t>
      </w:r>
    </w:p>
    <w:p w:rsidR="00C76E95" w:rsidRPr="00A5409C" w:rsidRDefault="00C76E95" w:rsidP="00A540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«Инструменты народного оркестра»;</w:t>
      </w:r>
    </w:p>
    <w:p w:rsidR="00C76E95" w:rsidRPr="00A5409C" w:rsidRDefault="00C76E95" w:rsidP="00A540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«Хоровое дирижирование»;</w:t>
      </w:r>
    </w:p>
    <w:p w:rsidR="00C76E95" w:rsidRPr="00A5409C" w:rsidRDefault="00C76E95" w:rsidP="00A540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«Сольное и хоровое народное пение»;</w:t>
      </w:r>
    </w:p>
    <w:p w:rsidR="00C76E95" w:rsidRPr="00A5409C" w:rsidRDefault="00C76E95" w:rsidP="00A540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музыки»;</w:t>
      </w:r>
    </w:p>
    <w:p w:rsidR="00C76E95" w:rsidRPr="00A5409C" w:rsidRDefault="00C76E95" w:rsidP="00A540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 танца»</w:t>
      </w:r>
      <w:r w:rsidR="00B805F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E95" w:rsidRPr="00A5409C" w:rsidRDefault="00C76E95" w:rsidP="00A540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Общеобразовательных, гуманита</w:t>
      </w:r>
      <w:r w:rsidR="00B805F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и социально-экономических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дисциплин;</w:t>
      </w:r>
    </w:p>
    <w:p w:rsidR="00C76E95" w:rsidRPr="00A5409C" w:rsidRDefault="00C76E95" w:rsidP="00A540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комиссии:</w:t>
      </w:r>
    </w:p>
    <w:p w:rsidR="00C76E95" w:rsidRPr="00A5409C" w:rsidRDefault="00B805F3" w:rsidP="00A54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«Дополнительный инструмент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E9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Фортепиано»;</w:t>
      </w:r>
    </w:p>
    <w:p w:rsidR="00C76E95" w:rsidRPr="00A5409C" w:rsidRDefault="00C76E95" w:rsidP="00A54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концертмейстерской подготовки;</w:t>
      </w:r>
    </w:p>
    <w:p w:rsidR="00C76E95" w:rsidRPr="00A5409C" w:rsidRDefault="00C76E95" w:rsidP="00A540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камерного ансамбля. </w:t>
      </w:r>
    </w:p>
    <w:p w:rsidR="00041338" w:rsidRPr="00A5409C" w:rsidRDefault="00041338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95" w:rsidRPr="00A5409C" w:rsidRDefault="00C76E9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функции и порядок работы педагогического совета, методического совета, художественного совета и предметно-цикловых к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 определяются Положениями об этих структурных подразделениях, утвержденными директором Колледжа.</w:t>
      </w:r>
    </w:p>
    <w:p w:rsidR="00041338" w:rsidRPr="00A5409C" w:rsidRDefault="0004133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E95" w:rsidRPr="00A5409C" w:rsidRDefault="0004133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2.9. </w:t>
      </w:r>
      <w:proofErr w:type="gramStart"/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структуру Колледжа входят также: учебная часть, сектор педаг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гической практики, библиотека, фонотека, специализированные учебные к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бинеты, методический кабинет, концертный зал, танцевальные залы, спо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тивный зал, буфет, бухгалтерия, временные и постоянные творческие ст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денческие и преподавательские коллективы.</w:t>
      </w:r>
      <w:proofErr w:type="gramEnd"/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 подразделения функцион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руют в составе учебного заведения как единая система, что обеспечивается:</w:t>
      </w:r>
    </w:p>
    <w:p w:rsidR="00C76E95" w:rsidRPr="00A5409C" w:rsidRDefault="00C76E95" w:rsidP="00A540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обязательным участием всех структурных подразделений в органи</w:t>
      </w:r>
      <w:r w:rsidR="00B805F3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зации образовательного процесса;</w:t>
      </w:r>
    </w:p>
    <w:p w:rsidR="00C76E95" w:rsidRPr="00A5409C" w:rsidRDefault="00C76E95" w:rsidP="00A540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исполнением всеми структурными подразделениями решений Совета и педагогического совет</w:t>
      </w:r>
      <w:r w:rsidR="00BA6644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Колледжа и распоряжений директора учебного з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ведения.</w:t>
      </w:r>
    </w:p>
    <w:p w:rsidR="00C76E95" w:rsidRPr="00A5409C" w:rsidRDefault="00207517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осуществления функций управления в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структуре образовательного учреждения представлены должности директора, заместителя директора по учебной работе, заместителя директора по воспитательной работе, замест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76E95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теля директора по административно-хозяйственной работе, заведующего практикой.</w:t>
      </w:r>
    </w:p>
    <w:p w:rsidR="00C76E95" w:rsidRPr="00A5409C" w:rsidRDefault="00C76E95" w:rsidP="00A540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обеспечение управления образовательным процессо</w:t>
      </w:r>
      <w:r w:rsidR="00BA664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к ведению делопроизводства в среднем профе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сиональном образовательном учреждении: ведение трудовых книжек, ли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дел преподавателей, студенто</w:t>
      </w:r>
      <w:r w:rsidR="00B805F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сотрудников, книги приказов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нормами.</w:t>
      </w:r>
    </w:p>
    <w:p w:rsidR="00C76E95" w:rsidRPr="00A5409C" w:rsidRDefault="00C76E9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</w:p>
    <w:p w:rsidR="0071013A" w:rsidRPr="00A5409C" w:rsidRDefault="00C76E9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образовательным учреждением соответствует 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тавным требованиям и обеспечивает эффективную работу Колледжа по всем направлениям деятельности.</w:t>
      </w:r>
      <w:bookmarkStart w:id="14" w:name="_Toc334710859"/>
    </w:p>
    <w:p w:rsidR="00C76E95" w:rsidRPr="00A5409C" w:rsidRDefault="00D57DF5" w:rsidP="00A54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09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3 </w:t>
      </w:r>
      <w:r w:rsidR="004C5282" w:rsidRPr="00A5409C">
        <w:rPr>
          <w:rFonts w:ascii="Times New Roman" w:hAnsi="Times New Roman" w:cs="Times New Roman"/>
          <w:b/>
          <w:sz w:val="28"/>
          <w:szCs w:val="24"/>
        </w:rPr>
        <w:t xml:space="preserve">Содержание и качество подготовки </w:t>
      </w:r>
      <w:proofErr w:type="gramStart"/>
      <w:r w:rsidR="004C5282" w:rsidRPr="00A5409C">
        <w:rPr>
          <w:rFonts w:ascii="Times New Roman" w:hAnsi="Times New Roman" w:cs="Times New Roman"/>
          <w:b/>
          <w:sz w:val="28"/>
          <w:szCs w:val="24"/>
        </w:rPr>
        <w:t>обучающихся</w:t>
      </w:r>
      <w:bookmarkEnd w:id="14"/>
      <w:proofErr w:type="gramEnd"/>
      <w:r w:rsidR="004C5282" w:rsidRPr="00A5409C">
        <w:rPr>
          <w:rFonts w:ascii="Times New Roman" w:hAnsi="Times New Roman" w:cs="Times New Roman"/>
          <w:b/>
          <w:sz w:val="28"/>
          <w:szCs w:val="24"/>
        </w:rPr>
        <w:t>.</w:t>
      </w:r>
    </w:p>
    <w:p w:rsidR="00041338" w:rsidRPr="00A5409C" w:rsidRDefault="00041338" w:rsidP="00A540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AE1973" w:rsidRPr="00A5409C" w:rsidRDefault="00D57DF5" w:rsidP="00A540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409C">
        <w:rPr>
          <w:rFonts w:ascii="Times New Roman" w:hAnsi="Times New Roman" w:cs="Times New Roman"/>
          <w:i/>
          <w:sz w:val="28"/>
          <w:szCs w:val="24"/>
        </w:rPr>
        <w:t>3.1. Содержание образовательных программ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деятельности Колледжа является реализация </w:t>
      </w:r>
      <w:r w:rsidR="0004133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4133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133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</w:t>
      </w:r>
      <w:r w:rsidR="00C5571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образовательных программ</w:t>
      </w:r>
      <w:r w:rsidR="0004133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</w:t>
      </w:r>
      <w:r w:rsidR="0004133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4133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дополнительных образовательных программ детей и взрослых; дополнительных профессиональных образовательных программ согласно л</w:t>
      </w:r>
      <w:r w:rsidR="0004133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33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цензии.</w:t>
      </w:r>
    </w:p>
    <w:p w:rsidR="00C76E95" w:rsidRPr="00A5409C" w:rsidRDefault="00C76E95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образовательной деятельности Колледжа являю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C76E95" w:rsidRPr="00A5409C" w:rsidRDefault="00C76E95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личности в получении среднего профе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сионального образования и квалификации в избранной области деятельности, интеллектуальном, культурном и нравственном развитии; </w:t>
      </w:r>
    </w:p>
    <w:p w:rsidR="00C76E95" w:rsidRPr="00A5409C" w:rsidRDefault="00C76E95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общества в квалифицированных специ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 со средним профессиональным образованием;</w:t>
      </w:r>
    </w:p>
    <w:p w:rsidR="00C76E95" w:rsidRPr="00A5409C" w:rsidRDefault="00C76E95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 и трудолюбия, ра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ответственности, самостоятельности и творческой активности;</w:t>
      </w:r>
    </w:p>
    <w:p w:rsidR="00C76E95" w:rsidRPr="00A5409C" w:rsidRDefault="00C76E95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приумножение нравственных и культурных ценностей 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</w:t>
      </w:r>
    </w:p>
    <w:p w:rsidR="00C76E95" w:rsidRPr="00A5409C" w:rsidRDefault="00C76E95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по специальностям должно обеспечивать реализацию федеральных государственных образовательных стандартов</w:t>
      </w:r>
      <w:r w:rsidR="0020751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Организация образовательного процесса регламентируется </w:t>
      </w:r>
      <w:r w:rsidR="003C5985"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графиком учебного процесса, </w:t>
      </w: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учебным планом и расписанием учебных занятий для каждой специал</w:t>
      </w: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ности, которые разрабатываются и утверждаются Колледжем самостоятельно на основе федеральных государственных образовательных стандартов среднего пр</w:t>
      </w: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фессионального образования по реализуемым специальностям</w:t>
      </w:r>
      <w:r w:rsidR="003C5985" w:rsidRPr="00A5409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5A749F" w:rsidRPr="00A5409C" w:rsidRDefault="00041338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Программа подготовки специалистов среднего звена </w:t>
      </w:r>
      <w:r w:rsidR="005A749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по каждой специал</w:t>
      </w:r>
      <w:r w:rsidR="005A749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ь</w:t>
      </w:r>
      <w:r w:rsidR="005A749F" w:rsidRPr="00A5409C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ности включает в себя:</w:t>
      </w:r>
    </w:p>
    <w:p w:rsidR="00E670A6" w:rsidRPr="00A5409C" w:rsidRDefault="00E670A6" w:rsidP="00A5409C">
      <w:pPr>
        <w:pStyle w:val="af0"/>
        <w:numPr>
          <w:ilvl w:val="0"/>
          <w:numId w:val="19"/>
        </w:numPr>
        <w:spacing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календарный учебный график</w:t>
      </w:r>
      <w:r w:rsidR="00755879" w:rsidRPr="00A5409C">
        <w:rPr>
          <w:rFonts w:ascii="Times New Roman" w:hAnsi="Times New Roman"/>
          <w:sz w:val="28"/>
          <w:szCs w:val="28"/>
        </w:rPr>
        <w:t xml:space="preserve">, </w:t>
      </w:r>
    </w:p>
    <w:p w:rsidR="00E670A6" w:rsidRPr="00A5409C" w:rsidRDefault="00E670A6" w:rsidP="00A5409C">
      <w:pPr>
        <w:numPr>
          <w:ilvl w:val="0"/>
          <w:numId w:val="18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рабочий учебный план,</w:t>
      </w:r>
    </w:p>
    <w:p w:rsidR="00E670A6" w:rsidRPr="00A5409C" w:rsidRDefault="00E670A6" w:rsidP="00A5409C">
      <w:pPr>
        <w:numPr>
          <w:ilvl w:val="0"/>
          <w:numId w:val="18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сведения об обеспеченности рабочими учебными программами,</w:t>
      </w:r>
    </w:p>
    <w:p w:rsidR="00E670A6" w:rsidRPr="00A5409C" w:rsidRDefault="00E670A6" w:rsidP="00A5409C">
      <w:pPr>
        <w:numPr>
          <w:ilvl w:val="0"/>
          <w:numId w:val="18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рабочие программы учебных курсов, предметов, дисциплин (м</w:t>
      </w:r>
      <w:r w:rsidRPr="00A5409C">
        <w:rPr>
          <w:rFonts w:ascii="Times New Roman" w:eastAsia="Calibri" w:hAnsi="Times New Roman" w:cs="Times New Roman"/>
          <w:sz w:val="28"/>
          <w:szCs w:val="28"/>
        </w:rPr>
        <w:t>о</w:t>
      </w:r>
      <w:r w:rsidRPr="00A5409C">
        <w:rPr>
          <w:rFonts w:ascii="Times New Roman" w:eastAsia="Calibri" w:hAnsi="Times New Roman" w:cs="Times New Roman"/>
          <w:sz w:val="28"/>
          <w:szCs w:val="28"/>
        </w:rPr>
        <w:t>дулей),</w:t>
      </w:r>
    </w:p>
    <w:p w:rsidR="00E670A6" w:rsidRPr="00A5409C" w:rsidRDefault="00E670A6" w:rsidP="00A5409C">
      <w:pPr>
        <w:numPr>
          <w:ilvl w:val="0"/>
          <w:numId w:val="18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фонд оценочных средств, </w:t>
      </w:r>
    </w:p>
    <w:p w:rsidR="00E670A6" w:rsidRPr="00A5409C" w:rsidRDefault="00E670A6" w:rsidP="00A5409C">
      <w:pPr>
        <w:numPr>
          <w:ilvl w:val="0"/>
          <w:numId w:val="18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программу итоговой государственной аттестации,</w:t>
      </w:r>
    </w:p>
    <w:p w:rsidR="00E670A6" w:rsidRPr="00A5409C" w:rsidRDefault="00E670A6" w:rsidP="00A5409C">
      <w:pPr>
        <w:numPr>
          <w:ilvl w:val="0"/>
          <w:numId w:val="18"/>
        </w:numPr>
        <w:spacing w:after="0" w:line="240" w:lineRule="auto"/>
        <w:ind w:left="1418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методические материалы </w:t>
      </w:r>
    </w:p>
    <w:p w:rsidR="005A749F" w:rsidRPr="00A5409C" w:rsidRDefault="005A749F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учебные планы в установленном порядке утверждены дире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Колледжа, согласованы с заместителем директора по учебной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председателями предметно-цикловых комиссий.</w:t>
      </w:r>
    </w:p>
    <w:p w:rsidR="005A749F" w:rsidRPr="00A5409C" w:rsidRDefault="005A749F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учебного процесса отражает все количественные характеристики образовательного процесса в соответствии с </w:t>
      </w:r>
      <w:r w:rsidR="0096398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 (количество недель те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ретического обучения, количество недель производственной (професси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нальной) практики, общая обязательная нагрузка студентов, количество 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 итоговой государственной аттестации, количество недель каникул).</w:t>
      </w:r>
    </w:p>
    <w:p w:rsidR="00FA33D2" w:rsidRPr="00A5409C" w:rsidRDefault="005A749F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образовательных программ</w:t>
      </w:r>
      <w:r w:rsidR="00FA33D2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обучения:</w:t>
      </w:r>
    </w:p>
    <w:p w:rsidR="004B62FD" w:rsidRPr="00A5409C" w:rsidRDefault="004B62FD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52.02.02 Искусство танца (по видам: народно-сценический танец) – 4 г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10 месяцев</w:t>
      </w:r>
    </w:p>
    <w:p w:rsidR="00FA33D2" w:rsidRPr="00A5409C" w:rsidRDefault="00FA33D2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53.02.05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Сольное и хоровое народное пение</w:t>
      </w:r>
      <w:r w:rsidR="00DC50B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B62F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10 месяцев</w:t>
      </w:r>
    </w:p>
    <w:p w:rsidR="00FA33D2" w:rsidRPr="00A5409C" w:rsidRDefault="00FA33D2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05.02.03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Инструментальное исполнительство (по видам инструме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тов: фортепиано</w:t>
      </w:r>
      <w:r w:rsidR="00DC50B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оркестровые струнные инструменты, оркестровые духовые и ударные инструменты, инструменты народного оркестра) </w:t>
      </w:r>
      <w:r w:rsidR="004B62F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- 3 года 10 мес</w:t>
      </w:r>
      <w:r w:rsidR="004B62F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62F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</w:t>
      </w:r>
    </w:p>
    <w:p w:rsidR="00FA33D2" w:rsidRPr="00A5409C" w:rsidRDefault="00FA33D2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53.02.06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дирижирование</w:t>
      </w:r>
      <w:r w:rsidR="004B62F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года 10 месяцев</w:t>
      </w:r>
    </w:p>
    <w:p w:rsidR="00FA33D2" w:rsidRPr="00A5409C" w:rsidRDefault="00FA33D2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53.02.07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Теория музыки</w:t>
      </w:r>
      <w:r w:rsidR="00DC50B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B62F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10 месяцев,</w:t>
      </w:r>
    </w:p>
    <w:p w:rsidR="005A749F" w:rsidRPr="00A5409C" w:rsidRDefault="005A749F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 w:rsidR="0096398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A5409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A749F" w:rsidRPr="00A5409C" w:rsidRDefault="005A749F" w:rsidP="00A5409C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дисциплин </w:t>
      </w:r>
      <w:r w:rsidR="00811420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модулей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учебных планов по ФГОС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рабочими учебными программами. </w:t>
      </w:r>
    </w:p>
    <w:p w:rsidR="00C76E95" w:rsidRPr="00A5409C" w:rsidRDefault="005A749F" w:rsidP="00A5409C">
      <w:pPr>
        <w:spacing w:after="0" w:line="240" w:lineRule="auto"/>
        <w:ind w:right="-5" w:firstLine="1080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производственной </w:t>
      </w:r>
      <w:r w:rsidR="00A7752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752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</w:t>
      </w:r>
      <w:r w:rsidR="00A7752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52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циальности)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 требованиями Федеральных гос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образовательных стандартов по реализуемым специальностям и 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РФ от 18.04.2013 №291 «Об утверждении Полож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практике обучающихся, осваивающих основные профессиональные о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программы среднего профессионального образования».</w:t>
      </w:r>
    </w:p>
    <w:p w:rsidR="007B4018" w:rsidRPr="00A5409C" w:rsidRDefault="007B4018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pacing w:val="-6"/>
          <w:sz w:val="28"/>
          <w:szCs w:val="28"/>
          <w:u w:val="single"/>
        </w:rPr>
      </w:pPr>
      <w:bookmarkStart w:id="15" w:name="_Toc334710861"/>
    </w:p>
    <w:p w:rsidR="00C76E95" w:rsidRPr="00A5409C" w:rsidRDefault="00C76E95" w:rsidP="00A5409C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 xml:space="preserve">3.2 Результаты приема за </w:t>
      </w:r>
      <w:r w:rsidR="001510DC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20</w:t>
      </w:r>
      <w:r w:rsidR="004B42E9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20</w:t>
      </w:r>
      <w:bookmarkEnd w:id="15"/>
      <w:r w:rsidR="003C5985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 xml:space="preserve"> </w:t>
      </w:r>
      <w:r w:rsidR="001510DC" w:rsidRPr="00A5409C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год.</w:t>
      </w:r>
    </w:p>
    <w:p w:rsidR="00C76E95" w:rsidRPr="00A5409C" w:rsidRDefault="00C76E95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проводит прием студентов на обучение по специальностям среднего профессионального образования за счет средств бюджета Росто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в соответствии с заданиями (контрольными цифрами), устана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ливаемыми ежегодно министерством культуры Ростовской области, а также прием студентов и слушателей на обучение сверх установленных заданий (контрольных цифр) по договорам с юридическими и физическими лицами с оплатой ими стоимости обучения в пределах численности контингента об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установленной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лицензией.</w:t>
      </w:r>
    </w:p>
    <w:p w:rsidR="00143FB1" w:rsidRPr="00A5409C" w:rsidRDefault="00143FB1" w:rsidP="00A54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3A" w:rsidRPr="00A5409C" w:rsidRDefault="00C76E95" w:rsidP="00A54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приема </w:t>
      </w:r>
    </w:p>
    <w:p w:rsidR="00C76E95" w:rsidRPr="00A5409C" w:rsidRDefault="00C76E95" w:rsidP="00A54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</w:t>
      </w:r>
      <w:r w:rsidR="00FC521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РО «Шахтинский музыкальный колледж</w:t>
      </w:r>
      <w:r w:rsidR="005559B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B42E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59B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92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"/>
        <w:gridCol w:w="4745"/>
        <w:gridCol w:w="969"/>
        <w:gridCol w:w="993"/>
        <w:gridCol w:w="1469"/>
      </w:tblGrid>
      <w:tr w:rsidR="001510DC" w:rsidRPr="00A5409C" w:rsidTr="001510DC">
        <w:trPr>
          <w:cantSplit/>
          <w:tblHeader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0DC" w:rsidRPr="00A5409C" w:rsidRDefault="00D57DF5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и наименование специальности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дог</w:t>
            </w:r>
            <w:r w:rsidRPr="00A54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ворной основе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4365" w:rsidRPr="00A5409C" w:rsidRDefault="001510DC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конкурс </w:t>
            </w:r>
          </w:p>
          <w:p w:rsidR="001510DC" w:rsidRPr="00A5409C" w:rsidRDefault="00CA4365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место</w:t>
            </w:r>
          </w:p>
        </w:tc>
      </w:tr>
      <w:tr w:rsidR="001510DC" w:rsidRPr="00A5409C" w:rsidTr="001510DC">
        <w:trPr>
          <w:cantSplit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4B62FD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виду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50BA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62FD" w:rsidRPr="00A5409C" w:rsidRDefault="004B62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5A0F8B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5A0F8B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5A0F8B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510DC" w:rsidRPr="00A5409C" w:rsidTr="001510DC">
        <w:trPr>
          <w:cantSplit/>
          <w:trHeight w:val="628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виду </w:t>
            </w:r>
            <w:r w:rsidR="00DC50BA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д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уховые и ударные и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510DC" w:rsidRPr="00A5409C" w:rsidTr="001510DC">
        <w:trPr>
          <w:cantSplit/>
          <w:trHeight w:val="628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виду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струнные инструме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510DC" w:rsidRPr="00A5409C" w:rsidTr="001510DC">
        <w:trPr>
          <w:cantSplit/>
          <w:trHeight w:val="628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виду «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народного оркестра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510DC" w:rsidRPr="00A5409C" w:rsidTr="001510DC">
        <w:trPr>
          <w:cantSplit/>
          <w:trHeight w:val="628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4B62FD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дирижирование.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510DC" w:rsidRPr="00A5409C" w:rsidTr="001510DC">
        <w:trPr>
          <w:cantSplit/>
          <w:trHeight w:val="628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10DC" w:rsidRPr="00A5409C" w:rsidRDefault="004B62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10DC" w:rsidRPr="00A5409C" w:rsidRDefault="001510DC" w:rsidP="00A540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510DC" w:rsidRPr="00A5409C" w:rsidTr="001510DC">
        <w:trPr>
          <w:cantSplit/>
          <w:trHeight w:val="628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4B62FD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510DC" w:rsidRPr="00A5409C" w:rsidTr="001510DC">
        <w:trPr>
          <w:cantSplit/>
          <w:trHeight w:val="628"/>
          <w:jc w:val="center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4B62FD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танца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виду </w:t>
            </w:r>
            <w:r w:rsidR="00DC50BA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  <w:r w:rsidR="00DC50BA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5A7D"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510DC" w:rsidRPr="00A5409C" w:rsidTr="001510DC">
        <w:trPr>
          <w:cantSplit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10DC" w:rsidRPr="00A5409C" w:rsidRDefault="001510DC" w:rsidP="00A54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10DC" w:rsidRPr="00A5409C" w:rsidRDefault="00A17EB2" w:rsidP="00A540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</w:tbl>
    <w:p w:rsidR="001510DC" w:rsidRPr="00A5409C" w:rsidRDefault="001510DC" w:rsidP="00A5409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:rsidR="00F0065F" w:rsidRPr="00A5409C" w:rsidRDefault="00F0065F" w:rsidP="00A54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F5A" w:rsidRPr="00A5409C" w:rsidRDefault="009F4336" w:rsidP="00A540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3.3. </w:t>
      </w:r>
      <w:r w:rsidR="00161F5A" w:rsidRPr="00A54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Профориентационная работа.</w:t>
      </w:r>
    </w:p>
    <w:p w:rsidR="00595234" w:rsidRPr="00A5409C" w:rsidRDefault="00595234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Колледже ведется активная профориентационная работа с целью в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государственного задания, контрольных цифр приема, а также с целью выявления наиболее подготовленных обучающихся для дальнейшего обучения в Колледже.</w:t>
      </w:r>
    </w:p>
    <w:p w:rsidR="00595234" w:rsidRPr="00A5409C" w:rsidRDefault="00595234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учебного года составляется план работы Шахтинского методического объединения и график посещения преподавателями колледжа музыкальных школ с целью оказания кураторской помощи. </w:t>
      </w:r>
    </w:p>
    <w:p w:rsidR="00595234" w:rsidRPr="00A5409C" w:rsidRDefault="00595234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включает в себя следующие разделы:</w:t>
      </w:r>
    </w:p>
    <w:p w:rsidR="00595234" w:rsidRPr="00A5409C" w:rsidRDefault="0007089B" w:rsidP="00A5409C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523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квалификации преподавателей 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дополнительного образования</w:t>
      </w:r>
      <w:r w:rsidR="0059523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234" w:rsidRPr="00A5409C" w:rsidRDefault="00595234" w:rsidP="00A5409C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творческих конкурсов для учащихся 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образования</w:t>
      </w:r>
      <w:r w:rsidR="004B42E9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2020-2021 году -  в дистанционном формате)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D25" w:rsidRPr="00A5409C" w:rsidRDefault="00C71D25" w:rsidP="00A5409C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жюри творческих конкурсов, проводимых муниципальными 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управления культуры и образования;</w:t>
      </w:r>
    </w:p>
    <w:p w:rsidR="00595234" w:rsidRPr="00A5409C" w:rsidRDefault="00595234" w:rsidP="00A5409C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открытых уроков, мастер-классов для преподавателей 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 дополнительного образования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5234" w:rsidRPr="00A5409C" w:rsidRDefault="00595234" w:rsidP="00A5409C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абитуриентов, помощь в подборе программы;</w:t>
      </w:r>
    </w:p>
    <w:p w:rsidR="00595234" w:rsidRPr="00A5409C" w:rsidRDefault="00595234" w:rsidP="00A5409C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концерты студентов колледжа с целью профориентации;</w:t>
      </w:r>
    </w:p>
    <w:p w:rsidR="00595234" w:rsidRPr="00A5409C" w:rsidRDefault="00595234" w:rsidP="00A5409C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Выезды в подшефные школы с оказанием методической помощи;</w:t>
      </w:r>
    </w:p>
    <w:p w:rsidR="00595234" w:rsidRPr="00A5409C" w:rsidRDefault="00595234" w:rsidP="00A5409C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Рецензирование программ, методических работ преподавателей 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07A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дополнительного образования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234" w:rsidRPr="00A5409C" w:rsidRDefault="00595234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мероприятия позволяют ежегодно выполнять контрол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цифры приема.</w:t>
      </w:r>
    </w:p>
    <w:p w:rsidR="00057B64" w:rsidRPr="00A5409C" w:rsidRDefault="009D703D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рамках реализации Концепции общенациональной системы выявления и развития молодых талантов в части проведения творческих ко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курсных мероприятий для детей и молодежи</w:t>
      </w:r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проводятся теорет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олимпиады, смотры-конкурсы и фестивали исполнительского, хор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и хореографического искусства.</w:t>
      </w:r>
      <w:r w:rsidR="004E4E4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8CF" w:rsidRPr="00A5409C" w:rsidRDefault="00057B64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lastRenderedPageBreak/>
        <w:t>В марте – апреле 20</w:t>
      </w:r>
      <w:r w:rsidR="00F6293A" w:rsidRPr="00A5409C">
        <w:rPr>
          <w:rFonts w:ascii="Times New Roman" w:eastAsia="Calibri" w:hAnsi="Times New Roman" w:cs="Times New Roman"/>
          <w:sz w:val="28"/>
          <w:szCs w:val="28"/>
        </w:rPr>
        <w:t>20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года в ГБ</w:t>
      </w:r>
      <w:r w:rsidR="00B95A7D" w:rsidRPr="00A5409C">
        <w:rPr>
          <w:rFonts w:ascii="Times New Roman" w:eastAsia="Calibri" w:hAnsi="Times New Roman" w:cs="Times New Roman"/>
          <w:sz w:val="28"/>
          <w:szCs w:val="28"/>
        </w:rPr>
        <w:t>ПО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У РО «Шахтинский музыкальный колледж» </w:t>
      </w:r>
      <w:r w:rsidR="00F6293A" w:rsidRPr="00A5409C">
        <w:rPr>
          <w:rFonts w:ascii="Times New Roman" w:eastAsia="Calibri" w:hAnsi="Times New Roman" w:cs="Times New Roman"/>
          <w:sz w:val="28"/>
          <w:szCs w:val="28"/>
        </w:rPr>
        <w:t>планировалось проведение</w:t>
      </w:r>
      <w:bookmarkStart w:id="16" w:name="_Toc334710862"/>
      <w:r w:rsidR="00F6293A" w:rsidRPr="00A5409C">
        <w:rPr>
          <w:rFonts w:ascii="Times New Roman" w:eastAsia="Calibri" w:hAnsi="Times New Roman" w:cs="Times New Roman"/>
          <w:sz w:val="28"/>
          <w:szCs w:val="28"/>
        </w:rPr>
        <w:t xml:space="preserve"> ряда конкурсов</w:t>
      </w:r>
      <w:r w:rsidR="001368CF" w:rsidRPr="00A5409C">
        <w:rPr>
          <w:rFonts w:ascii="Times New Roman" w:eastAsia="Calibri" w:hAnsi="Times New Roman" w:cs="Times New Roman"/>
          <w:sz w:val="28"/>
          <w:szCs w:val="28"/>
        </w:rPr>
        <w:t xml:space="preserve"> для учащихся ДМШ и ДШИ и музыкально-теоретическая олимпиада</w:t>
      </w:r>
      <w:r w:rsidR="00F6293A" w:rsidRPr="00A540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4203" w:rsidRPr="00A5409C">
        <w:rPr>
          <w:rFonts w:ascii="Times New Roman" w:eastAsia="Calibri" w:hAnsi="Times New Roman" w:cs="Times New Roman"/>
          <w:sz w:val="28"/>
          <w:szCs w:val="28"/>
        </w:rPr>
        <w:t>Из-за ограничений</w:t>
      </w:r>
      <w:r w:rsidR="003A4754" w:rsidRPr="00A5409C">
        <w:rPr>
          <w:rFonts w:ascii="Times New Roman" w:eastAsia="Calibri" w:hAnsi="Times New Roman" w:cs="Times New Roman"/>
          <w:sz w:val="28"/>
          <w:szCs w:val="28"/>
        </w:rPr>
        <w:t>, с</w:t>
      </w:r>
      <w:r w:rsidR="009C4203" w:rsidRPr="00A5409C">
        <w:rPr>
          <w:rFonts w:ascii="Times New Roman" w:eastAsia="Calibri" w:hAnsi="Times New Roman" w:cs="Times New Roman"/>
          <w:sz w:val="28"/>
          <w:szCs w:val="28"/>
        </w:rPr>
        <w:t>вязанных с распрост</w:t>
      </w:r>
      <w:r w:rsidR="003A4754" w:rsidRPr="00A5409C">
        <w:rPr>
          <w:rFonts w:ascii="Times New Roman" w:eastAsia="Calibri" w:hAnsi="Times New Roman" w:cs="Times New Roman"/>
          <w:sz w:val="28"/>
          <w:szCs w:val="28"/>
        </w:rPr>
        <w:t>р</w:t>
      </w:r>
      <w:r w:rsidR="009C4203" w:rsidRPr="00A5409C">
        <w:rPr>
          <w:rFonts w:ascii="Times New Roman" w:eastAsia="Calibri" w:hAnsi="Times New Roman" w:cs="Times New Roman"/>
          <w:sz w:val="28"/>
          <w:szCs w:val="28"/>
        </w:rPr>
        <w:t>анением новой коронавирусной инфекции, ча</w:t>
      </w:r>
      <w:r w:rsidR="00F6293A" w:rsidRPr="00A5409C">
        <w:rPr>
          <w:rFonts w:ascii="Times New Roman" w:eastAsia="Calibri" w:hAnsi="Times New Roman" w:cs="Times New Roman"/>
          <w:sz w:val="28"/>
          <w:szCs w:val="28"/>
        </w:rPr>
        <w:t xml:space="preserve">сть конкурсов была переведена в дистанционный режим и </w:t>
      </w:r>
      <w:r w:rsidR="003A4754" w:rsidRPr="00A5409C">
        <w:rPr>
          <w:rFonts w:ascii="Times New Roman" w:eastAsia="Calibri" w:hAnsi="Times New Roman" w:cs="Times New Roman"/>
          <w:sz w:val="28"/>
          <w:szCs w:val="28"/>
        </w:rPr>
        <w:t>перенесена на осень</w:t>
      </w:r>
      <w:r w:rsidR="00F6293A" w:rsidRPr="00A5409C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</w:p>
    <w:p w:rsidR="003B51F0" w:rsidRPr="00A5409C" w:rsidRDefault="003B51F0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В конкурсных мероприятиях приняли участие около 200 чел.</w:t>
      </w:r>
    </w:p>
    <w:tbl>
      <w:tblPr>
        <w:tblW w:w="10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8"/>
        <w:gridCol w:w="1827"/>
        <w:gridCol w:w="1667"/>
        <w:gridCol w:w="1630"/>
        <w:gridCol w:w="1721"/>
      </w:tblGrid>
      <w:tr w:rsidR="007929C3" w:rsidRPr="00A5409C" w:rsidTr="003B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C3" w:rsidRPr="00A5409C" w:rsidRDefault="007929C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C3" w:rsidRPr="00A5409C" w:rsidRDefault="007929C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ко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C3" w:rsidRPr="00A5409C" w:rsidRDefault="007929C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C3" w:rsidRPr="00A5409C" w:rsidRDefault="007929C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C3" w:rsidRPr="00A5409C" w:rsidRDefault="007929C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лауреатов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C3" w:rsidRPr="00A5409C" w:rsidRDefault="007929C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городов, п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селков</w:t>
            </w:r>
          </w:p>
        </w:tc>
      </w:tr>
      <w:tr w:rsidR="003A4754" w:rsidRPr="00A5409C" w:rsidTr="003B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54" w:rsidRPr="00A5409C" w:rsidRDefault="003A4754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54" w:rsidRPr="00A5409C" w:rsidRDefault="003A4754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конкурс а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самблевой музыки юных пианистов – учащихся фортепиа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отделений ДМШ, ДШИ (дистанционно)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54" w:rsidRPr="00A5409C" w:rsidRDefault="003A4754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54" w:rsidRPr="00A5409C" w:rsidRDefault="003A4754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ансамблей, 28 участн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54" w:rsidRPr="00A5409C" w:rsidRDefault="003A4754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лауреатов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54" w:rsidRPr="00A5409C" w:rsidRDefault="003A4754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ДМШ, ДШИ. Из 6 городов и п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сёлков обла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4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</w:tr>
      <w:tr w:rsidR="003A4754" w:rsidRPr="00A5409C" w:rsidTr="003B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54" w:rsidRPr="00A5409C" w:rsidRDefault="003A4754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Зональный  конкурс юных исполнителей струнно-смычковых отделений (дистанц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онно)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754" w:rsidRPr="00A5409C" w:rsidTr="003B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B51F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Зональный конкурс академического сол</w:t>
            </w: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пения хоровых и вокальных ансамблей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15.03.2020.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лауреата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городов , 3 поселка</w:t>
            </w:r>
          </w:p>
        </w:tc>
      </w:tr>
      <w:tr w:rsidR="003A4754" w:rsidRPr="00A5409C" w:rsidTr="003B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B51F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Открытый конкурс и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полнителей на духовых и ударных инструме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01.03.2020г.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4754" w:rsidRPr="00A5409C" w:rsidTr="003B5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B51F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Открытая</w:t>
            </w:r>
            <w:r w:rsidR="003B51F0"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>но-теоретической олимпиада</w:t>
            </w:r>
            <w:r w:rsidR="003B51F0"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  <w:r w:rsidR="003B51F0"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>ДМШ и ДШИ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(номин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>ция «Музыкальная л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409C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тература»)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21.03.2020 г.</w:t>
            </w:r>
          </w:p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4" w:rsidRPr="00A5409C" w:rsidRDefault="003A4754" w:rsidP="00A5409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603E" w:rsidRPr="00A5409C" w:rsidRDefault="007D603E" w:rsidP="00A540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E4E4A" w:rsidRPr="00A5409C" w:rsidRDefault="004E4E4A" w:rsidP="00A540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3.</w:t>
      </w:r>
      <w:r w:rsidR="009F4336" w:rsidRPr="00A5409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4</w:t>
      </w:r>
      <w:r w:rsidRPr="00A5409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Контингент </w:t>
      </w:r>
      <w:proofErr w:type="gramStart"/>
      <w:r w:rsidRPr="00A5409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обучающихся</w:t>
      </w:r>
      <w:proofErr w:type="gramEnd"/>
      <w:r w:rsidRPr="00A5409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 период самообследования</w:t>
      </w:r>
      <w:bookmarkEnd w:id="16"/>
    </w:p>
    <w:tbl>
      <w:tblPr>
        <w:tblpPr w:leftFromText="180" w:rightFromText="180" w:vertAnchor="text" w:horzAnchor="margin" w:tblpXSpec="center" w:tblpY="251"/>
        <w:tblW w:w="10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409"/>
        <w:gridCol w:w="1089"/>
        <w:gridCol w:w="1697"/>
        <w:gridCol w:w="1354"/>
        <w:gridCol w:w="522"/>
        <w:gridCol w:w="572"/>
        <w:gridCol w:w="586"/>
        <w:gridCol w:w="558"/>
        <w:gridCol w:w="609"/>
        <w:gridCol w:w="760"/>
        <w:gridCol w:w="25"/>
        <w:gridCol w:w="15"/>
        <w:gridCol w:w="25"/>
      </w:tblGrid>
      <w:tr w:rsidR="00057B64" w:rsidRPr="00A5409C" w:rsidTr="00057B64">
        <w:trPr>
          <w:trHeight w:val="40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№</w:t>
            </w:r>
          </w:p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gramStart"/>
            <w:r w:rsidRPr="00A5409C">
              <w:rPr>
                <w:rFonts w:ascii="Times New Roman" w:eastAsia="Lucida Sans Unicode" w:hAnsi="Times New Roman" w:cs="Times New Roman"/>
                <w:bCs/>
                <w:kern w:val="1"/>
              </w:rPr>
              <w:t>п</w:t>
            </w:r>
            <w:proofErr w:type="gramEnd"/>
            <w:r w:rsidRPr="00A5409C">
              <w:rPr>
                <w:rFonts w:ascii="Times New Roman" w:eastAsia="Lucida Sans Unicode" w:hAnsi="Times New Roman" w:cs="Times New Roman"/>
                <w:bCs/>
                <w:kern w:val="1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Наименование </w:t>
            </w:r>
          </w:p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специальности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Код специальности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Уровень подготовки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Продолжительность обучения</w:t>
            </w:r>
          </w:p>
        </w:tc>
        <w:tc>
          <w:tcPr>
            <w:tcW w:w="3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02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</w:rPr>
              <w:t>Контингент  студентов по курсам обучения (чел.)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75"/>
        </w:trPr>
        <w:tc>
          <w:tcPr>
            <w:tcW w:w="431" w:type="dxa"/>
            <w:vMerge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</w:t>
            </w:r>
          </w:p>
        </w:tc>
        <w:tc>
          <w:tcPr>
            <w:tcW w:w="572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II</w:t>
            </w:r>
          </w:p>
        </w:tc>
        <w:tc>
          <w:tcPr>
            <w:tcW w:w="586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III</w:t>
            </w:r>
          </w:p>
        </w:tc>
        <w:tc>
          <w:tcPr>
            <w:tcW w:w="558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IV</w:t>
            </w:r>
          </w:p>
        </w:tc>
        <w:tc>
          <w:tcPr>
            <w:tcW w:w="609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V</w:t>
            </w:r>
          </w:p>
        </w:tc>
        <w:tc>
          <w:tcPr>
            <w:tcW w:w="760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</w:rPr>
              <w:t>Итого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10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Очная форма обучения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431" w:type="dxa"/>
            <w:vMerge w:val="restart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>Инструментальное исполнительство (по вид</w:t>
            </w:r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>у:</w:t>
            </w:r>
            <w:proofErr w:type="gramEnd"/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gramStart"/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>«</w:t>
            </w:r>
            <w:r w:rsidRPr="00A5409C">
              <w:rPr>
                <w:rFonts w:ascii="Times New Roman" w:eastAsia="Lucida Sans Unicode" w:hAnsi="Times New Roman" w:cs="Times New Roman"/>
                <w:kern w:val="1"/>
              </w:rPr>
              <w:t>Фортепиано</w:t>
            </w:r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>»)</w:t>
            </w:r>
            <w:proofErr w:type="gramEnd"/>
          </w:p>
        </w:tc>
        <w:tc>
          <w:tcPr>
            <w:tcW w:w="1089" w:type="dxa"/>
            <w:vMerge w:val="restart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53.02.03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углубленная подготовка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 г. 10 мес. 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431" w:type="dxa"/>
            <w:vMerge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104426" w:rsidP="00A5409C">
            <w:pPr>
              <w:suppressAutoHyphens/>
              <w:snapToGrid w:val="0"/>
              <w:spacing w:after="0" w:line="240" w:lineRule="auto"/>
              <w:ind w:right="17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>Инструментальное исполнительство (по виду:</w:t>
            </w:r>
            <w:proofErr w:type="gramEnd"/>
            <w:r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>«</w:t>
            </w:r>
            <w:r w:rsidR="00057B64" w:rsidRPr="00A5409C">
              <w:rPr>
                <w:rFonts w:ascii="Times New Roman" w:eastAsia="Lucida Sans Unicode" w:hAnsi="Times New Roman" w:cs="Times New Roman"/>
                <w:kern w:val="1"/>
              </w:rPr>
              <w:t>Оркестровые струнные инструменты</w:t>
            </w:r>
            <w:r w:rsidRPr="00A5409C">
              <w:rPr>
                <w:rFonts w:ascii="Times New Roman" w:eastAsia="Lucida Sans Unicode" w:hAnsi="Times New Roman" w:cs="Times New Roman"/>
                <w:kern w:val="1"/>
              </w:rPr>
              <w:t>»)</w:t>
            </w:r>
            <w:proofErr w:type="gramEnd"/>
          </w:p>
        </w:tc>
        <w:tc>
          <w:tcPr>
            <w:tcW w:w="1089" w:type="dxa"/>
            <w:vMerge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углубленная подготовка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г. 10 мес.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431" w:type="dxa"/>
            <w:vMerge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104426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Инструментальное исполнительство (по </w:t>
            </w:r>
            <w:r w:rsidRPr="00A5409C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виду:</w:t>
            </w:r>
            <w:proofErr w:type="gramEnd"/>
            <w:r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>«</w:t>
            </w:r>
            <w:r w:rsidR="00057B64" w:rsidRPr="00A5409C">
              <w:rPr>
                <w:rFonts w:ascii="Times New Roman" w:eastAsia="Lucida Sans Unicode" w:hAnsi="Times New Roman" w:cs="Times New Roman"/>
                <w:kern w:val="1"/>
              </w:rPr>
              <w:t>Оркестровые духовые и ударные инструменты</w:t>
            </w:r>
            <w:r w:rsidRPr="00A5409C">
              <w:rPr>
                <w:rFonts w:ascii="Times New Roman" w:eastAsia="Lucida Sans Unicode" w:hAnsi="Times New Roman" w:cs="Times New Roman"/>
                <w:kern w:val="1"/>
              </w:rPr>
              <w:t>»)</w:t>
            </w:r>
            <w:proofErr w:type="gramEnd"/>
          </w:p>
        </w:tc>
        <w:tc>
          <w:tcPr>
            <w:tcW w:w="1089" w:type="dxa"/>
            <w:vMerge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углубленная подготовка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г. 10 мес.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104426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>Инструментальное исполнительство (по виду:</w:t>
            </w:r>
            <w:proofErr w:type="gramEnd"/>
            <w:r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>«</w:t>
            </w:r>
            <w:r w:rsidR="00057B64" w:rsidRPr="00A5409C">
              <w:rPr>
                <w:rFonts w:ascii="Times New Roman" w:eastAsia="Lucida Sans Unicode" w:hAnsi="Times New Roman" w:cs="Times New Roman"/>
                <w:kern w:val="1"/>
              </w:rPr>
              <w:t>Инструменты народного оркестра</w:t>
            </w:r>
            <w:r w:rsidRPr="00A5409C">
              <w:rPr>
                <w:rFonts w:ascii="Times New Roman" w:eastAsia="Lucida Sans Unicode" w:hAnsi="Times New Roman" w:cs="Times New Roman"/>
                <w:kern w:val="1"/>
              </w:rPr>
              <w:t>»)</w:t>
            </w:r>
            <w:proofErr w:type="gramEnd"/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углубленная подготовка)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г. 10 мес.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</w:rPr>
              <w:t>Хоровое дирижирование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53.02.06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углубленная подготовка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г. 10 мес.</w:t>
            </w:r>
          </w:p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>Сольн</w:t>
            </w:r>
            <w:r w:rsidR="00761FC2"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ое и хоровое </w:t>
            </w:r>
            <w:r w:rsidRPr="00A5409C">
              <w:rPr>
                <w:rFonts w:ascii="Times New Roman" w:eastAsia="Lucida Sans Unicode" w:hAnsi="Times New Roman" w:cs="Times New Roman"/>
                <w:kern w:val="1"/>
              </w:rPr>
              <w:t>народное пение</w:t>
            </w:r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 (по виду:</w:t>
            </w:r>
            <w:proofErr w:type="gramEnd"/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proofErr w:type="gramStart"/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>«Хоровое народное пение»)</w:t>
            </w:r>
            <w:proofErr w:type="gramEnd"/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53.02.05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углубленная подготовка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г. 10 мес.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Теория музыки 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53.02.07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углубленная подготовка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г. 10 мес.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rPr>
          <w:gridAfter w:val="2"/>
          <w:wAfter w:w="40" w:type="dxa"/>
          <w:trHeight w:val="315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</w:rPr>
            </w:pPr>
            <w:proofErr w:type="gramStart"/>
            <w:r w:rsidRPr="00A5409C">
              <w:rPr>
                <w:rFonts w:ascii="Times New Roman" w:eastAsia="Lucida Sans Unicode" w:hAnsi="Times New Roman" w:cs="Times New Roman"/>
                <w:kern w:val="1"/>
              </w:rPr>
              <w:t>Искусство танца</w:t>
            </w:r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 (по виду:</w:t>
            </w:r>
            <w:proofErr w:type="gramEnd"/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 xml:space="preserve"> «Народно-сценич</w:t>
            </w:r>
            <w:r w:rsidR="00BB0AC7" w:rsidRPr="00A5409C">
              <w:rPr>
                <w:rFonts w:ascii="Times New Roman" w:eastAsia="Lucida Sans Unicode" w:hAnsi="Times New Roman" w:cs="Times New Roman"/>
                <w:kern w:val="1"/>
              </w:rPr>
              <w:t>е</w:t>
            </w:r>
            <w:r w:rsidR="00104426" w:rsidRPr="00A5409C">
              <w:rPr>
                <w:rFonts w:ascii="Times New Roman" w:eastAsia="Lucida Sans Unicode" w:hAnsi="Times New Roman" w:cs="Times New Roman"/>
                <w:kern w:val="1"/>
              </w:rPr>
              <w:t>ский танец»)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углубленная подготовка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 г. 10 мес.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B64" w:rsidRPr="00A5409C" w:rsidRDefault="00A17EB2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56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57B64" w:rsidRPr="00A5409C" w:rsidRDefault="00057B64" w:rsidP="00A540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57B64" w:rsidRPr="00A5409C" w:rsidTr="00057B6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  <w:trHeight w:val="315"/>
        </w:trPr>
        <w:tc>
          <w:tcPr>
            <w:tcW w:w="698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3129BD" w:rsidRPr="00A5409C" w:rsidRDefault="003129BD" w:rsidP="00A540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57B64" w:rsidRPr="00A5409C" w:rsidRDefault="00057B64" w:rsidP="00A540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 обучается в Колледже по очной форме обучения</w:t>
            </w:r>
          </w:p>
        </w:tc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57B64" w:rsidRPr="00A5409C" w:rsidRDefault="00855771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57B64" w:rsidRPr="00A5409C" w:rsidRDefault="00855771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52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57B64" w:rsidRPr="00A5409C" w:rsidRDefault="00855771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57B64" w:rsidRPr="00A5409C" w:rsidRDefault="00855771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57B64" w:rsidRPr="00A5409C" w:rsidRDefault="00855771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B64" w:rsidRPr="00A5409C" w:rsidRDefault="00855771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219</w:t>
            </w:r>
          </w:p>
        </w:tc>
      </w:tr>
    </w:tbl>
    <w:p w:rsidR="003129BD" w:rsidRPr="00A5409C" w:rsidRDefault="003129BD" w:rsidP="00A5409C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29BD" w:rsidRPr="00A5409C" w:rsidRDefault="003129BD" w:rsidP="00A5409C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E4E4A" w:rsidRPr="00A5409C" w:rsidRDefault="004E4E4A" w:rsidP="00A5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Структура контингента обучающихся по состоянию на 1</w:t>
      </w:r>
      <w:r w:rsidR="001368CF" w:rsidRPr="00A540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1227E" w:rsidRPr="00A540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апреля</w:t>
      </w:r>
      <w:r w:rsidRPr="00A540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</w:t>
      </w:r>
      <w:r w:rsidR="00821503" w:rsidRPr="00A540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="00F0065F" w:rsidRPr="00A540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 w:rsidRPr="00A540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г. </w:t>
      </w:r>
    </w:p>
    <w:p w:rsidR="000F3687" w:rsidRPr="00A5409C" w:rsidRDefault="00C76E95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BB0AC7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5771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</w:t>
      </w:r>
      <w:r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очной форме обучения</w:t>
      </w:r>
      <w:r w:rsidR="00104426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5771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D24DF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чел.</w:t>
      </w:r>
      <w:r w:rsidR="00C878AC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обучаются на д</w:t>
      </w:r>
      <w:r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говорной основе</w:t>
      </w:r>
      <w:r w:rsidR="00436878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3687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момент самообследования </w:t>
      </w:r>
      <w:r w:rsidR="00855771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F3687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находятся в акад</w:t>
      </w:r>
      <w:r w:rsidR="000F3687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F3687" w:rsidRPr="00A5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мическом отпуске.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лицензией, Колледж </w:t>
      </w:r>
      <w:r w:rsidR="007071E5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реализует 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</w:t>
      </w:r>
      <w:r w:rsidR="007071E5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фессиональн</w:t>
      </w:r>
      <w:r w:rsidR="007071E5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программы (программы повышения квалификации и пер</w:t>
      </w:r>
      <w:r w:rsidR="007071E5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071E5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подготовки)</w:t>
      </w: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развития кадрового потенциала учреждений дополнительного образования детей</w:t>
      </w:r>
      <w:proofErr w:type="gramEnd"/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повышения профессионального уровня преподавателей ДМШ и ДШИ, обеспечения процесса непрерывного образования. </w:t>
      </w:r>
    </w:p>
    <w:p w:rsidR="00C76E95" w:rsidRPr="00A5409C" w:rsidRDefault="00C76E95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часов по повышению квалификации специалистов – </w:t>
      </w:r>
      <w:r w:rsidR="008048D8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ч. и 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ч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са. Обучение осуществляется с отрывом от работы. </w:t>
      </w:r>
    </w:p>
    <w:p w:rsidR="00F0065F" w:rsidRPr="00A5409C" w:rsidRDefault="00F0065F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E95" w:rsidRPr="00A5409C" w:rsidRDefault="00F63553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F0065F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24DF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323F5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3F5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85577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программам</w:t>
      </w:r>
      <w:proofErr w:type="gramEnd"/>
      <w:r w:rsidR="0085577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 w:rsidR="00323F5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</w:t>
      </w:r>
      <w:r w:rsidR="0085577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323F5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55771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программе переподготовки – 2 чел.</w:t>
      </w:r>
    </w:p>
    <w:p w:rsidR="004E4E4A" w:rsidRPr="00A5409C" w:rsidRDefault="004E4E4A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1E5" w:rsidRPr="00A5409C" w:rsidRDefault="00422E70" w:rsidP="00A5409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0"/>
        </w:rPr>
        <w:t>3.</w:t>
      </w:r>
      <w:r w:rsidR="007071E5" w:rsidRPr="00A5409C">
        <w:rPr>
          <w:rFonts w:ascii="Times New Roman" w:eastAsia="Times New Roman" w:hAnsi="Times New Roman" w:cs="Times New Roman"/>
          <w:i/>
          <w:sz w:val="28"/>
          <w:szCs w:val="20"/>
        </w:rPr>
        <w:t>5</w:t>
      </w:r>
      <w:r w:rsidRPr="00A5409C">
        <w:rPr>
          <w:rFonts w:ascii="Times New Roman" w:eastAsia="Times New Roman" w:hAnsi="Times New Roman" w:cs="Times New Roman"/>
          <w:i/>
          <w:sz w:val="28"/>
          <w:szCs w:val="20"/>
        </w:rPr>
        <w:t xml:space="preserve">. </w:t>
      </w:r>
      <w:r w:rsidR="00143FB1" w:rsidRPr="00A5409C">
        <w:rPr>
          <w:rFonts w:ascii="Times New Roman" w:eastAsia="Times New Roman" w:hAnsi="Times New Roman" w:cs="Times New Roman"/>
          <w:i/>
          <w:sz w:val="28"/>
          <w:szCs w:val="20"/>
        </w:rPr>
        <w:t xml:space="preserve">Качество подготовки </w:t>
      </w:r>
      <w:proofErr w:type="gramStart"/>
      <w:r w:rsidR="00143FB1" w:rsidRPr="00A5409C">
        <w:rPr>
          <w:rFonts w:ascii="Times New Roman" w:eastAsia="Times New Roman" w:hAnsi="Times New Roman" w:cs="Times New Roman"/>
          <w:i/>
          <w:sz w:val="28"/>
          <w:szCs w:val="20"/>
        </w:rPr>
        <w:t>обучающихся</w:t>
      </w:r>
      <w:proofErr w:type="gramEnd"/>
      <w:r w:rsidR="00143FB1" w:rsidRPr="00A5409C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="000977D7" w:rsidRPr="00A5409C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143FB1" w:rsidRPr="00A5409C" w:rsidRDefault="000977D7" w:rsidP="00A5409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0"/>
        </w:rPr>
        <w:t>Промежуточная аттестация.</w:t>
      </w:r>
    </w:p>
    <w:p w:rsidR="00646774" w:rsidRPr="00A5409C" w:rsidRDefault="00143FB1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</w:t>
      </w:r>
      <w:r w:rsidR="00761FC2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ттестация оценивает результаты учебной деятельности студента за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23003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промежуточной аттест</w:t>
      </w:r>
      <w:r w:rsidR="0023003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3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студентов ГБ</w:t>
      </w:r>
      <w:r w:rsidR="007071E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003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РО «Шахтинский музыкальный колледж».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3FB1" w:rsidRPr="00A5409C" w:rsidRDefault="00143FB1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09C">
        <w:rPr>
          <w:rFonts w:ascii="Times New Roman" w:eastAsia="Times New Roman" w:hAnsi="Times New Roman" w:cs="Times New Roman"/>
          <w:sz w:val="28"/>
          <w:szCs w:val="28"/>
        </w:rPr>
        <w:t>Для аттестации обучающихся на соответствие их персональных дост</w:t>
      </w:r>
      <w:r w:rsidRPr="00A540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</w:rPr>
        <w:t xml:space="preserve">жений поэтапным требованиям </w:t>
      </w:r>
      <w:r w:rsidR="007071E5" w:rsidRPr="00A5409C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A5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037" w:rsidRPr="00A5409C">
        <w:rPr>
          <w:rFonts w:ascii="Times New Roman" w:eastAsia="Times New Roman" w:hAnsi="Times New Roman" w:cs="Times New Roman"/>
          <w:sz w:val="28"/>
          <w:szCs w:val="28"/>
        </w:rPr>
        <w:t>по специальности разработаны</w:t>
      </w:r>
      <w:r w:rsidRPr="00A5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D8" w:rsidRPr="00A5409C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8048D8" w:rsidRPr="00A5409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48D8" w:rsidRPr="00A5409C">
        <w:rPr>
          <w:rFonts w:ascii="Times New Roman" w:eastAsia="Times New Roman" w:hAnsi="Times New Roman" w:cs="Times New Roman"/>
          <w:sz w:val="28"/>
          <w:szCs w:val="28"/>
        </w:rPr>
        <w:t xml:space="preserve">ды </w:t>
      </w:r>
      <w:r w:rsidRPr="00A5409C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646774" w:rsidRPr="00A5409C">
        <w:rPr>
          <w:rFonts w:ascii="Times New Roman" w:eastAsia="Times New Roman" w:hAnsi="Times New Roman" w:cs="Times New Roman"/>
          <w:sz w:val="28"/>
          <w:szCs w:val="28"/>
        </w:rPr>
        <w:t>оценочны</w:t>
      </w:r>
      <w:r w:rsidR="008048D8" w:rsidRPr="00A5409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774" w:rsidRPr="00A5409C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Pr="00A5409C">
        <w:rPr>
          <w:rFonts w:ascii="Times New Roman" w:eastAsia="Times New Roman" w:hAnsi="Times New Roman" w:cs="Times New Roman"/>
          <w:sz w:val="28"/>
          <w:szCs w:val="28"/>
        </w:rPr>
        <w:t>, позволяющие оценить знания, умения и уровень усвоения знаний студентами.</w:t>
      </w:r>
    </w:p>
    <w:p w:rsidR="00143FB1" w:rsidRPr="00A5409C" w:rsidRDefault="00143FB1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освоения обучающимися программного материала в разрезе специальностей представлен</w:t>
      </w:r>
      <w:r w:rsidR="008A047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таблице:</w:t>
      </w:r>
    </w:p>
    <w:p w:rsidR="00143FB1" w:rsidRPr="00A5409C" w:rsidRDefault="00143FB1" w:rsidP="00A5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0" w:type="auto"/>
        <w:tblLook w:val="04A0"/>
      </w:tblPr>
      <w:tblGrid>
        <w:gridCol w:w="1897"/>
        <w:gridCol w:w="1665"/>
        <w:gridCol w:w="1805"/>
        <w:gridCol w:w="2405"/>
        <w:gridCol w:w="1799"/>
      </w:tblGrid>
      <w:tr w:rsidR="00143FB1" w:rsidRPr="00A5409C" w:rsidTr="00143FB1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Участвовали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Степень освоения программного м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териала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821503" w:rsidRPr="00A5409C" w:rsidTr="00143FB1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03" w:rsidRPr="00A5409C" w:rsidRDefault="0082150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503" w:rsidRPr="00A5409C" w:rsidRDefault="00053416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2019 -2020 г.</w:t>
            </w:r>
          </w:p>
          <w:p w:rsidR="00053416" w:rsidRPr="00A5409C" w:rsidRDefault="00053416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Зимняя се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с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сия</w:t>
            </w:r>
          </w:p>
          <w:p w:rsidR="00821503" w:rsidRPr="00A5409C" w:rsidRDefault="0082150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03" w:rsidRPr="00A5409C" w:rsidRDefault="00053416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227 чел., (из них 10 чел</w:t>
            </w:r>
            <w:proofErr w:type="gramStart"/>
            <w:r w:rsidRPr="00A5409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A5409C">
              <w:rPr>
                <w:rFonts w:ascii="Times New Roman" w:hAnsi="Times New Roman"/>
                <w:sz w:val="28"/>
                <w:szCs w:val="28"/>
              </w:rPr>
              <w:t>а д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говорной основе)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16" w:rsidRPr="00A5409C" w:rsidRDefault="00053416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 xml:space="preserve">218 чел., </w:t>
            </w:r>
          </w:p>
          <w:p w:rsidR="00821503" w:rsidRPr="00A5409C" w:rsidRDefault="00053416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(из них 10 чел. – на д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говорной основе)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03" w:rsidRPr="00A5409C" w:rsidRDefault="00053416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03" w:rsidRPr="00A5409C" w:rsidRDefault="00053416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F0065F" w:rsidRPr="00A5409C" w:rsidTr="00143FB1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5F" w:rsidRPr="00A5409C" w:rsidRDefault="00F0065F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2020-2021 г.</w:t>
            </w:r>
          </w:p>
          <w:p w:rsidR="00F0065F" w:rsidRPr="00A5409C" w:rsidRDefault="00F0065F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Зимняя се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с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сия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723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 xml:space="preserve">218 чел. </w:t>
            </w:r>
          </w:p>
          <w:p w:rsidR="00F0065F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(из них 10 чел. – на договорной основе)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5F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205 чел.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(из них 10 чел. – на д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/>
                <w:sz w:val="28"/>
                <w:szCs w:val="28"/>
              </w:rPr>
              <w:t>говорной основе)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5F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5F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</w:tbl>
    <w:p w:rsidR="00143FB1" w:rsidRPr="00A5409C" w:rsidRDefault="00143FB1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CB" w:rsidRPr="00A5409C" w:rsidRDefault="00143FB1" w:rsidP="00A5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освоения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</w:t>
      </w:r>
    </w:p>
    <w:p w:rsidR="00143FB1" w:rsidRPr="00A5409C" w:rsidRDefault="00143FB1" w:rsidP="00A5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специальностей</w:t>
      </w:r>
      <w:r w:rsidR="008A047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1"/>
        <w:tblW w:w="9782" w:type="dxa"/>
        <w:tblInd w:w="-176" w:type="dxa"/>
        <w:tblLayout w:type="fixed"/>
        <w:tblLook w:val="04A0"/>
      </w:tblPr>
      <w:tblGrid>
        <w:gridCol w:w="1418"/>
        <w:gridCol w:w="4962"/>
        <w:gridCol w:w="1701"/>
        <w:gridCol w:w="1701"/>
      </w:tblGrid>
      <w:tr w:rsidR="00143FB1" w:rsidRPr="00A5409C" w:rsidTr="0044440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Код сп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циальн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D7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Степень о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 xml:space="preserve">воения </w:t>
            </w:r>
            <w:proofErr w:type="gramStart"/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A540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5978" w:rsidRPr="00A5409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143FB1" w:rsidRPr="00A5409C" w:rsidTr="0044440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B1" w:rsidRPr="00A5409C" w:rsidRDefault="00444406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53.02.03</w:t>
            </w:r>
          </w:p>
        </w:tc>
        <w:tc>
          <w:tcPr>
            <w:tcW w:w="8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</w:t>
            </w:r>
            <w:r w:rsidR="00444406" w:rsidRPr="00A5409C">
              <w:rPr>
                <w:rFonts w:ascii="Times New Roman" w:hAnsi="Times New Roman"/>
                <w:b/>
                <w:sz w:val="24"/>
                <w:szCs w:val="24"/>
              </w:rPr>
              <w:t xml:space="preserve"> (по видам инструментов)</w:t>
            </w:r>
          </w:p>
        </w:tc>
      </w:tr>
      <w:tr w:rsidR="00143FB1" w:rsidRPr="00A5409C" w:rsidTr="0044440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B1" w:rsidRPr="00A5409C" w:rsidRDefault="00143FB1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A5409C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B1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B1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143FB1" w:rsidRPr="00A5409C" w:rsidTr="0044440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B1" w:rsidRPr="00A5409C" w:rsidRDefault="00143FB1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B1" w:rsidRPr="00A5409C" w:rsidRDefault="00143FB1" w:rsidP="00A5409C">
            <w:p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A5409C">
              <w:rPr>
                <w:rFonts w:ascii="Times New Roman" w:hAnsi="Times New Roman"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B1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B1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522CC5" w:rsidRPr="00A5409C" w:rsidTr="0044440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CC5" w:rsidRPr="00A5409C" w:rsidRDefault="00522CC5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C5" w:rsidRPr="00A5409C" w:rsidRDefault="00522CC5" w:rsidP="00A5409C">
            <w:p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A5409C">
              <w:rPr>
                <w:rFonts w:ascii="Times New Roman" w:hAnsi="Times New Roman"/>
                <w:sz w:val="24"/>
                <w:szCs w:val="24"/>
              </w:rPr>
              <w:t>Оркестровые духовые и ударные инс</w:t>
            </w:r>
            <w:r w:rsidRPr="00A5409C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09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522CC5" w:rsidRPr="00A5409C" w:rsidTr="0044440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CC5" w:rsidRPr="00A5409C" w:rsidRDefault="00522CC5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522CC5" w:rsidP="00A5409C">
            <w:p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A5409C">
              <w:rPr>
                <w:rFonts w:ascii="Times New Roman" w:hAnsi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522CC5" w:rsidRPr="00A5409C" w:rsidTr="0044440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522CC5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C5" w:rsidRPr="00A5409C" w:rsidRDefault="00522CC5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Хоровое дирижирование</w:t>
            </w:r>
          </w:p>
          <w:p w:rsidR="00522CC5" w:rsidRPr="00A5409C" w:rsidRDefault="00522CC5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522CC5" w:rsidRPr="00A5409C" w:rsidTr="0044440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522CC5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522CC5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Сольное и хоровое народное пение</w:t>
            </w:r>
          </w:p>
          <w:p w:rsidR="00522CC5" w:rsidRPr="00A5409C" w:rsidRDefault="00522CC5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522CC5" w:rsidRPr="00A5409C" w:rsidTr="0044440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522CC5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53.02.07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C5" w:rsidRPr="00A5409C" w:rsidRDefault="00522CC5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Теория музыки</w:t>
            </w:r>
          </w:p>
          <w:p w:rsidR="00053416" w:rsidRPr="00A5409C" w:rsidRDefault="00053416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522CC5" w:rsidRPr="00A5409C" w:rsidTr="0044440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C5" w:rsidRPr="00A5409C" w:rsidRDefault="00522CC5" w:rsidP="00A54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52.02.02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CC5" w:rsidRPr="00A5409C" w:rsidRDefault="00522CC5" w:rsidP="00A54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танца (по виду </w:t>
            </w:r>
            <w:r w:rsidR="000E2A24" w:rsidRPr="00A5409C">
              <w:rPr>
                <w:rFonts w:ascii="Times New Roman" w:hAnsi="Times New Roman"/>
                <w:b/>
                <w:sz w:val="24"/>
                <w:szCs w:val="24"/>
              </w:rPr>
              <w:t>«Н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ародно-сценический танец</w:t>
            </w:r>
            <w:r w:rsidR="000E2A24" w:rsidRPr="00A540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540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C5" w:rsidRPr="00A5409C" w:rsidRDefault="00673723" w:rsidP="00A54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9C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</w:tbl>
    <w:p w:rsidR="00143FB1" w:rsidRPr="00A5409C" w:rsidRDefault="00143FB1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065F" w:rsidRPr="00A5409C" w:rsidRDefault="00F0065F" w:rsidP="00A5409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77D7" w:rsidRPr="00A5409C" w:rsidRDefault="00422E70" w:rsidP="00A5409C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7071E5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43FB1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контрольных (срезовых) работ по дисциплинам учебного плана образовательных программ</w:t>
      </w:r>
      <w:r w:rsidR="000977D7" w:rsidRPr="00A5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ходе самообследования.</w:t>
      </w:r>
    </w:p>
    <w:p w:rsidR="00143FB1" w:rsidRPr="00A5409C" w:rsidRDefault="00143FB1" w:rsidP="00A5409C">
      <w:pPr>
        <w:spacing w:after="0" w:line="240" w:lineRule="auto"/>
        <w:ind w:left="51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самообследовании контрольными (срезовыми) работами было 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вачено</w:t>
      </w:r>
      <w:r w:rsidR="0087034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0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23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50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87034A"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списочного состава студентов, обучающихся как на бюдже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так и на договорной основе (часть студе</w:t>
      </w:r>
      <w:r w:rsidR="006B347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отсутствовала по болезни),</w:t>
      </w:r>
      <w:r w:rsidR="0087034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0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справилось с контрольными заданиями.</w:t>
      </w:r>
    </w:p>
    <w:p w:rsidR="00143FB1" w:rsidRPr="00A5409C" w:rsidRDefault="00143FB1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409C">
        <w:rPr>
          <w:rFonts w:ascii="Times New Roman" w:eastAsia="Times New Roman" w:hAnsi="Times New Roman" w:cs="Times New Roman"/>
          <w:sz w:val="28"/>
          <w:szCs w:val="20"/>
        </w:rPr>
        <w:t>В ходе самообследования был проведен контроль текущих и остато</w:t>
      </w:r>
      <w:r w:rsidRPr="00A5409C">
        <w:rPr>
          <w:rFonts w:ascii="Times New Roman" w:eastAsia="Times New Roman" w:hAnsi="Times New Roman" w:cs="Times New Roman"/>
          <w:sz w:val="28"/>
          <w:szCs w:val="20"/>
        </w:rPr>
        <w:t>ч</w:t>
      </w:r>
      <w:r w:rsidRPr="00A5409C">
        <w:rPr>
          <w:rFonts w:ascii="Times New Roman" w:eastAsia="Times New Roman" w:hAnsi="Times New Roman" w:cs="Times New Roman"/>
          <w:sz w:val="28"/>
          <w:szCs w:val="20"/>
        </w:rPr>
        <w:t xml:space="preserve">ных знаний студентов по </w:t>
      </w:r>
      <w:r w:rsidR="00444406" w:rsidRPr="00A5409C">
        <w:rPr>
          <w:rFonts w:ascii="Times New Roman" w:eastAsia="Times New Roman" w:hAnsi="Times New Roman" w:cs="Times New Roman"/>
          <w:sz w:val="28"/>
          <w:szCs w:val="20"/>
        </w:rPr>
        <w:t xml:space="preserve">циклам </w:t>
      </w:r>
      <w:r w:rsidRPr="00A5409C">
        <w:rPr>
          <w:rFonts w:ascii="Times New Roman" w:eastAsia="Times New Roman" w:hAnsi="Times New Roman" w:cs="Times New Roman"/>
          <w:sz w:val="28"/>
          <w:szCs w:val="20"/>
        </w:rPr>
        <w:t>дисциплин</w:t>
      </w:r>
      <w:r w:rsidR="00444406" w:rsidRPr="00A5409C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A5409C">
        <w:rPr>
          <w:rFonts w:ascii="Times New Roman" w:eastAsia="Times New Roman" w:hAnsi="Times New Roman" w:cs="Times New Roman"/>
          <w:sz w:val="28"/>
          <w:szCs w:val="20"/>
        </w:rPr>
        <w:t xml:space="preserve"> Процедура самообследования проводилась в следующих формах: проведение письменных контрольных р</w:t>
      </w:r>
      <w:r w:rsidRPr="00A5409C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0"/>
        </w:rPr>
        <w:lastRenderedPageBreak/>
        <w:t>бот по дисциплинам общепрофессионального цикла, тестирование блока о</w:t>
      </w:r>
      <w:r w:rsidRPr="00A5409C">
        <w:rPr>
          <w:rFonts w:ascii="Times New Roman" w:eastAsia="Times New Roman" w:hAnsi="Times New Roman" w:cs="Times New Roman"/>
          <w:sz w:val="28"/>
          <w:szCs w:val="20"/>
        </w:rPr>
        <w:t>б</w:t>
      </w:r>
      <w:r w:rsidRPr="00A5409C">
        <w:rPr>
          <w:rFonts w:ascii="Times New Roman" w:eastAsia="Times New Roman" w:hAnsi="Times New Roman" w:cs="Times New Roman"/>
          <w:sz w:val="28"/>
          <w:szCs w:val="20"/>
        </w:rPr>
        <w:t>щеобразовательных, социально-экономических и общепрофессиональных дисциплин, прослушивания программ по специальности.</w:t>
      </w:r>
    </w:p>
    <w:p w:rsidR="00143FB1" w:rsidRPr="00A5409C" w:rsidRDefault="00143FB1" w:rsidP="00A540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данные контроля знаний студентов по специальностям предста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 таблице</w:t>
      </w:r>
      <w:r w:rsidR="0023597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12"/>
        <w:tblW w:w="9861" w:type="dxa"/>
        <w:jc w:val="center"/>
        <w:tblLayout w:type="fixed"/>
        <w:tblLook w:val="04A0"/>
      </w:tblPr>
      <w:tblGrid>
        <w:gridCol w:w="5356"/>
        <w:gridCol w:w="993"/>
        <w:gridCol w:w="992"/>
        <w:gridCol w:w="1276"/>
        <w:gridCol w:w="1244"/>
      </w:tblGrid>
      <w:tr w:rsidR="00143FB1" w:rsidRPr="00A5409C" w:rsidTr="007D603E">
        <w:trPr>
          <w:trHeight w:val="820"/>
          <w:jc w:val="center"/>
        </w:trPr>
        <w:tc>
          <w:tcPr>
            <w:tcW w:w="5356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9C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9C">
              <w:rPr>
                <w:rFonts w:ascii="Times New Roman" w:hAnsi="Times New Roman" w:cs="Times New Roman"/>
                <w:b/>
                <w:sz w:val="20"/>
                <w:szCs w:val="20"/>
              </w:rPr>
              <w:t>Сре</w:t>
            </w:r>
            <w:r w:rsidRPr="00A5409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5409C">
              <w:rPr>
                <w:rFonts w:ascii="Times New Roman" w:hAnsi="Times New Roman" w:cs="Times New Roman"/>
                <w:b/>
                <w:sz w:val="20"/>
                <w:szCs w:val="20"/>
              </w:rPr>
              <w:t>ний балл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9C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освоения знаний</w:t>
            </w:r>
          </w:p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9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9C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9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43FB1" w:rsidRPr="00A5409C" w:rsidTr="007D603E">
        <w:trPr>
          <w:trHeight w:val="601"/>
          <w:jc w:val="center"/>
        </w:trPr>
        <w:tc>
          <w:tcPr>
            <w:tcW w:w="5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1" w:rsidRPr="00A5409C" w:rsidRDefault="00D76722" w:rsidP="00A5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53.02.03 </w:t>
            </w:r>
            <w:r w:rsidR="00143FB1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  <w:r w:rsidR="00444406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видам инструментов)</w:t>
            </w:r>
          </w:p>
          <w:p w:rsidR="00143FB1" w:rsidRPr="00A5409C" w:rsidRDefault="00143FB1" w:rsidP="00A5409C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143FB1" w:rsidRPr="00A5409C" w:rsidRDefault="00143FB1" w:rsidP="00A5409C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</w:p>
          <w:p w:rsidR="00143FB1" w:rsidRPr="00A5409C" w:rsidRDefault="00143FB1" w:rsidP="00A5409C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</w:p>
          <w:p w:rsidR="00143FB1" w:rsidRPr="00A5409C" w:rsidRDefault="00143FB1" w:rsidP="00A5409C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6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6" w:rsidRPr="00A5409C" w:rsidRDefault="00053416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6" w:rsidRPr="00A5409C" w:rsidRDefault="00053416" w:rsidP="00A5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673723" w:rsidRPr="00A5409C" w:rsidRDefault="00673723" w:rsidP="00A54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143FB1" w:rsidRPr="00A5409C" w:rsidTr="007D603E">
        <w:trPr>
          <w:trHeight w:val="388"/>
          <w:jc w:val="center"/>
        </w:trPr>
        <w:tc>
          <w:tcPr>
            <w:tcW w:w="5356" w:type="dxa"/>
            <w:tcBorders>
              <w:right w:val="single" w:sz="4" w:space="0" w:color="auto"/>
            </w:tcBorders>
            <w:vAlign w:val="center"/>
          </w:tcPr>
          <w:p w:rsidR="00143FB1" w:rsidRPr="00A5409C" w:rsidRDefault="00D76722" w:rsidP="00A5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53.02.06 Х</w:t>
            </w:r>
            <w:r w:rsidR="000E2A24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оровое дирижирование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44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43FB1" w:rsidRPr="00A5409C" w:rsidTr="007D603E">
        <w:trPr>
          <w:trHeight w:val="388"/>
          <w:jc w:val="center"/>
        </w:trPr>
        <w:tc>
          <w:tcPr>
            <w:tcW w:w="5356" w:type="dxa"/>
            <w:tcBorders>
              <w:right w:val="single" w:sz="4" w:space="0" w:color="auto"/>
            </w:tcBorders>
            <w:vAlign w:val="center"/>
          </w:tcPr>
          <w:p w:rsidR="00143FB1" w:rsidRPr="00A5409C" w:rsidRDefault="00D76722" w:rsidP="00A5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53.02.05 </w:t>
            </w:r>
            <w:r w:rsidR="00143FB1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44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143FB1" w:rsidRPr="00A5409C" w:rsidTr="007D603E">
        <w:trPr>
          <w:trHeight w:val="388"/>
          <w:jc w:val="center"/>
        </w:trPr>
        <w:tc>
          <w:tcPr>
            <w:tcW w:w="5356" w:type="dxa"/>
            <w:tcBorders>
              <w:right w:val="single" w:sz="4" w:space="0" w:color="auto"/>
            </w:tcBorders>
            <w:vAlign w:val="center"/>
          </w:tcPr>
          <w:p w:rsidR="00143FB1" w:rsidRPr="00A5409C" w:rsidRDefault="00D76722" w:rsidP="00A5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53.02.07 </w:t>
            </w:r>
            <w:r w:rsidR="000E2A24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143FB1" w:rsidRPr="00A5409C" w:rsidTr="007D603E">
        <w:trPr>
          <w:trHeight w:val="388"/>
          <w:jc w:val="center"/>
        </w:trPr>
        <w:tc>
          <w:tcPr>
            <w:tcW w:w="5356" w:type="dxa"/>
            <w:tcBorders>
              <w:right w:val="single" w:sz="4" w:space="0" w:color="auto"/>
            </w:tcBorders>
            <w:vAlign w:val="center"/>
          </w:tcPr>
          <w:p w:rsidR="00143FB1" w:rsidRPr="00A5409C" w:rsidRDefault="00D76722" w:rsidP="00A54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52.02.02 </w:t>
            </w:r>
            <w:r w:rsidR="00143FB1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танца </w:t>
            </w:r>
            <w:r w:rsidR="000E2A24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(по виду</w:t>
            </w:r>
            <w:r w:rsidR="0074171A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</w:t>
            </w: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ародно-сценический танец</w:t>
            </w:r>
            <w:r w:rsidR="0074171A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92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44" w:type="dxa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</w:tbl>
    <w:p w:rsidR="000977D7" w:rsidRPr="00A5409C" w:rsidRDefault="000977D7" w:rsidP="00A5409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3FB1" w:rsidRPr="00A5409C" w:rsidRDefault="00143FB1" w:rsidP="00A5409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данные контроля знаний студентов по циклам дисциплин пре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в таблице</w:t>
      </w:r>
      <w:r w:rsidR="0023597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12"/>
        <w:tblW w:w="10206" w:type="dxa"/>
        <w:tblInd w:w="-459" w:type="dxa"/>
        <w:tblLayout w:type="fixed"/>
        <w:tblLook w:val="04A0"/>
      </w:tblPr>
      <w:tblGrid>
        <w:gridCol w:w="4820"/>
        <w:gridCol w:w="1558"/>
        <w:gridCol w:w="1276"/>
        <w:gridCol w:w="1276"/>
        <w:gridCol w:w="1276"/>
      </w:tblGrid>
      <w:tr w:rsidR="00143FB1" w:rsidRPr="00A5409C" w:rsidTr="007D603E">
        <w:trPr>
          <w:trHeight w:val="4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ind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Циклы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 xml:space="preserve">Курс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Степень о</w:t>
            </w: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воения знаний</w:t>
            </w:r>
            <w:r w:rsidR="00F52FB1" w:rsidRPr="00A540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Качество зн</w:t>
            </w: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09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43FB1" w:rsidRPr="00A5409C" w:rsidTr="007D603E">
        <w:trPr>
          <w:trHeight w:val="44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D7" w:rsidRPr="00A5409C" w:rsidRDefault="00CF42A3" w:rsidP="00A5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 xml:space="preserve">Цикл специальных </w:t>
            </w:r>
            <w:r w:rsidR="00143FB1" w:rsidRPr="00A5409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143FB1" w:rsidRPr="00A5409C" w:rsidTr="007D603E">
        <w:trPr>
          <w:trHeight w:val="555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Цикл общепрофессиональных дисциплин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76" w:type="dxa"/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143FB1" w:rsidRPr="00A5409C" w:rsidTr="007D603E">
        <w:trPr>
          <w:trHeight w:val="388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143FB1" w:rsidRPr="00A5409C" w:rsidRDefault="00CF42A3" w:rsidP="00A5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143FB1" w:rsidRPr="00A540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общеобразовательных, общих гуман</w:t>
            </w:r>
            <w:r w:rsidR="00143FB1" w:rsidRPr="00A54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FB1" w:rsidRPr="00A5409C">
              <w:rPr>
                <w:rFonts w:ascii="Times New Roman" w:hAnsi="Times New Roman" w:cs="Times New Roman"/>
                <w:sz w:val="24"/>
                <w:szCs w:val="24"/>
              </w:rPr>
              <w:t>тарных и социально-экономических дисц</w:t>
            </w:r>
            <w:r w:rsidR="00143FB1" w:rsidRPr="00A54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FB1" w:rsidRPr="00A5409C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143FB1" w:rsidRPr="00A5409C" w:rsidRDefault="00143FB1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vAlign w:val="center"/>
          </w:tcPr>
          <w:p w:rsidR="00143FB1" w:rsidRPr="00A5409C" w:rsidRDefault="00673723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A5409C" w:rsidRPr="00A5409C" w:rsidTr="007D603E">
        <w:trPr>
          <w:trHeight w:val="388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5409C" w:rsidRPr="00A5409C" w:rsidRDefault="00A5409C" w:rsidP="00A5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A5409C" w:rsidRPr="00A5409C" w:rsidRDefault="00A5409C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  <w:vAlign w:val="center"/>
          </w:tcPr>
          <w:p w:rsidR="00A5409C" w:rsidRPr="00A5409C" w:rsidRDefault="00A5409C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76" w:type="dxa"/>
            <w:vAlign w:val="center"/>
          </w:tcPr>
          <w:p w:rsidR="00A5409C" w:rsidRPr="00A5409C" w:rsidRDefault="00A5409C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76" w:type="dxa"/>
            <w:vAlign w:val="center"/>
          </w:tcPr>
          <w:p w:rsidR="00A5409C" w:rsidRPr="00A5409C" w:rsidRDefault="00A5409C" w:rsidP="00A5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</w:tbl>
    <w:p w:rsidR="003B51F0" w:rsidRPr="00A5409C" w:rsidRDefault="003B51F0" w:rsidP="00A540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B1" w:rsidRPr="00A5409C" w:rsidRDefault="00143FB1" w:rsidP="00A540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сведения о данных итогового контроля знаний студентов по сп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циальностям и циклам дисциплин представлены в приложени</w:t>
      </w:r>
      <w:r w:rsidR="0023597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отчету.</w:t>
      </w:r>
    </w:p>
    <w:p w:rsidR="00143FB1" w:rsidRPr="00A5409C" w:rsidRDefault="00143FB1" w:rsidP="00A5409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62EA" w:rsidRPr="00A5409C" w:rsidRDefault="002862EA" w:rsidP="00A540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143FB1" w:rsidRPr="00A5409C" w:rsidRDefault="00235978" w:rsidP="00A5409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3.</w:t>
      </w:r>
      <w:r w:rsidR="007071E5" w:rsidRPr="00A5409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7</w:t>
      </w:r>
      <w:r w:rsidRPr="00A5409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="00143FB1" w:rsidRPr="00A5409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Результаты итоговой аттестации выпускников </w:t>
      </w:r>
      <w:r w:rsidR="00646774" w:rsidRPr="00A5409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20</w:t>
      </w:r>
      <w:r w:rsidR="002862EA" w:rsidRPr="00A5409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20</w:t>
      </w:r>
      <w:r w:rsidR="00646774" w:rsidRPr="00A5409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года </w:t>
      </w:r>
      <w:r w:rsidR="00143FB1" w:rsidRPr="00A5409C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представлены в таблице 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5135"/>
        <w:gridCol w:w="865"/>
        <w:gridCol w:w="1134"/>
        <w:gridCol w:w="1307"/>
      </w:tblGrid>
      <w:tr w:rsidR="00377167" w:rsidRPr="00A5409C" w:rsidTr="00D76722">
        <w:trPr>
          <w:trHeight w:val="630"/>
          <w:tblHeader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377167" w:rsidRPr="00A5409C" w:rsidRDefault="00377167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377167" w:rsidRPr="00A5409C" w:rsidRDefault="00377167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77167" w:rsidRPr="00A5409C" w:rsidRDefault="00CF42A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абс.</w:t>
            </w:r>
            <w:r w:rsidR="00377167"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67" w:rsidRPr="00A5409C" w:rsidRDefault="00CF42A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кач.</w:t>
            </w:r>
            <w:r w:rsidR="00377167"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67" w:rsidRPr="00A5409C" w:rsidRDefault="00377167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</w:tcPr>
          <w:p w:rsidR="00436878" w:rsidRPr="00A5409C" w:rsidRDefault="00436878" w:rsidP="00A5409C">
            <w:pPr>
              <w:suppressAutoHyphens/>
              <w:snapToGrid w:val="0"/>
              <w:spacing w:after="0" w:line="240" w:lineRule="auto"/>
              <w:ind w:right="17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53.02.03</w:t>
            </w:r>
          </w:p>
          <w:p w:rsidR="00436878" w:rsidRPr="00A5409C" w:rsidRDefault="00436878" w:rsidP="00A5409C">
            <w:pPr>
              <w:suppressAutoHyphens/>
              <w:snapToGrid w:val="0"/>
              <w:spacing w:after="0" w:line="240" w:lineRule="auto"/>
              <w:ind w:right="17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878" w:rsidRPr="00A5409C" w:rsidRDefault="0043687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Инструментальное исполнительство</w:t>
            </w:r>
            <w:r w:rsidR="0088189A"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в</w:t>
            </w:r>
            <w:r w:rsidR="0088189A"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8189A"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дам</w:t>
            </w:r>
            <w:r w:rsidR="00CF42A3"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инструментов)</w:t>
            </w:r>
            <w:r w:rsidR="0088189A"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noWrap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436878" w:rsidRPr="00A5409C" w:rsidRDefault="00CF42A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436878" w:rsidRPr="00A5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ортепиано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noWrap/>
            <w:vAlign w:val="center"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noWrap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436878" w:rsidRPr="00A5409C" w:rsidRDefault="0043687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Оркестровые струнные инструменты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noWrap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tcBorders>
              <w:right w:val="single" w:sz="12" w:space="0" w:color="auto"/>
            </w:tcBorders>
            <w:vAlign w:val="center"/>
          </w:tcPr>
          <w:p w:rsidR="00436878" w:rsidRPr="00A5409C" w:rsidRDefault="0043687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noWrap/>
            <w:vAlign w:val="center"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878" w:rsidRPr="00A5409C" w:rsidRDefault="0043687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народного оркестра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0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436878" w:rsidRPr="00A5409C" w:rsidRDefault="00436878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53.02.06</w:t>
            </w:r>
          </w:p>
          <w:p w:rsidR="00436878" w:rsidRPr="00A5409C" w:rsidRDefault="00436878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878" w:rsidRPr="00A5409C" w:rsidRDefault="0043687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Хоровое дирижирование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436878" w:rsidRPr="00A5409C" w:rsidRDefault="00436878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53.02.05</w:t>
            </w:r>
          </w:p>
        </w:tc>
        <w:tc>
          <w:tcPr>
            <w:tcW w:w="5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878" w:rsidRPr="00A5409C" w:rsidRDefault="0043687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436878" w:rsidRPr="00A5409C" w:rsidRDefault="00436878" w:rsidP="00A5409C">
            <w:pPr>
              <w:suppressAutoHyphens/>
              <w:snapToGrid w:val="0"/>
              <w:spacing w:after="0" w:line="240" w:lineRule="auto"/>
              <w:ind w:right="17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53.02.07</w:t>
            </w:r>
          </w:p>
        </w:tc>
        <w:tc>
          <w:tcPr>
            <w:tcW w:w="5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878" w:rsidRPr="00A5409C" w:rsidRDefault="0043687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6878" w:rsidRPr="00A5409C" w:rsidTr="00D76722">
        <w:trPr>
          <w:trHeight w:val="48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436878" w:rsidRPr="00A5409C" w:rsidRDefault="00436878" w:rsidP="00A5409C">
            <w:pPr>
              <w:suppressAutoHyphens/>
              <w:snapToGrid w:val="0"/>
              <w:spacing w:after="0" w:line="240" w:lineRule="auto"/>
              <w:ind w:right="17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52.02.02</w:t>
            </w:r>
          </w:p>
        </w:tc>
        <w:tc>
          <w:tcPr>
            <w:tcW w:w="5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6878" w:rsidRPr="00A5409C" w:rsidRDefault="0043687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танца</w:t>
            </w:r>
            <w:r w:rsidR="00D76722"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6722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(по виду</w:t>
            </w:r>
            <w:r w:rsidR="0088189A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D76722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89A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«Н</w:t>
            </w:r>
            <w:r w:rsidR="00D76722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ародно-сценический танец</w:t>
            </w:r>
            <w:r w:rsidR="0088189A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76722" w:rsidRPr="00A540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36878" w:rsidRPr="00A5409C" w:rsidRDefault="0043687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436878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977D7" w:rsidRPr="00A5409C" w:rsidTr="00D76722">
        <w:trPr>
          <w:trHeight w:val="353"/>
          <w:jc w:val="center"/>
        </w:trPr>
        <w:tc>
          <w:tcPr>
            <w:tcW w:w="6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977D7" w:rsidRPr="00A5409C" w:rsidRDefault="000977D7" w:rsidP="00A54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показатели: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977D7" w:rsidRPr="00A5409C" w:rsidRDefault="000977D7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977D7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0977D7" w:rsidRPr="00A5409C" w:rsidRDefault="00907000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</w:tbl>
    <w:p w:rsidR="00143FB1" w:rsidRPr="00A5409C" w:rsidRDefault="0041227E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5409C">
        <w:rPr>
          <w:rFonts w:ascii="Times New Roman" w:eastAsia="Times New Roman" w:hAnsi="Times New Roman" w:cs="Times New Roman"/>
          <w:sz w:val="10"/>
          <w:szCs w:val="10"/>
          <w:lang w:eastAsia="ru-RU"/>
        </w:rPr>
        <w:t>4,6</w:t>
      </w:r>
    </w:p>
    <w:p w:rsidR="0071013A" w:rsidRPr="00A5409C" w:rsidRDefault="00C76E95" w:rsidP="00A5409C">
      <w:pPr>
        <w:spacing w:before="300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Выводы: </w:t>
      </w:r>
    </w:p>
    <w:p w:rsidR="0071013A" w:rsidRPr="00A5409C" w:rsidRDefault="0022568D" w:rsidP="00A5409C">
      <w:pPr>
        <w:pStyle w:val="af0"/>
        <w:numPr>
          <w:ilvl w:val="0"/>
          <w:numId w:val="7"/>
        </w:numPr>
        <w:spacing w:before="300"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6E95" w:rsidRPr="00A5409C">
        <w:rPr>
          <w:rFonts w:ascii="Times New Roman" w:eastAsia="Times New Roman" w:hAnsi="Times New Roman"/>
          <w:sz w:val="28"/>
          <w:szCs w:val="28"/>
          <w:lang w:eastAsia="ru-RU"/>
        </w:rPr>
        <w:t>труктура подготовки специалистов специальностям в Колледже соо</w:t>
      </w:r>
      <w:r w:rsidR="00C76E95" w:rsidRPr="00A540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76E95" w:rsidRPr="00A5409C">
        <w:rPr>
          <w:rFonts w:ascii="Times New Roman" w:eastAsia="Times New Roman" w:hAnsi="Times New Roman"/>
          <w:sz w:val="28"/>
          <w:szCs w:val="28"/>
          <w:lang w:eastAsia="ru-RU"/>
        </w:rPr>
        <w:t>ветствует нормативным документам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6E95"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13A" w:rsidRPr="00A5409C" w:rsidRDefault="00436878" w:rsidP="00A5409C">
      <w:pPr>
        <w:pStyle w:val="af0"/>
        <w:numPr>
          <w:ilvl w:val="0"/>
          <w:numId w:val="7"/>
        </w:numPr>
        <w:spacing w:before="300" w:after="0" w:line="240" w:lineRule="auto"/>
        <w:ind w:left="709" w:hanging="28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ППССЗ</w:t>
      </w:r>
      <w:r w:rsidR="00230037"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 специальностям </w:t>
      </w:r>
      <w:r w:rsidR="00C76E95" w:rsidRPr="00A5409C">
        <w:rPr>
          <w:rFonts w:ascii="Times New Roman" w:eastAsia="Times New Roman" w:hAnsi="Times New Roman"/>
          <w:sz w:val="28"/>
          <w:szCs w:val="28"/>
          <w:lang w:eastAsia="ru-RU"/>
        </w:rPr>
        <w:t>реализуются в полном объеме</w:t>
      </w:r>
      <w:r w:rsidR="0022568D" w:rsidRPr="00A540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6E95" w:rsidRPr="00A540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B4018" w:rsidRPr="00A5409C" w:rsidRDefault="00593D14" w:rsidP="00A540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азработанные </w:t>
      </w:r>
      <w:r w:rsidR="00510B1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пр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и учебно-методическая документация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соответствуют требованиям ФГОС</w:t>
      </w:r>
      <w:r w:rsidR="0064677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7B4018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4018" w:rsidRPr="00A5409C" w:rsidRDefault="007B4018" w:rsidP="00A540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планах, расписании занятий, экзаменационных и зачетных ведомостях присутствуют 100% дисциплин федерального компонента,</w:t>
      </w:r>
    </w:p>
    <w:p w:rsidR="007B4018" w:rsidRPr="00A5409C" w:rsidRDefault="007B4018" w:rsidP="00A540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требования к объему часов теоретического обучения, объему учебной нагрузки по циклам дисциплин и по дисциплинам,</w:t>
      </w:r>
    </w:p>
    <w:p w:rsidR="007B4018" w:rsidRPr="00A5409C" w:rsidRDefault="007B4018" w:rsidP="00A540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требования 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освоения основных профе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сиональных программ,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каникул, всех видов пра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продолжительности промежуточной и итоговой государственной аттестаций,</w:t>
      </w:r>
    </w:p>
    <w:p w:rsidR="0084241D" w:rsidRPr="00A5409C" w:rsidRDefault="00B83791" w:rsidP="00A5409C">
      <w:pPr>
        <w:pStyle w:val="af0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100%</w:t>
      </w:r>
      <w:r w:rsidR="0084241D"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D14" w:rsidRPr="00A5409C">
        <w:rPr>
          <w:rFonts w:ascii="Times New Roman" w:eastAsia="Times New Roman" w:hAnsi="Times New Roman"/>
          <w:sz w:val="28"/>
          <w:szCs w:val="28"/>
          <w:lang w:eastAsia="ru-RU"/>
        </w:rPr>
        <w:t>выпускников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</w:t>
      </w:r>
      <w:r w:rsidR="0084241D"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образовательной программе имеют положительные оценки по результатам итоговой </w:t>
      </w:r>
      <w:r w:rsidR="00510B1B" w:rsidRPr="00A5409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10B1B" w:rsidRPr="00A5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10B1B"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сударственной </w:t>
      </w:r>
      <w:r w:rsidR="00593D14" w:rsidRPr="00A5409C">
        <w:rPr>
          <w:rFonts w:ascii="Times New Roman" w:eastAsia="Times New Roman" w:hAnsi="Times New Roman"/>
          <w:sz w:val="28"/>
          <w:szCs w:val="28"/>
          <w:lang w:eastAsia="ru-RU"/>
        </w:rPr>
        <w:t>аттестации,</w:t>
      </w:r>
    </w:p>
    <w:p w:rsidR="007B4018" w:rsidRPr="00A5409C" w:rsidRDefault="007B4018" w:rsidP="00A540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учебной нагрузки студентов в неделю не превышает 36 часов, объем максимальной нагрузки студентов в неделю, включая все виды его аудиторной и внеаудиторной (самостоятельной) учебной работы не превышает 54 часа в неделю, что соответствует требованиям </w:t>
      </w:r>
      <w:r w:rsidR="0064677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ГОС, </w:t>
      </w:r>
    </w:p>
    <w:p w:rsidR="007B4018" w:rsidRPr="00A5409C" w:rsidRDefault="007B4018" w:rsidP="00A540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дисциплин рабочих учебных планов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рабочими уче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программами,</w:t>
      </w:r>
    </w:p>
    <w:p w:rsidR="007B4018" w:rsidRPr="00A5409C" w:rsidRDefault="007B4018" w:rsidP="00A540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практики оснащены рабочими программами и необходимой документацией,</w:t>
      </w:r>
    </w:p>
    <w:p w:rsidR="0084241D" w:rsidRPr="00A5409C" w:rsidRDefault="00593D14" w:rsidP="00A5409C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334710864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степени освоения студентами программного материала, резул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промежуточной и итоговой аттестации показывает, что уровень подготовки студентов соответствует требованиям ФГОС СПО по сп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41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циальностям.</w:t>
      </w:r>
    </w:p>
    <w:p w:rsidR="003129BD" w:rsidRPr="00A5409C" w:rsidRDefault="003129BD" w:rsidP="00A5409C">
      <w:pPr>
        <w:spacing w:before="300"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4018" w:rsidRPr="00A5409C" w:rsidRDefault="00FC3BB3" w:rsidP="00A5409C">
      <w:pPr>
        <w:spacing w:before="300"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09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</w:t>
      </w:r>
      <w:r w:rsidR="007B4018" w:rsidRPr="00A5409C">
        <w:rPr>
          <w:rFonts w:ascii="Times New Roman" w:hAnsi="Times New Roman" w:cs="Times New Roman"/>
          <w:b/>
          <w:sz w:val="28"/>
          <w:szCs w:val="24"/>
        </w:rPr>
        <w:t>Организация учебного процесса</w:t>
      </w:r>
    </w:p>
    <w:bookmarkEnd w:id="17"/>
    <w:p w:rsidR="00436878" w:rsidRPr="00A5409C" w:rsidRDefault="00436878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42E8D" w:rsidRPr="00A5409C" w:rsidRDefault="00942E8D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4.1 График учебного процесса. Расписание занятий.</w:t>
      </w:r>
    </w:p>
    <w:p w:rsidR="005A4C60" w:rsidRPr="00A5409C" w:rsidRDefault="006C2B06" w:rsidP="00A5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</w:t>
      </w:r>
      <w:r w:rsidR="00436878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подготовки специалистов среднего звена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ствляется в </w:t>
      </w:r>
      <w:r w:rsidR="005A4C60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</w:t>
      </w:r>
      <w:r w:rsidR="005A4C60" w:rsidRPr="00A5409C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</w:t>
      </w:r>
      <w:r w:rsidR="005A4C60" w:rsidRPr="00A5409C">
        <w:rPr>
          <w:rFonts w:ascii="Times New Roman" w:hAnsi="Times New Roman" w:cs="Times New Roman"/>
          <w:sz w:val="28"/>
          <w:szCs w:val="28"/>
        </w:rPr>
        <w:t>о</w:t>
      </w:r>
      <w:r w:rsidR="005A4C60" w:rsidRPr="00A5409C">
        <w:rPr>
          <w:rFonts w:ascii="Times New Roman" w:hAnsi="Times New Roman" w:cs="Times New Roman"/>
          <w:sz w:val="28"/>
          <w:szCs w:val="28"/>
        </w:rPr>
        <w:t>вательной деятельности по образовательным программам среднего профе</w:t>
      </w:r>
      <w:r w:rsidR="005A4C60" w:rsidRPr="00A5409C">
        <w:rPr>
          <w:rFonts w:ascii="Times New Roman" w:hAnsi="Times New Roman" w:cs="Times New Roman"/>
          <w:sz w:val="28"/>
          <w:szCs w:val="28"/>
        </w:rPr>
        <w:t>с</w:t>
      </w:r>
      <w:r w:rsidR="005A4C60" w:rsidRPr="00A5409C">
        <w:rPr>
          <w:rFonts w:ascii="Times New Roman" w:hAnsi="Times New Roman" w:cs="Times New Roman"/>
          <w:sz w:val="28"/>
          <w:szCs w:val="28"/>
        </w:rPr>
        <w:t>сионального образования, утвержденн</w:t>
      </w:r>
      <w:r w:rsidR="003A4E7E" w:rsidRPr="00A5409C">
        <w:rPr>
          <w:rFonts w:ascii="Times New Roman" w:hAnsi="Times New Roman" w:cs="Times New Roman"/>
          <w:sz w:val="28"/>
          <w:szCs w:val="28"/>
        </w:rPr>
        <w:t>ым</w:t>
      </w:r>
      <w:r w:rsidR="005A4C60" w:rsidRPr="00A5409C">
        <w:rPr>
          <w:rFonts w:ascii="Times New Roman" w:hAnsi="Times New Roman" w:cs="Times New Roman"/>
          <w:sz w:val="28"/>
          <w:szCs w:val="28"/>
        </w:rPr>
        <w:t xml:space="preserve"> приказом Минобрнауки РФ от 14.06.2013 № 464</w:t>
      </w:r>
      <w:r w:rsidR="003A4E7E" w:rsidRPr="00A5409C">
        <w:rPr>
          <w:rFonts w:ascii="Times New Roman" w:hAnsi="Times New Roman" w:cs="Times New Roman"/>
          <w:sz w:val="28"/>
          <w:szCs w:val="28"/>
        </w:rPr>
        <w:t xml:space="preserve">  и приказом Минобрнауки от 22.01.2014 г. № 31 «О внес</w:t>
      </w:r>
      <w:r w:rsidR="003A4E7E" w:rsidRPr="00A5409C">
        <w:rPr>
          <w:rFonts w:ascii="Times New Roman" w:hAnsi="Times New Roman" w:cs="Times New Roman"/>
          <w:sz w:val="28"/>
          <w:szCs w:val="28"/>
        </w:rPr>
        <w:t>е</w:t>
      </w:r>
      <w:r w:rsidR="003A4E7E" w:rsidRPr="00A5409C">
        <w:rPr>
          <w:rFonts w:ascii="Times New Roman" w:hAnsi="Times New Roman" w:cs="Times New Roman"/>
          <w:sz w:val="28"/>
          <w:szCs w:val="28"/>
        </w:rPr>
        <w:t>нии изменеия в Порядок организации и осуществления образовательной де</w:t>
      </w:r>
      <w:r w:rsidR="003A4E7E" w:rsidRPr="00A5409C">
        <w:rPr>
          <w:rFonts w:ascii="Times New Roman" w:hAnsi="Times New Roman" w:cs="Times New Roman"/>
          <w:sz w:val="28"/>
          <w:szCs w:val="28"/>
        </w:rPr>
        <w:t>я</w:t>
      </w:r>
      <w:r w:rsidR="003A4E7E" w:rsidRPr="00A5409C">
        <w:rPr>
          <w:rFonts w:ascii="Times New Roman" w:hAnsi="Times New Roman" w:cs="Times New Roman"/>
          <w:sz w:val="28"/>
          <w:szCs w:val="28"/>
        </w:rPr>
        <w:t>тельности по образовательным программам среднего профессионального о</w:t>
      </w:r>
      <w:r w:rsidR="003A4E7E" w:rsidRPr="00A5409C">
        <w:rPr>
          <w:rFonts w:ascii="Times New Roman" w:hAnsi="Times New Roman" w:cs="Times New Roman"/>
          <w:sz w:val="28"/>
          <w:szCs w:val="28"/>
        </w:rPr>
        <w:t>б</w:t>
      </w:r>
      <w:r w:rsidR="003A4E7E" w:rsidRPr="00A5409C">
        <w:rPr>
          <w:rFonts w:ascii="Times New Roman" w:hAnsi="Times New Roman" w:cs="Times New Roman"/>
          <w:sz w:val="28"/>
          <w:szCs w:val="28"/>
        </w:rPr>
        <w:t>разования, утвержденным приказом Минобрнауки РФ от 14.06.2013 № 464».</w:t>
      </w:r>
      <w:proofErr w:type="gramEnd"/>
    </w:p>
    <w:p w:rsidR="006C2B06" w:rsidRPr="00A5409C" w:rsidRDefault="005A4C60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hAnsi="Times New Roman" w:cs="Times New Roman"/>
          <w:sz w:val="28"/>
          <w:szCs w:val="28"/>
        </w:rPr>
        <w:t>Образовательный процесс организован в соответствии</w:t>
      </w:r>
      <w:r w:rsidR="006C2B06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рабочими учебными планами и программами, а также графиком учебного процесса. На основании учебных планов и графика учебного процесса на каждый семестр составляется основное расписание учебных занятий. </w:t>
      </w:r>
    </w:p>
    <w:p w:rsidR="006C2B06" w:rsidRPr="00A5409C" w:rsidRDefault="006C2B06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учебного процесса составляется на весь учебный год по всем учебным группам и предусматривает сроки проведения всех видов образов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тельной деятельности: </w:t>
      </w:r>
    </w:p>
    <w:p w:rsidR="006C2B06" w:rsidRPr="00A5409C" w:rsidRDefault="006C2B06" w:rsidP="00A540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учебных недель; </w:t>
      </w:r>
    </w:p>
    <w:p w:rsidR="006C2B06" w:rsidRPr="00A5409C" w:rsidRDefault="006C2B06" w:rsidP="00A540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промежуточной и итоговой государственной аттестации; </w:t>
      </w:r>
    </w:p>
    <w:p w:rsidR="006C2B06" w:rsidRPr="00A5409C" w:rsidRDefault="006C2B06" w:rsidP="00A540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всех видов практики; </w:t>
      </w:r>
    </w:p>
    <w:p w:rsidR="006C2B06" w:rsidRPr="00A5409C" w:rsidRDefault="006C2B06" w:rsidP="00A540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каникул. 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Учебный год начинается 1 сентября и заканчивается согласно учебному плану по конкретной специальности</w:t>
      </w:r>
      <w:r w:rsidR="003A4E7E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состоит из двух семестров, заканч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вающихся промежуточной аттестацией (зачетно-экзаменационной сессией). 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После окончания зачетно-экзаменационных сессий студентам предо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тавляются каникулы в соответствии с государственными нормативами общей продолжительностью 8-11 недель, в том числе зимой – не менее двух недель, для студентов 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курсов специальности «Искусс</w:t>
      </w:r>
      <w:r w:rsidR="00976217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тво танца» - осенние и в</w:t>
      </w:r>
      <w:r w:rsidR="00976217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976217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сенние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 неделе.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процесс организуется по </w:t>
      </w:r>
      <w:r w:rsidRPr="00A540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расписанию</w:t>
      </w:r>
      <w:r w:rsidRPr="00A540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групповых и индивид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альных занятий в соответствии с рабочими учебными планами. </w:t>
      </w:r>
      <w:proofErr w:type="gramStart"/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пр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водятся в 2 смены с учетом недельной учебной нагрузки студентов (не более 54 академических часов в неделю на все виды аудиторной и внеаудиторной нагрузки; не более 36 часов в неделю аудиторных занятий студентов очной формы, а также методической обоснованности чередования лекционных и практических форм обучения, трудоемкости дисциплин, наиболее целесоо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разного распределения аудиторного фонда.</w:t>
      </w:r>
      <w:proofErr w:type="gramEnd"/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составлении расписания в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деля</w:t>
      </w:r>
      <w:r w:rsidR="00A02A3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ется время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индивидуальных занятий, учебной и производственной практики студентов.</w:t>
      </w:r>
    </w:p>
    <w:p w:rsidR="006C2B06" w:rsidRPr="00A5409C" w:rsidRDefault="006C2B06" w:rsidP="00A5409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Продолжительность академического часа – 45 минут. Групповые занятия объединяются парами (90 мин.). </w:t>
      </w:r>
      <w:r w:rsidR="000C358C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</w:t>
      </w:r>
      <w:r w:rsidR="000C358C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C358C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тиями соответствует требованиям </w:t>
      </w:r>
      <w:r w:rsidR="000C358C"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2.4.2.1178-02.</w:t>
      </w:r>
      <w:r w:rsidR="000C358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Между парами з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нятий перерыв (перемена) составляет 10 минут, внутри пары перерыв между 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уроками – 5 минут. В расписании предусмотрен общий 5</w:t>
      </w:r>
      <w:r w:rsidR="000C358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-минутный пер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рыв на обед.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Учебное расписание составляется на весь семестр (в августе и январе) и предусматривает непрерывность учебного процесса в течение учебного дня и распределение учебной работы студентов в течение недели. В нем имеются сведения о наименованиях учебных групп, учебных дисциплинах, дате, вр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мени и месте проведения занятий, фамилиях преподавателей. Студенты имеют возможность ознакомиться с расписанием в холле Колледжа (на и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формационном стенде) и на официальном сайте колледжа не </w:t>
      </w:r>
      <w:proofErr w:type="gramStart"/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позднее</w:t>
      </w:r>
      <w:proofErr w:type="gramEnd"/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1 неделю до начала занятий. Внесение изменений в расписание учебных зан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тий возможно только после согласования с заместителем директора по уче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ной работе. Структурной основой для составления индивидуального расп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сания студента является расписание групповых занятий. </w:t>
      </w:r>
    </w:p>
    <w:p w:rsidR="006C2B06" w:rsidRPr="00A5409C" w:rsidRDefault="006C2B06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</w:t>
      </w:r>
      <w:r w:rsidR="00976217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ии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графиком учебного процесса и рабочей программой, по каждой учебной дисциплине преподавателями ежегодно разрабатываются календарно-тематические планы. Записи в журналах </w:t>
      </w:r>
      <w:r w:rsidR="00D749FB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учебных занятий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совп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дают с содержанием календарно-тематических планов. </w:t>
      </w:r>
    </w:p>
    <w:p w:rsidR="003A4E7E" w:rsidRPr="00A5409C" w:rsidRDefault="003A4E7E" w:rsidP="00A5409C">
      <w:pPr>
        <w:spacing w:after="0" w:line="240" w:lineRule="auto"/>
        <w:ind w:left="720" w:right="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122" w:rsidRPr="00A5409C" w:rsidRDefault="00B37122" w:rsidP="00A5409C">
      <w:pPr>
        <w:spacing w:after="0" w:line="240" w:lineRule="auto"/>
        <w:ind w:left="720" w:right="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 Учебно-нормативная документация.</w:t>
      </w:r>
    </w:p>
    <w:p w:rsidR="00B37122" w:rsidRPr="00A5409C" w:rsidRDefault="00B37122" w:rsidP="00A5409C">
      <w:pPr>
        <w:spacing w:after="0" w:line="240" w:lineRule="auto"/>
        <w:ind w:right="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Учебно-нормативная документация, включающая календарно-тематические планы, индивидуальные планы</w:t>
      </w:r>
      <w:r w:rsidR="0097621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журналы </w:t>
      </w:r>
      <w:r w:rsidR="003A4E7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  <w:r w:rsidR="0007089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педагогическими работниками в соответствии с требов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ниями. </w:t>
      </w:r>
    </w:p>
    <w:p w:rsidR="00B37122" w:rsidRPr="00A5409C" w:rsidRDefault="00B37122" w:rsidP="00A5409C">
      <w:pPr>
        <w:spacing w:after="0" w:line="240" w:lineRule="auto"/>
        <w:ind w:left="51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ведется учет отработанных часов учебной нагрузки пр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подавателей и концертмейстеров. </w:t>
      </w:r>
    </w:p>
    <w:p w:rsidR="00B37122" w:rsidRPr="00A5409C" w:rsidRDefault="00B37122" w:rsidP="00A5409C">
      <w:pPr>
        <w:spacing w:after="0" w:line="240" w:lineRule="auto"/>
        <w:ind w:left="51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части колледжа </w:t>
      </w:r>
      <w:r w:rsidR="00D749F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="006211F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зачетные и экзаменационные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домости, зачетные требования и экзаменационные билеты за отчетный п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риод.</w:t>
      </w:r>
    </w:p>
    <w:p w:rsidR="00444406" w:rsidRPr="00A5409C" w:rsidRDefault="002D24DF" w:rsidP="00A5409C">
      <w:pPr>
        <w:spacing w:after="0" w:line="240" w:lineRule="auto"/>
        <w:ind w:left="51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результаты </w:t>
      </w:r>
      <w:r w:rsidR="008E47D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proofErr w:type="gramStart"/>
      <w:r w:rsidR="008E47D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E47D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пр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фессиональных образовательных программ по специальностям отражены в </w:t>
      </w:r>
      <w:r w:rsidR="003A4E7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учета результатов освоения обучающимися основных професси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образовательных программ за учебный год.</w:t>
      </w:r>
    </w:p>
    <w:p w:rsidR="00B37122" w:rsidRPr="00A5409C" w:rsidRDefault="00B37122" w:rsidP="00A5409C">
      <w:pPr>
        <w:spacing w:after="0" w:line="240" w:lineRule="auto"/>
        <w:ind w:left="51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Студенческие билеты и зачетные книжки студентов заполняются в 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приказом Минобрнауки РФ от 05.04.2013 № 240 «Об утве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образцов студенческого билета и зачетной книжки для студентов (курсантов), осваивающих образовательные программы среднего профе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образования».</w:t>
      </w:r>
    </w:p>
    <w:p w:rsidR="00B37122" w:rsidRPr="00A5409C" w:rsidRDefault="00B37122" w:rsidP="00A5409C">
      <w:pPr>
        <w:spacing w:after="0" w:line="240" w:lineRule="auto"/>
        <w:ind w:left="51"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44440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proofErr w:type="gramEnd"/>
      <w:r w:rsidR="0044440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установленном порядке в уче</w:t>
      </w:r>
      <w:r w:rsidR="0044440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4440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части.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делах в соответствии с Уставом хранятся заявления с резолюцией руководителя, документы о предшествующем уровне о</w:t>
      </w:r>
      <w:r w:rsidR="006211F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</w:t>
      </w:r>
      <w:r w:rsidR="006211F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F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копия паспорта или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рождении и другие документы, представленные поступающими, претендующими на льготы, установленные законодательством РФ. </w:t>
      </w:r>
    </w:p>
    <w:p w:rsidR="00B37122" w:rsidRPr="00A5409C" w:rsidRDefault="00B37122" w:rsidP="00A540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Колледжа осуществляется в соответствии с планом раб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который включает в себя:</w:t>
      </w:r>
    </w:p>
    <w:p w:rsidR="00B37122" w:rsidRPr="00A5409C" w:rsidRDefault="006211FC" w:rsidP="00A5409C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B37122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педагогического совета;</w:t>
      </w:r>
    </w:p>
    <w:p w:rsidR="00C21F59" w:rsidRPr="00A5409C" w:rsidRDefault="00C21F59" w:rsidP="00A5409C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работы Совета Колледжа;</w:t>
      </w:r>
    </w:p>
    <w:p w:rsidR="00B37122" w:rsidRPr="00A5409C" w:rsidRDefault="006211FC" w:rsidP="00A5409C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7122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методического совета;</w:t>
      </w:r>
    </w:p>
    <w:p w:rsidR="00B37122" w:rsidRPr="00A5409C" w:rsidRDefault="006211FC" w:rsidP="00A5409C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7122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предметно-цикловых комиссий</w:t>
      </w:r>
      <w:r w:rsidR="0007089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122" w:rsidRPr="00A5409C" w:rsidRDefault="00B37122" w:rsidP="00A5409C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воспитательной работы;</w:t>
      </w:r>
    </w:p>
    <w:p w:rsidR="00B37122" w:rsidRPr="00A5409C" w:rsidRDefault="006211FC" w:rsidP="00A5409C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22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планы работы учебных к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абинетов.</w:t>
      </w:r>
    </w:p>
    <w:p w:rsidR="00B37122" w:rsidRPr="00A5409C" w:rsidRDefault="00B37122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планах работы Колледжа уделяется следующим направлениям:</w:t>
      </w:r>
    </w:p>
    <w:p w:rsidR="00B37122" w:rsidRPr="00A5409C" w:rsidRDefault="00B37122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образовательного процесса;</w:t>
      </w:r>
    </w:p>
    <w:p w:rsidR="0007089B" w:rsidRPr="00A5409C" w:rsidRDefault="0007089B" w:rsidP="00A5409C">
      <w:pPr>
        <w:pStyle w:val="af0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ежегодное обновление </w:t>
      </w:r>
      <w:r w:rsidR="00D749FB" w:rsidRPr="00A5409C">
        <w:rPr>
          <w:rFonts w:ascii="Times New Roman" w:eastAsia="Times New Roman" w:hAnsi="Times New Roman"/>
          <w:sz w:val="28"/>
          <w:szCs w:val="28"/>
          <w:lang w:eastAsia="ru-RU"/>
        </w:rPr>
        <w:t>программ подготовки специалистов среднего звена (ППССЗ)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, рабочих учебных программ дисциплин, профессионал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ных модулей с учетом запросов работодателей и потребностей рынка труда;</w:t>
      </w:r>
    </w:p>
    <w:p w:rsidR="0007089B" w:rsidRPr="00A5409C" w:rsidRDefault="0007089B" w:rsidP="00A5409C">
      <w:pPr>
        <w:pStyle w:val="af0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обучения, мониторинг качества знаний;</w:t>
      </w:r>
    </w:p>
    <w:p w:rsidR="00230037" w:rsidRPr="00A5409C" w:rsidRDefault="00230037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контрольно-оценочных сре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</w:t>
      </w:r>
      <w:r w:rsidR="00D749F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промежуточной аттестации;</w:t>
      </w:r>
    </w:p>
    <w:p w:rsidR="00B37122" w:rsidRPr="00A5409C" w:rsidRDefault="00B37122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творческих коллективов;</w:t>
      </w:r>
    </w:p>
    <w:p w:rsidR="00B37122" w:rsidRPr="00A5409C" w:rsidRDefault="00B37122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инновационных педагогических технологий;</w:t>
      </w:r>
    </w:p>
    <w:p w:rsidR="00B37122" w:rsidRPr="00A5409C" w:rsidRDefault="00B37122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преподавателей и концертмейстеров;</w:t>
      </w:r>
    </w:p>
    <w:p w:rsidR="00B37122" w:rsidRPr="00A5409C" w:rsidRDefault="00B37122" w:rsidP="00A5409C">
      <w:pPr>
        <w:pStyle w:val="af0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кураторская работа, организация методической помощи школам Ша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тинского методического объединения</w:t>
      </w:r>
      <w:r w:rsidR="0007089B" w:rsidRPr="00A5409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122" w:rsidRPr="00A5409C" w:rsidRDefault="00B37122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 работа;</w:t>
      </w:r>
    </w:p>
    <w:p w:rsidR="00D749FB" w:rsidRPr="00A5409C" w:rsidRDefault="00B37122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и творческие связи с курирующим ВУЗом – Ростовской государственной конс</w:t>
      </w:r>
      <w:r w:rsidR="006211F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ерваторией им. С.В. Рахманинова;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9FB" w:rsidRPr="00A5409C" w:rsidRDefault="00B37122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D749F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мероприятиях по плану методического и т</w:t>
      </w:r>
      <w:r w:rsidR="006211F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ворческого сотру</w:t>
      </w:r>
      <w:r w:rsidR="006211F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11F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с РГК;</w:t>
      </w:r>
    </w:p>
    <w:p w:rsidR="00B37122" w:rsidRPr="00A5409C" w:rsidRDefault="00D749FB" w:rsidP="00A5409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по плану</w:t>
      </w:r>
      <w:r w:rsidR="00B37122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C21F5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Шахтинского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объединения профессиональных образовательных учреждений.</w:t>
      </w:r>
    </w:p>
    <w:p w:rsidR="00B37122" w:rsidRPr="00A5409C" w:rsidRDefault="00B37122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E8D" w:rsidRPr="00A5409C" w:rsidRDefault="00942E8D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A5409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4.</w:t>
      </w:r>
      <w:r w:rsidR="00B37122" w:rsidRPr="00A5409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3</w:t>
      </w:r>
      <w:r w:rsidRPr="00A5409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Виды учебной деятельности студентов.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Основными видами учебной деятельности</w:t>
      </w:r>
      <w:r w:rsidRPr="00A540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11F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студентов являются: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• лекции – освещают принципиально важные вопросы</w:t>
      </w:r>
      <w:r w:rsidR="006211F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проблемы учебной дисциплины;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• семинары – предполагают углубленное теоретическое изучение узл</w:t>
      </w:r>
      <w:r w:rsidR="006211F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6211F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вой учебной темы или проблемы;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• практические занятия (в основном индивидуальные) – предусматр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вают формирование про</w:t>
      </w:r>
      <w:r w:rsidR="006211F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фессиональных умений и навыков;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самостоятельная </w:t>
      </w:r>
      <w:r w:rsidR="00DF09B5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(внеаудиторная) 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работа студентов – выполняется по заданию преподавателя или в инициативном порядке со стороны студента (подготовка к плановым текущим занятиям; к контрольной работе, к конце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ту, к конкурсу, к тестированию; выполнение домашних заданий, курсовых работ, выполнение учебно-исследовательских и творческо-исполнительских работ; подготовка рефератов и докладов; изучение материала учебной ди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циплины, вынесенног</w:t>
      </w:r>
      <w:r w:rsidR="006211FC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о на самостоятельное изучение);</w:t>
      </w:r>
      <w:proofErr w:type="gramEnd"/>
    </w:p>
    <w:p w:rsidR="002C3464" w:rsidRPr="00A5409C" w:rsidRDefault="002C3464" w:rsidP="00A5409C">
      <w:pPr>
        <w:pStyle w:val="af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409C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индивидуальные проекты</w:t>
      </w:r>
      <w:proofErr w:type="gramEnd"/>
      <w:r w:rsidRPr="00A5409C">
        <w:rPr>
          <w:rFonts w:ascii="Times New Roman" w:hAnsi="Times New Roman"/>
          <w:color w:val="000000"/>
          <w:sz w:val="28"/>
          <w:szCs w:val="28"/>
        </w:rPr>
        <w:t xml:space="preserve"> по дисциплинам общеобразовательного цикла;</w:t>
      </w:r>
    </w:p>
    <w:p w:rsidR="00510B1B" w:rsidRPr="00A5409C" w:rsidRDefault="006C2B06" w:rsidP="00A5409C">
      <w:pPr>
        <w:pStyle w:val="af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409C">
        <w:rPr>
          <w:rFonts w:ascii="Times New Roman" w:hAnsi="Times New Roman"/>
          <w:color w:val="000000"/>
          <w:sz w:val="28"/>
          <w:szCs w:val="28"/>
        </w:rPr>
        <w:t xml:space="preserve">курсовые работы по </w:t>
      </w:r>
      <w:r w:rsidR="002C3464" w:rsidRPr="00A5409C">
        <w:rPr>
          <w:rFonts w:ascii="Times New Roman" w:hAnsi="Times New Roman"/>
          <w:color w:val="000000"/>
          <w:sz w:val="28"/>
          <w:szCs w:val="28"/>
        </w:rPr>
        <w:t xml:space="preserve">профильным </w:t>
      </w:r>
      <w:r w:rsidR="006211FC" w:rsidRPr="00A5409C">
        <w:rPr>
          <w:rFonts w:ascii="Times New Roman" w:hAnsi="Times New Roman"/>
          <w:color w:val="000000"/>
          <w:sz w:val="28"/>
          <w:szCs w:val="28"/>
        </w:rPr>
        <w:t>учебным дисциплинам;</w:t>
      </w:r>
    </w:p>
    <w:p w:rsidR="00510B1B" w:rsidRPr="00A5409C" w:rsidRDefault="006C2B06" w:rsidP="00A5409C">
      <w:pPr>
        <w:pStyle w:val="af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409C">
        <w:rPr>
          <w:rFonts w:ascii="Times New Roman" w:hAnsi="Times New Roman"/>
          <w:color w:val="000000"/>
          <w:sz w:val="28"/>
          <w:szCs w:val="28"/>
        </w:rPr>
        <w:t>концертные, педагогич</w:t>
      </w:r>
      <w:r w:rsidR="006211FC" w:rsidRPr="00A5409C">
        <w:rPr>
          <w:rFonts w:ascii="Times New Roman" w:hAnsi="Times New Roman"/>
          <w:color w:val="000000"/>
          <w:sz w:val="28"/>
          <w:szCs w:val="28"/>
        </w:rPr>
        <w:t>еские и преддипломные практики;</w:t>
      </w:r>
    </w:p>
    <w:p w:rsidR="00510B1B" w:rsidRPr="00A5409C" w:rsidRDefault="006C2B06" w:rsidP="00A5409C">
      <w:pPr>
        <w:pStyle w:val="af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409C">
        <w:rPr>
          <w:rFonts w:ascii="Times New Roman" w:hAnsi="Times New Roman"/>
          <w:color w:val="000000"/>
          <w:sz w:val="28"/>
          <w:szCs w:val="28"/>
        </w:rPr>
        <w:t>предзащиты и защиты курсовых работ, вы</w:t>
      </w:r>
      <w:r w:rsidR="006211FC" w:rsidRPr="00A5409C">
        <w:rPr>
          <w:rFonts w:ascii="Times New Roman" w:hAnsi="Times New Roman"/>
          <w:color w:val="000000"/>
          <w:sz w:val="28"/>
          <w:szCs w:val="28"/>
        </w:rPr>
        <w:t>пускных квалификацио</w:t>
      </w:r>
      <w:r w:rsidR="006211FC" w:rsidRPr="00A5409C">
        <w:rPr>
          <w:rFonts w:ascii="Times New Roman" w:hAnsi="Times New Roman"/>
          <w:color w:val="000000"/>
          <w:sz w:val="28"/>
          <w:szCs w:val="28"/>
        </w:rPr>
        <w:t>н</w:t>
      </w:r>
      <w:r w:rsidR="006211FC" w:rsidRPr="00A5409C">
        <w:rPr>
          <w:rFonts w:ascii="Times New Roman" w:hAnsi="Times New Roman"/>
          <w:color w:val="000000"/>
          <w:sz w:val="28"/>
          <w:szCs w:val="28"/>
        </w:rPr>
        <w:t>ных работ;</w:t>
      </w:r>
    </w:p>
    <w:p w:rsidR="00510B1B" w:rsidRPr="00A5409C" w:rsidRDefault="006C2B06" w:rsidP="00A5409C">
      <w:pPr>
        <w:pStyle w:val="af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409C">
        <w:rPr>
          <w:rFonts w:ascii="Times New Roman" w:hAnsi="Times New Roman"/>
          <w:color w:val="000000"/>
          <w:sz w:val="28"/>
          <w:szCs w:val="28"/>
        </w:rPr>
        <w:t>творческо-исполнительская работа</w:t>
      </w:r>
      <w:r w:rsidR="002C3464" w:rsidRPr="00A5409C">
        <w:rPr>
          <w:rFonts w:ascii="Times New Roman" w:hAnsi="Times New Roman"/>
          <w:color w:val="000000"/>
          <w:sz w:val="28"/>
          <w:szCs w:val="28"/>
        </w:rPr>
        <w:t>.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4E7E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При организации учебной работы приоритетное внимание уделяется занятиям по специальным дисциплинам. Эффективность работы преподав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телей определяется тем, что учебный процесс рассматривается ими в тесном взаимодействии с процессом художественного или научного творчества. Студенты готовятся к публичным концертным выступлениям, к участию в исполнительских конкурсах, научных конференциях, накапливают концер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ный репертуар, обучаются методам самостоятельной работы над музыкал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ным произведением, принципам художественного и исполнительского ан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лиза. Здесь наиболее полноценно проявляется индивидуальный подход к студентам, что выражается в подборе репертуара, тематики исследований, определении интенсивности работы студента в режиме классных занятий, з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интересованном отношении педагога к личности студента. 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студенческих исполнительских коллективов (академический и народный хор, духовой оркестр, </w:t>
      </w:r>
      <w:r w:rsidR="003A4E7E"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камерный оркестр, квартет, 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оркестр наро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ных инструментов, ансамбль народного танца) рассматриваются как творч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ская работа, направленная на подготовку концертных программ и планир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ются по принципу репетиций. </w:t>
      </w:r>
    </w:p>
    <w:p w:rsidR="006C2B06" w:rsidRPr="00A5409C" w:rsidRDefault="006C2B06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 будущей профессиональной деятельности студентов уч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тывается в содержании и организации учебного процесса по общеобразов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тельным, гуманитарным и социально-экономическим дисциплинам. Здесь особое внимание уделяется проблеме активизации деятельности студентов в ходе изучения курсов, организации их самостоятельной работы, пробужд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нию творческой активности в процессе семинарских занятий, дискуссий, эк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курсий. В целом, в преподавании дисциплин всех циклов используются а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тивные методы и формы обучения, способствующие развитию творческого мышления студента, побуждающие его к самостоятельной работе. </w:t>
      </w:r>
    </w:p>
    <w:p w:rsidR="00984FCA" w:rsidRPr="00A5409C" w:rsidRDefault="00984FCA" w:rsidP="00A5409C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2CF7" w:rsidRPr="00A5409C" w:rsidRDefault="00932CF7" w:rsidP="00A5409C">
      <w:pPr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5409C">
        <w:rPr>
          <w:rFonts w:ascii="Times New Roman" w:hAnsi="Times New Roman"/>
          <w:sz w:val="28"/>
          <w:szCs w:val="28"/>
          <w:u w:val="single"/>
          <w:lang w:eastAsia="ru-RU"/>
        </w:rPr>
        <w:t>4.4. Производственная практика.</w:t>
      </w:r>
    </w:p>
    <w:p w:rsidR="00932CF7" w:rsidRPr="00A5409C" w:rsidRDefault="00932CF7" w:rsidP="00A5409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Производственная практика  в Шахтинском музыкальном колледже проводится в соответствии с ФГОС СПО. В организации и проведении пра</w:t>
      </w:r>
      <w:r w:rsidRPr="00A5409C">
        <w:rPr>
          <w:rFonts w:ascii="Times New Roman" w:hAnsi="Times New Roman"/>
          <w:sz w:val="28"/>
          <w:szCs w:val="28"/>
          <w:lang w:eastAsia="ru-RU"/>
        </w:rPr>
        <w:t>к</w:t>
      </w:r>
      <w:r w:rsidRPr="00A5409C">
        <w:rPr>
          <w:rFonts w:ascii="Times New Roman" w:hAnsi="Times New Roman"/>
          <w:sz w:val="28"/>
          <w:szCs w:val="28"/>
          <w:lang w:eastAsia="ru-RU"/>
        </w:rPr>
        <w:t>тики колледж руководствуется учебными планами специальностей, Полож</w:t>
      </w:r>
      <w:r w:rsidRPr="00A5409C">
        <w:rPr>
          <w:rFonts w:ascii="Times New Roman" w:hAnsi="Times New Roman"/>
          <w:sz w:val="28"/>
          <w:szCs w:val="28"/>
          <w:lang w:eastAsia="ru-RU"/>
        </w:rPr>
        <w:t>е</w:t>
      </w:r>
      <w:r w:rsidRPr="00A5409C">
        <w:rPr>
          <w:rFonts w:ascii="Times New Roman" w:hAnsi="Times New Roman"/>
          <w:sz w:val="28"/>
          <w:szCs w:val="28"/>
          <w:lang w:eastAsia="ru-RU"/>
        </w:rPr>
        <w:t>нием о производственной (профессиональной) практике (приказ Минобрна</w:t>
      </w:r>
      <w:r w:rsidRPr="00A5409C">
        <w:rPr>
          <w:rFonts w:ascii="Times New Roman" w:hAnsi="Times New Roman"/>
          <w:sz w:val="28"/>
          <w:szCs w:val="28"/>
          <w:lang w:eastAsia="ru-RU"/>
        </w:rPr>
        <w:t>у</w:t>
      </w:r>
      <w:r w:rsidRPr="00A5409C">
        <w:rPr>
          <w:rFonts w:ascii="Times New Roman" w:hAnsi="Times New Roman"/>
          <w:sz w:val="28"/>
          <w:szCs w:val="28"/>
          <w:lang w:eastAsia="ru-RU"/>
        </w:rPr>
        <w:t xml:space="preserve">ки РФ от 18 апреля </w:t>
      </w:r>
      <w:smartTag w:uri="urn:schemas-microsoft-com:office:smarttags" w:element="metricconverter">
        <w:smartTagPr>
          <w:attr w:name="ProductID" w:val="2013 г"/>
        </w:smartTagPr>
        <w:r w:rsidRPr="00A5409C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A5409C">
        <w:rPr>
          <w:rFonts w:ascii="Times New Roman" w:hAnsi="Times New Roman"/>
          <w:sz w:val="28"/>
          <w:szCs w:val="28"/>
          <w:lang w:eastAsia="ru-RU"/>
        </w:rPr>
        <w:t xml:space="preserve">. N 291). </w:t>
      </w:r>
    </w:p>
    <w:p w:rsidR="00932CF7" w:rsidRPr="00A5409C" w:rsidRDefault="00932CF7" w:rsidP="00A5409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Организация проведения практики обучающихся, предусмотренной образовательной программой осуществляется как на базе Шахтинского м</w:t>
      </w:r>
      <w:r w:rsidRPr="00A5409C">
        <w:rPr>
          <w:rFonts w:ascii="Times New Roman" w:hAnsi="Times New Roman"/>
          <w:sz w:val="28"/>
          <w:szCs w:val="28"/>
          <w:lang w:eastAsia="ru-RU"/>
        </w:rPr>
        <w:t>у</w:t>
      </w:r>
      <w:r w:rsidRPr="00A5409C">
        <w:rPr>
          <w:rFonts w:ascii="Times New Roman" w:hAnsi="Times New Roman"/>
          <w:sz w:val="28"/>
          <w:szCs w:val="28"/>
          <w:lang w:eastAsia="ru-RU"/>
        </w:rPr>
        <w:t>зыкального колледжа, так и  на основе договоров со следующими организ</w:t>
      </w:r>
      <w:r w:rsidRPr="00A5409C">
        <w:rPr>
          <w:rFonts w:ascii="Times New Roman" w:hAnsi="Times New Roman"/>
          <w:sz w:val="28"/>
          <w:szCs w:val="28"/>
          <w:lang w:eastAsia="ru-RU"/>
        </w:rPr>
        <w:t>а</w:t>
      </w:r>
      <w:r w:rsidRPr="00A5409C">
        <w:rPr>
          <w:rFonts w:ascii="Times New Roman" w:hAnsi="Times New Roman"/>
          <w:sz w:val="28"/>
          <w:szCs w:val="28"/>
          <w:lang w:eastAsia="ru-RU"/>
        </w:rPr>
        <w:lastRenderedPageBreak/>
        <w:t>циями города, предоставляющими базы для прохождения практики на бе</w:t>
      </w:r>
      <w:r w:rsidRPr="00A5409C">
        <w:rPr>
          <w:rFonts w:ascii="Times New Roman" w:hAnsi="Times New Roman"/>
          <w:sz w:val="28"/>
          <w:szCs w:val="28"/>
          <w:lang w:eastAsia="ru-RU"/>
        </w:rPr>
        <w:t>з</w:t>
      </w:r>
      <w:r w:rsidRPr="00A5409C">
        <w:rPr>
          <w:rFonts w:ascii="Times New Roman" w:hAnsi="Times New Roman"/>
          <w:sz w:val="28"/>
          <w:szCs w:val="28"/>
          <w:lang w:eastAsia="ru-RU"/>
        </w:rPr>
        <w:t>возмездной основе.</w:t>
      </w:r>
    </w:p>
    <w:p w:rsidR="00932CF7" w:rsidRPr="00A5409C" w:rsidRDefault="00932CF7" w:rsidP="00A54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МБУК г. Шахты «ЦБС»;</w:t>
      </w:r>
    </w:p>
    <w:p w:rsidR="00932CF7" w:rsidRPr="00A5409C" w:rsidRDefault="00932CF7" w:rsidP="00A54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 xml:space="preserve">МБУ ДО </w:t>
      </w:r>
      <w:proofErr w:type="gramStart"/>
      <w:r w:rsidRPr="00A5409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A5409C">
        <w:rPr>
          <w:rFonts w:ascii="Times New Roman" w:hAnsi="Times New Roman"/>
          <w:sz w:val="28"/>
          <w:szCs w:val="28"/>
          <w:lang w:eastAsia="ru-RU"/>
        </w:rPr>
        <w:t>. Шахты «Школа искусств»;</w:t>
      </w:r>
    </w:p>
    <w:p w:rsidR="00932CF7" w:rsidRPr="00A5409C" w:rsidRDefault="00932CF7" w:rsidP="00A5409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МБУК  Шахтинская филармония» ансамбль «Надежда».</w:t>
      </w:r>
    </w:p>
    <w:p w:rsidR="00932CF7" w:rsidRPr="00A5409C" w:rsidRDefault="00932CF7" w:rsidP="00A5409C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4.МАУК «Шахтинский драматический театр»</w:t>
      </w: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Все виды практики проводятся рассредоточено,  сроки проведения и продолжительность  отражены в учебных планах.</w:t>
      </w:r>
    </w:p>
    <w:p w:rsidR="00932CF7" w:rsidRPr="00A5409C" w:rsidRDefault="00932CF7" w:rsidP="00A5409C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Производственная практика включает следующие виды:</w:t>
      </w:r>
    </w:p>
    <w:p w:rsidR="00932CF7" w:rsidRPr="00A5409C" w:rsidRDefault="00932CF7" w:rsidP="00A5409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УП.00 Учебная практика (педагогическая работа);</w:t>
      </w:r>
    </w:p>
    <w:p w:rsidR="00932CF7" w:rsidRPr="00A5409C" w:rsidRDefault="00932CF7" w:rsidP="00A5409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 xml:space="preserve">ПП.00 Производственная практика </w:t>
      </w:r>
      <w:proofErr w:type="gramStart"/>
      <w:r w:rsidRPr="00A5409C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409C">
        <w:rPr>
          <w:rFonts w:ascii="Times New Roman" w:hAnsi="Times New Roman"/>
          <w:sz w:val="28"/>
          <w:szCs w:val="28"/>
          <w:lang w:eastAsia="ru-RU"/>
        </w:rPr>
        <w:t>по профилю специальности) Подразделяется на следующие виды:</w:t>
      </w:r>
    </w:p>
    <w:p w:rsidR="00932CF7" w:rsidRPr="00A5409C" w:rsidRDefault="00932CF7" w:rsidP="00A5409C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- ПП 01 Исполнительская практика;</w:t>
      </w:r>
    </w:p>
    <w:p w:rsidR="00932CF7" w:rsidRPr="00A5409C" w:rsidRDefault="00932CF7" w:rsidP="00A5409C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- ПП02 Педагогическая практика.</w:t>
      </w:r>
    </w:p>
    <w:p w:rsidR="00932CF7" w:rsidRPr="00A5409C" w:rsidRDefault="00932CF7" w:rsidP="00A5409C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3. ПДП.00 Производственная практика (преддипломная).</w:t>
      </w:r>
    </w:p>
    <w:p w:rsidR="00932CF7" w:rsidRPr="00A5409C" w:rsidRDefault="00932CF7" w:rsidP="00A5409C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932CF7" w:rsidRPr="00A5409C" w:rsidRDefault="00932CF7" w:rsidP="00A5409C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УП.00 Учебная практика (педагогическая работа).</w:t>
      </w: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 xml:space="preserve"> Практика проводится в активной форме на базе Шахтинского муз</w:t>
      </w:r>
      <w:r w:rsidRPr="00A5409C">
        <w:rPr>
          <w:rFonts w:ascii="Times New Roman" w:hAnsi="Times New Roman"/>
          <w:sz w:val="28"/>
          <w:szCs w:val="28"/>
          <w:lang w:eastAsia="ru-RU"/>
        </w:rPr>
        <w:t>ы</w:t>
      </w:r>
      <w:r w:rsidRPr="00A5409C">
        <w:rPr>
          <w:rFonts w:ascii="Times New Roman" w:hAnsi="Times New Roman"/>
          <w:sz w:val="28"/>
          <w:szCs w:val="28"/>
          <w:lang w:eastAsia="ru-RU"/>
        </w:rPr>
        <w:t>кального колледжа в секторе практики, МБУ ДО г</w:t>
      </w:r>
      <w:proofErr w:type="gramStart"/>
      <w:r w:rsidRPr="00A5409C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Pr="00A5409C">
        <w:rPr>
          <w:rFonts w:ascii="Times New Roman" w:hAnsi="Times New Roman"/>
          <w:sz w:val="28"/>
          <w:szCs w:val="28"/>
          <w:lang w:eastAsia="ru-RU"/>
        </w:rPr>
        <w:t>ахты «Школа искусств» и  представляет собой занятия студента с учащимся (группой учащихся) под непосредственным руководством преподавателя. Занятия могут быть как и</w:t>
      </w:r>
      <w:r w:rsidRPr="00A5409C">
        <w:rPr>
          <w:rFonts w:ascii="Times New Roman" w:hAnsi="Times New Roman"/>
          <w:sz w:val="28"/>
          <w:szCs w:val="28"/>
          <w:lang w:eastAsia="ru-RU"/>
        </w:rPr>
        <w:t>н</w:t>
      </w:r>
      <w:r w:rsidRPr="00A5409C">
        <w:rPr>
          <w:rFonts w:ascii="Times New Roman" w:hAnsi="Times New Roman"/>
          <w:sz w:val="28"/>
          <w:szCs w:val="28"/>
          <w:lang w:eastAsia="ru-RU"/>
        </w:rPr>
        <w:t>дивидуальными, так и коллективными.  Итогом педагогической работы  я</w:t>
      </w:r>
      <w:r w:rsidRPr="00A5409C">
        <w:rPr>
          <w:rFonts w:ascii="Times New Roman" w:hAnsi="Times New Roman"/>
          <w:sz w:val="28"/>
          <w:szCs w:val="28"/>
          <w:lang w:eastAsia="ru-RU"/>
        </w:rPr>
        <w:t>в</w:t>
      </w:r>
      <w:r w:rsidRPr="00A5409C">
        <w:rPr>
          <w:rFonts w:ascii="Times New Roman" w:hAnsi="Times New Roman"/>
          <w:sz w:val="28"/>
          <w:szCs w:val="28"/>
          <w:lang w:eastAsia="ru-RU"/>
        </w:rPr>
        <w:t>ляется проведение студентом  открытого урока (в рамках проведения квал</w:t>
      </w:r>
      <w:r w:rsidRPr="00A5409C">
        <w:rPr>
          <w:rFonts w:ascii="Times New Roman" w:hAnsi="Times New Roman"/>
          <w:sz w:val="28"/>
          <w:szCs w:val="28"/>
          <w:lang w:eastAsia="ru-RU"/>
        </w:rPr>
        <w:t>и</w:t>
      </w:r>
      <w:r w:rsidRPr="00A5409C">
        <w:rPr>
          <w:rFonts w:ascii="Times New Roman" w:hAnsi="Times New Roman"/>
          <w:sz w:val="28"/>
          <w:szCs w:val="28"/>
          <w:lang w:eastAsia="ru-RU"/>
        </w:rPr>
        <w:t>фикационного экзамена) с учащимся (группой учащихся) в присутствии к</w:t>
      </w:r>
      <w:r w:rsidRPr="00A5409C">
        <w:rPr>
          <w:rFonts w:ascii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hAnsi="Times New Roman"/>
          <w:sz w:val="28"/>
          <w:szCs w:val="28"/>
          <w:lang w:eastAsia="ru-RU"/>
        </w:rPr>
        <w:t>миссии преподавателей, предоставления дневника по УП Педагогическая р</w:t>
      </w:r>
      <w:r w:rsidRPr="00A5409C">
        <w:rPr>
          <w:rFonts w:ascii="Times New Roman" w:hAnsi="Times New Roman"/>
          <w:sz w:val="28"/>
          <w:szCs w:val="28"/>
          <w:lang w:eastAsia="ru-RU"/>
        </w:rPr>
        <w:t>а</w:t>
      </w:r>
      <w:r w:rsidRPr="00A5409C">
        <w:rPr>
          <w:rFonts w:ascii="Times New Roman" w:hAnsi="Times New Roman"/>
          <w:sz w:val="28"/>
          <w:szCs w:val="28"/>
          <w:lang w:eastAsia="ru-RU"/>
        </w:rPr>
        <w:t>бота, плана открытого урока. Итоговая оценка выставляется  на основании аттестационного листа с результатами освоения ОК, ПК и положительной характеристики в аттестационном листе, подтверждающих освоение студе</w:t>
      </w:r>
      <w:r w:rsidRPr="00A5409C">
        <w:rPr>
          <w:rFonts w:ascii="Times New Roman" w:hAnsi="Times New Roman"/>
          <w:sz w:val="28"/>
          <w:szCs w:val="28"/>
          <w:lang w:eastAsia="ru-RU"/>
        </w:rPr>
        <w:t>н</w:t>
      </w:r>
      <w:r w:rsidRPr="00A5409C">
        <w:rPr>
          <w:rFonts w:ascii="Times New Roman" w:hAnsi="Times New Roman"/>
          <w:sz w:val="28"/>
          <w:szCs w:val="28"/>
          <w:lang w:eastAsia="ru-RU"/>
        </w:rPr>
        <w:t xml:space="preserve">том программы  практики. </w:t>
      </w: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Проведение учебной  практики регламентируется следующими док</w:t>
      </w:r>
      <w:r w:rsidRPr="00A5409C">
        <w:rPr>
          <w:rFonts w:ascii="Times New Roman" w:hAnsi="Times New Roman"/>
          <w:sz w:val="28"/>
          <w:szCs w:val="28"/>
          <w:lang w:eastAsia="ru-RU"/>
        </w:rPr>
        <w:t>у</w:t>
      </w:r>
      <w:r w:rsidRPr="00A5409C">
        <w:rPr>
          <w:rFonts w:ascii="Times New Roman" w:hAnsi="Times New Roman"/>
          <w:sz w:val="28"/>
          <w:szCs w:val="28"/>
          <w:lang w:eastAsia="ru-RU"/>
        </w:rPr>
        <w:t>ментами:</w:t>
      </w:r>
    </w:p>
    <w:p w:rsidR="00932CF7" w:rsidRPr="00A5409C" w:rsidRDefault="00932CF7" w:rsidP="00A5409C">
      <w:pPr>
        <w:numPr>
          <w:ilvl w:val="0"/>
          <w:numId w:val="39"/>
        </w:numPr>
        <w:tabs>
          <w:tab w:val="clear" w:pos="3338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Рабочая программа практики;</w:t>
      </w:r>
    </w:p>
    <w:p w:rsidR="00932CF7" w:rsidRPr="00A5409C" w:rsidRDefault="00932CF7" w:rsidP="00A5409C">
      <w:pPr>
        <w:numPr>
          <w:ilvl w:val="0"/>
          <w:numId w:val="39"/>
        </w:numPr>
        <w:tabs>
          <w:tab w:val="clear" w:pos="3338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Планы уроков (</w:t>
      </w:r>
      <w:proofErr w:type="gramStart"/>
      <w:r w:rsidRPr="00A5409C">
        <w:rPr>
          <w:rFonts w:ascii="Times New Roman" w:hAnsi="Times New Roman"/>
          <w:sz w:val="28"/>
          <w:szCs w:val="28"/>
          <w:lang w:eastAsia="ru-RU"/>
        </w:rPr>
        <w:t>спец</w:t>
      </w:r>
      <w:proofErr w:type="gramEnd"/>
      <w:r w:rsidRPr="00A5409C">
        <w:rPr>
          <w:rFonts w:ascii="Times New Roman" w:hAnsi="Times New Roman"/>
          <w:sz w:val="28"/>
          <w:szCs w:val="28"/>
          <w:lang w:eastAsia="ru-RU"/>
        </w:rPr>
        <w:t xml:space="preserve">. "Теория музыки"),  </w:t>
      </w:r>
    </w:p>
    <w:p w:rsidR="00932CF7" w:rsidRPr="00A5409C" w:rsidRDefault="00932CF7" w:rsidP="00A5409C">
      <w:pPr>
        <w:numPr>
          <w:ilvl w:val="0"/>
          <w:numId w:val="39"/>
        </w:numPr>
        <w:tabs>
          <w:tab w:val="clear" w:pos="3338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Дневник студента-практиканта (</w:t>
      </w:r>
      <w:proofErr w:type="gramStart"/>
      <w:r w:rsidRPr="00A5409C">
        <w:rPr>
          <w:rFonts w:ascii="Times New Roman" w:hAnsi="Times New Roman"/>
          <w:sz w:val="28"/>
          <w:szCs w:val="28"/>
          <w:lang w:eastAsia="ru-RU"/>
        </w:rPr>
        <w:t>спец</w:t>
      </w:r>
      <w:proofErr w:type="gramEnd"/>
      <w:r w:rsidRPr="00A5409C">
        <w:rPr>
          <w:rFonts w:ascii="Times New Roman" w:hAnsi="Times New Roman"/>
          <w:sz w:val="28"/>
          <w:szCs w:val="28"/>
          <w:lang w:eastAsia="ru-RU"/>
        </w:rPr>
        <w:t>. "Инструментальное испо</w:t>
      </w:r>
      <w:r w:rsidRPr="00A5409C">
        <w:rPr>
          <w:rFonts w:ascii="Times New Roman" w:hAnsi="Times New Roman"/>
          <w:sz w:val="28"/>
          <w:szCs w:val="28"/>
          <w:lang w:eastAsia="ru-RU"/>
        </w:rPr>
        <w:t>л</w:t>
      </w:r>
      <w:r w:rsidRPr="00A5409C">
        <w:rPr>
          <w:rFonts w:ascii="Times New Roman" w:hAnsi="Times New Roman"/>
          <w:sz w:val="28"/>
          <w:szCs w:val="28"/>
          <w:lang w:eastAsia="ru-RU"/>
        </w:rPr>
        <w:t>нительство", "Хоровое дирижирование", «СХНП», "Искусство танца");</w:t>
      </w:r>
    </w:p>
    <w:p w:rsidR="00932CF7" w:rsidRPr="00A5409C" w:rsidRDefault="00932CF7" w:rsidP="00A5409C">
      <w:pPr>
        <w:numPr>
          <w:ilvl w:val="0"/>
          <w:numId w:val="39"/>
        </w:numPr>
        <w:tabs>
          <w:tab w:val="clear" w:pos="3338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 xml:space="preserve">Индивидуальный план учащегося сектора практики </w:t>
      </w:r>
      <w:proofErr w:type="gramStart"/>
      <w:r w:rsidRPr="00A5409C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409C">
        <w:rPr>
          <w:rFonts w:ascii="Times New Roman" w:hAnsi="Times New Roman"/>
          <w:sz w:val="28"/>
          <w:szCs w:val="28"/>
          <w:lang w:eastAsia="ru-RU"/>
        </w:rPr>
        <w:t>спец. "И</w:t>
      </w:r>
      <w:r w:rsidRPr="00A5409C">
        <w:rPr>
          <w:rFonts w:ascii="Times New Roman" w:hAnsi="Times New Roman"/>
          <w:sz w:val="28"/>
          <w:szCs w:val="28"/>
          <w:lang w:eastAsia="ru-RU"/>
        </w:rPr>
        <w:t>н</w:t>
      </w:r>
      <w:r w:rsidRPr="00A5409C">
        <w:rPr>
          <w:rFonts w:ascii="Times New Roman" w:hAnsi="Times New Roman"/>
          <w:sz w:val="28"/>
          <w:szCs w:val="28"/>
          <w:lang w:eastAsia="ru-RU"/>
        </w:rPr>
        <w:t>струментальное исполнительство").</w:t>
      </w:r>
    </w:p>
    <w:p w:rsidR="00932CF7" w:rsidRPr="00A5409C" w:rsidRDefault="00932CF7" w:rsidP="00A5409C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409C">
        <w:rPr>
          <w:rFonts w:ascii="Times New Roman" w:hAnsi="Times New Roman"/>
          <w:sz w:val="28"/>
          <w:szCs w:val="28"/>
          <w:lang w:eastAsia="ru-RU"/>
        </w:rPr>
        <w:t>ПП.01 Производственная практика по профилю специальности  (испо</w:t>
      </w:r>
      <w:r w:rsidRPr="00A5409C">
        <w:rPr>
          <w:rFonts w:ascii="Times New Roman" w:hAnsi="Times New Roman"/>
          <w:sz w:val="28"/>
          <w:szCs w:val="28"/>
          <w:lang w:eastAsia="ru-RU"/>
        </w:rPr>
        <w:t>л</w:t>
      </w:r>
      <w:r w:rsidRPr="00A5409C">
        <w:rPr>
          <w:rFonts w:ascii="Times New Roman" w:hAnsi="Times New Roman"/>
          <w:sz w:val="28"/>
          <w:szCs w:val="28"/>
          <w:lang w:eastAsia="ru-RU"/>
        </w:rPr>
        <w:t>нительская) согласно учебному плану проводится рассредоточено по всему периоду обучения (1-8 семестры) в форме самостоятельной работы студентов (подготовка к концертным выступлениям, выступления на конкурсах, фест</w:t>
      </w:r>
      <w:r w:rsidRPr="00A5409C">
        <w:rPr>
          <w:rFonts w:ascii="Times New Roman" w:hAnsi="Times New Roman"/>
          <w:sz w:val="28"/>
          <w:szCs w:val="28"/>
          <w:lang w:eastAsia="ru-RU"/>
        </w:rPr>
        <w:t>и</w:t>
      </w:r>
      <w:r w:rsidRPr="00A5409C">
        <w:rPr>
          <w:rFonts w:ascii="Times New Roman" w:hAnsi="Times New Roman"/>
          <w:sz w:val="28"/>
          <w:szCs w:val="28"/>
          <w:lang w:eastAsia="ru-RU"/>
        </w:rPr>
        <w:t>валях, (в том числе проводимых учебным заведением), как на базе колледжа, так и на базах выше указанных учреждений</w:t>
      </w:r>
      <w:proofErr w:type="gramEnd"/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lastRenderedPageBreak/>
        <w:t>Исполнительская практика  регламентируется наличием рабочей пр</w:t>
      </w:r>
      <w:r w:rsidRPr="00A5409C">
        <w:rPr>
          <w:rFonts w:ascii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hAnsi="Times New Roman"/>
          <w:sz w:val="28"/>
          <w:szCs w:val="28"/>
          <w:lang w:eastAsia="ru-RU"/>
        </w:rPr>
        <w:t>граммы и отчетом (определенного образца) студента о прохождении практ</w:t>
      </w:r>
      <w:r w:rsidRPr="00A5409C">
        <w:rPr>
          <w:rFonts w:ascii="Times New Roman" w:hAnsi="Times New Roman"/>
          <w:sz w:val="28"/>
          <w:szCs w:val="28"/>
          <w:lang w:eastAsia="ru-RU"/>
        </w:rPr>
        <w:t>и</w:t>
      </w:r>
      <w:r w:rsidRPr="00A5409C">
        <w:rPr>
          <w:rFonts w:ascii="Times New Roman" w:hAnsi="Times New Roman"/>
          <w:sz w:val="28"/>
          <w:szCs w:val="28"/>
          <w:lang w:eastAsia="ru-RU"/>
        </w:rPr>
        <w:t>ки, где должны быть отражены выше перечисленные формы работы.  Ко</w:t>
      </w:r>
      <w:r w:rsidRPr="00A5409C">
        <w:rPr>
          <w:rFonts w:ascii="Times New Roman" w:hAnsi="Times New Roman"/>
          <w:sz w:val="28"/>
          <w:szCs w:val="28"/>
          <w:lang w:eastAsia="ru-RU"/>
        </w:rPr>
        <w:t>н</w:t>
      </w:r>
      <w:r w:rsidRPr="00A5409C">
        <w:rPr>
          <w:rFonts w:ascii="Times New Roman" w:hAnsi="Times New Roman"/>
          <w:sz w:val="28"/>
          <w:szCs w:val="28"/>
          <w:lang w:eastAsia="ru-RU"/>
        </w:rPr>
        <w:t>троль   прохождением студентом исполнительской практики  возлагается на преподавателя специального инструмента.</w:t>
      </w: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ПП. 02 Производственная практика по профилю специальности (педаг</w:t>
      </w:r>
      <w:r w:rsidRPr="00A5409C">
        <w:rPr>
          <w:rFonts w:ascii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hAnsi="Times New Roman"/>
          <w:sz w:val="28"/>
          <w:szCs w:val="28"/>
          <w:lang w:eastAsia="ru-RU"/>
        </w:rPr>
        <w:t>гическая) согласно учебному плану проводится рассредоточено с 5 по 8 с</w:t>
      </w:r>
      <w:r w:rsidRPr="00A5409C">
        <w:rPr>
          <w:rFonts w:ascii="Times New Roman" w:hAnsi="Times New Roman"/>
          <w:sz w:val="28"/>
          <w:szCs w:val="28"/>
          <w:lang w:eastAsia="ru-RU"/>
        </w:rPr>
        <w:t>е</w:t>
      </w:r>
      <w:r w:rsidRPr="00A5409C">
        <w:rPr>
          <w:rFonts w:ascii="Times New Roman" w:hAnsi="Times New Roman"/>
          <w:sz w:val="28"/>
          <w:szCs w:val="28"/>
          <w:lang w:eastAsia="ru-RU"/>
        </w:rPr>
        <w:t xml:space="preserve">местр в пассивной форме, в виде ознакомления с методикой обучения игре на инструменте, методикой преподавания музыкально-теоретических и хоровых дисциплин. </w:t>
      </w: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Педагогическая практика регламентируется рабочей программой пра</w:t>
      </w:r>
      <w:r w:rsidRPr="00A5409C">
        <w:rPr>
          <w:rFonts w:ascii="Times New Roman" w:hAnsi="Times New Roman"/>
          <w:sz w:val="28"/>
          <w:szCs w:val="28"/>
          <w:lang w:eastAsia="ru-RU"/>
        </w:rPr>
        <w:t>к</w:t>
      </w:r>
      <w:r w:rsidRPr="00A5409C">
        <w:rPr>
          <w:rFonts w:ascii="Times New Roman" w:hAnsi="Times New Roman"/>
          <w:sz w:val="28"/>
          <w:szCs w:val="28"/>
          <w:lang w:eastAsia="ru-RU"/>
        </w:rPr>
        <w:t>тики. Отчетными документами практики являются: отчет студента  о прох</w:t>
      </w:r>
      <w:r w:rsidRPr="00A5409C">
        <w:rPr>
          <w:rFonts w:ascii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hAnsi="Times New Roman"/>
          <w:sz w:val="28"/>
          <w:szCs w:val="28"/>
          <w:lang w:eastAsia="ru-RU"/>
        </w:rPr>
        <w:t>ждении практики. Контроль  прохождением педагогической практики возл</w:t>
      </w:r>
      <w:r w:rsidRPr="00A5409C">
        <w:rPr>
          <w:rFonts w:ascii="Times New Roman" w:hAnsi="Times New Roman"/>
          <w:sz w:val="28"/>
          <w:szCs w:val="28"/>
          <w:lang w:eastAsia="ru-RU"/>
        </w:rPr>
        <w:t>а</w:t>
      </w:r>
      <w:r w:rsidRPr="00A5409C">
        <w:rPr>
          <w:rFonts w:ascii="Times New Roman" w:hAnsi="Times New Roman"/>
          <w:sz w:val="28"/>
          <w:szCs w:val="28"/>
          <w:lang w:eastAsia="ru-RU"/>
        </w:rPr>
        <w:t xml:space="preserve">гается на руководителя практики УП Педагогическая работа.  </w:t>
      </w: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ПДП.00 Производственная практика (преддипломная) проводится ра</w:t>
      </w:r>
      <w:r w:rsidRPr="00A5409C">
        <w:rPr>
          <w:rFonts w:ascii="Times New Roman" w:hAnsi="Times New Roman"/>
          <w:sz w:val="28"/>
          <w:szCs w:val="28"/>
          <w:lang w:eastAsia="ru-RU"/>
        </w:rPr>
        <w:t>с</w:t>
      </w:r>
      <w:r w:rsidRPr="00A5409C">
        <w:rPr>
          <w:rFonts w:ascii="Times New Roman" w:hAnsi="Times New Roman"/>
          <w:sz w:val="28"/>
          <w:szCs w:val="28"/>
          <w:lang w:eastAsia="ru-RU"/>
        </w:rPr>
        <w:t>средоточено в 7-8 семестре  на базе колледжа под руководством преподав</w:t>
      </w:r>
      <w:r w:rsidRPr="00A5409C">
        <w:rPr>
          <w:rFonts w:ascii="Times New Roman" w:hAnsi="Times New Roman"/>
          <w:sz w:val="28"/>
          <w:szCs w:val="28"/>
          <w:lang w:eastAsia="ru-RU"/>
        </w:rPr>
        <w:t>а</w:t>
      </w:r>
      <w:r w:rsidRPr="00A5409C">
        <w:rPr>
          <w:rFonts w:ascii="Times New Roman" w:hAnsi="Times New Roman"/>
          <w:sz w:val="28"/>
          <w:szCs w:val="28"/>
          <w:lang w:eastAsia="ru-RU"/>
        </w:rPr>
        <w:t>теля. В преддипломную практику студентов входят дисциплины, обеспеч</w:t>
      </w:r>
      <w:r w:rsidRPr="00A5409C">
        <w:rPr>
          <w:rFonts w:ascii="Times New Roman" w:hAnsi="Times New Roman"/>
          <w:sz w:val="28"/>
          <w:szCs w:val="28"/>
          <w:lang w:eastAsia="ru-RU"/>
        </w:rPr>
        <w:t>и</w:t>
      </w:r>
      <w:r w:rsidRPr="00A5409C">
        <w:rPr>
          <w:rFonts w:ascii="Times New Roman" w:hAnsi="Times New Roman"/>
          <w:sz w:val="28"/>
          <w:szCs w:val="28"/>
          <w:lang w:eastAsia="ru-RU"/>
        </w:rPr>
        <w:t>вающие подготовку к Государственной (итоговой) аттестации.</w:t>
      </w: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Прохождение студентом преддипломной практики регламентируется наличием рабочей программы и отчетом студента о прохождении предд</w:t>
      </w:r>
      <w:r w:rsidRPr="00A5409C">
        <w:rPr>
          <w:rFonts w:ascii="Times New Roman" w:hAnsi="Times New Roman"/>
          <w:sz w:val="28"/>
          <w:szCs w:val="28"/>
          <w:lang w:eastAsia="ru-RU"/>
        </w:rPr>
        <w:t>и</w:t>
      </w:r>
      <w:r w:rsidRPr="00A5409C">
        <w:rPr>
          <w:rFonts w:ascii="Times New Roman" w:hAnsi="Times New Roman"/>
          <w:sz w:val="28"/>
          <w:szCs w:val="28"/>
          <w:lang w:eastAsia="ru-RU"/>
        </w:rPr>
        <w:t>пломной практики.</w:t>
      </w:r>
    </w:p>
    <w:p w:rsidR="00932CF7" w:rsidRPr="00A5409C" w:rsidRDefault="00932CF7" w:rsidP="00A540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По результатам работы по преддипломной практике студенты допуск</w:t>
      </w:r>
      <w:r w:rsidRPr="00A5409C">
        <w:rPr>
          <w:rFonts w:ascii="Times New Roman" w:hAnsi="Times New Roman"/>
          <w:sz w:val="28"/>
          <w:szCs w:val="28"/>
          <w:lang w:eastAsia="ru-RU"/>
        </w:rPr>
        <w:t>а</w:t>
      </w:r>
      <w:r w:rsidRPr="00A5409C">
        <w:rPr>
          <w:rFonts w:ascii="Times New Roman" w:hAnsi="Times New Roman"/>
          <w:sz w:val="28"/>
          <w:szCs w:val="28"/>
          <w:lang w:eastAsia="ru-RU"/>
        </w:rPr>
        <w:t>ются к Государственной (итоговой) аттестации.</w:t>
      </w:r>
    </w:p>
    <w:p w:rsidR="00932CF7" w:rsidRPr="00A5409C" w:rsidRDefault="00932CF7" w:rsidP="00A5409C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A859C4" w:rsidRPr="00A5409C" w:rsidRDefault="00B37122" w:rsidP="00A540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540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4.5 </w:t>
      </w:r>
      <w:r w:rsidR="00ED3B21" w:rsidRPr="00A5409C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внеаудиторная деятельность студентов. Участие студентов в конкурсах.</w:t>
      </w:r>
    </w:p>
    <w:p w:rsidR="00975A64" w:rsidRPr="00A5409C" w:rsidRDefault="00A859C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9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студентов</w:t>
      </w:r>
      <w:r w:rsidRPr="00A54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– важная и обязательная составля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щая профессиональной подготовки специалистов. Самостоятельная работа организуется в учебных аудиториях (компьютерном классе, читальном зале, фонотеке, видеотеке, концертных залах), в специально отведенное для этого время для групповых и индивидуальных занятий, под руководством, но без непосредственного участия преподавателя (самоподготовка по всем дисци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линам, требующая использования музыкального инструмента, компьютера, фоно и видеоматериалов). </w:t>
      </w:r>
    </w:p>
    <w:p w:rsidR="00975A64" w:rsidRPr="00A5409C" w:rsidRDefault="00F76C7D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Внеаудиторные формы самостоятельной работы многообразны. 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По всем исполнительским специальностям практикуется исполнение перед комиссией самостоятельно выученных произведений, 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гамм, этюдов, 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>представление сп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сков вокальных сочинений по концертмейстерской подготовке, 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>стоятельная подготовка к концертн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ям.</w:t>
      </w:r>
      <w:r w:rsidR="00A859C4"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4A4C" w:rsidRPr="00A5409C" w:rsidRDefault="00D44A4C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и </w:t>
      </w:r>
      <w:proofErr w:type="gramStart"/>
      <w:r w:rsidRPr="00A540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 осуществляется на занятиях по специальности, на прослушиваниях, семинарах, практических занятиях, технических зачетах, конкурсах. </w:t>
      </w:r>
    </w:p>
    <w:p w:rsidR="00D44A4C" w:rsidRPr="00A5409C" w:rsidRDefault="00D44A4C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(внеаудиторная) работа студентов-исполнителей с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ставляет значительную часть учебно-творческого процесса, и ее организация, методическое обеспечение и регулярный контроль на уроках по специальн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сти, ансамблю, струнному квартету, концертмейстерской подготовке, явл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ются одним из самых главных задач преподавателей специальных дисци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лин. </w:t>
      </w:r>
    </w:p>
    <w:p w:rsidR="00D44A4C" w:rsidRPr="00A5409C" w:rsidRDefault="00D44A4C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дисциплинам общеобразовательного цикла планируется выполнение </w:t>
      </w:r>
      <w:proofErr w:type="gramStart"/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индивидуальных проектов</w:t>
      </w:r>
      <w:proofErr w:type="gramEnd"/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, по общепрофессиональным дисциплинам: нап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сание рефератов, работа над курсовыми и дипломными проектами, подгото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ка к семинарам, тематическим викторинам, выполнение специальных творч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ских заданий.</w:t>
      </w:r>
    </w:p>
    <w:p w:rsidR="00D44A4C" w:rsidRPr="00A5409C" w:rsidRDefault="00D44A4C" w:rsidP="00A54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Для качественной подготовки студентов к занятиям преподавателями колледжа разработаны рекомендации для самостоятельной внеаудиторной работы студентов по всем дисциплинам, профессиональным модулям и пра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тикам. Методические рекомендации имеются в свободном доступе в читал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ном зале библиотеки.</w:t>
      </w:r>
    </w:p>
    <w:p w:rsidR="00D44A4C" w:rsidRPr="00A5409C" w:rsidRDefault="00D44A4C" w:rsidP="00A54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Огромную роль в профессиональном развитии исполнителей играет участие в различных открытых концертах, проводимых в Колледже и за его пределами, участие в творческих конкурсах различного уровня – областных, региональных, всероссийских и международных. Подготовка к ним требует дополнительной самостоятельной работы студентов и приносит им богатый, ничем не заменимый опыт профессионального исполнительства на концер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A54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ной эстраде.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студентов в конкурсных мероприятиях в 2020 году представлены в таблице:</w:t>
      </w:r>
    </w:p>
    <w:tbl>
      <w:tblPr>
        <w:tblpPr w:leftFromText="180" w:rightFromText="180" w:bottomFromText="200" w:vertAnchor="page" w:horzAnchor="margin" w:tblpXSpec="center" w:tblpY="72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126"/>
        <w:gridCol w:w="1276"/>
        <w:gridCol w:w="1560"/>
        <w:gridCol w:w="1418"/>
        <w:gridCol w:w="1418"/>
        <w:gridCol w:w="992"/>
        <w:gridCol w:w="1276"/>
      </w:tblGrid>
      <w:tr w:rsidR="00212059" w:rsidRPr="00A5409C" w:rsidTr="00212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/>
                <w:b/>
                <w:color w:val="000000"/>
                <w:kern w:val="2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Дата, 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Курс</w:t>
            </w:r>
          </w:p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</w:pPr>
            <w:proofErr w:type="gramStart"/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отделе</w:t>
            </w:r>
            <w:proofErr w:type="gramEnd"/>
          </w:p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color w:val="000000"/>
                <w:kern w:val="2"/>
              </w:rPr>
              <w:t>результат</w:t>
            </w:r>
          </w:p>
        </w:tc>
      </w:tr>
      <w:tr w:rsidR="00212059" w:rsidRPr="00A5409C" w:rsidTr="00212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="00D56BE8" w:rsidRPr="00A540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Международный конкурс хоровых дирижеров имени А.А.Юрлова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18-20.02. 2020 г.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 xml:space="preserve">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Складчиков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3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Преп. Ста</w:t>
            </w:r>
            <w:r w:rsidRPr="00A5409C">
              <w:rPr>
                <w:rFonts w:ascii="Times New Roman" w:hAnsi="Times New Roman" w:cs="Times New Roman"/>
                <w:color w:val="000000"/>
              </w:rPr>
              <w:t>р</w:t>
            </w:r>
            <w:r w:rsidRPr="00A5409C">
              <w:rPr>
                <w:rFonts w:ascii="Times New Roman" w:hAnsi="Times New Roman" w:cs="Times New Roman"/>
                <w:color w:val="000000"/>
              </w:rPr>
              <w:t>цева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Конц. Оле</w:t>
            </w:r>
            <w:r w:rsidRPr="00A5409C">
              <w:rPr>
                <w:rFonts w:ascii="Times New Roman" w:hAnsi="Times New Roman" w:cs="Times New Roman"/>
                <w:color w:val="000000"/>
              </w:rPr>
              <w:t>й</w:t>
            </w:r>
            <w:r w:rsidRPr="00A5409C">
              <w:rPr>
                <w:rFonts w:ascii="Times New Roman" w:hAnsi="Times New Roman" w:cs="Times New Roman"/>
                <w:color w:val="000000"/>
              </w:rPr>
              <w:t>ник З.В., Глазк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</w:tr>
      <w:tr w:rsidR="00212059" w:rsidRPr="00A5409C" w:rsidTr="00212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Ежегодный откр</w:t>
            </w:r>
            <w:r w:rsidRPr="00A5409C">
              <w:rPr>
                <w:rFonts w:ascii="Times New Roman" w:hAnsi="Times New Roman" w:cs="Times New Roman"/>
                <w:color w:val="000000"/>
              </w:rPr>
              <w:t>ы</w:t>
            </w:r>
            <w:r w:rsidRPr="00A5409C">
              <w:rPr>
                <w:rFonts w:ascii="Times New Roman" w:hAnsi="Times New Roman" w:cs="Times New Roman"/>
                <w:color w:val="000000"/>
              </w:rPr>
              <w:t>тый общегородской разножанровы</w:t>
            </w:r>
            <w:r w:rsidRPr="00A5409C">
              <w:rPr>
                <w:rFonts w:ascii="Times New Roman" w:hAnsi="Times New Roman" w:cs="Times New Roman"/>
                <w:color w:val="000000"/>
              </w:rPr>
              <w:t>й</w:t>
            </w:r>
            <w:r w:rsidRPr="00A5409C">
              <w:rPr>
                <w:rFonts w:ascii="Times New Roman" w:hAnsi="Times New Roman" w:cs="Times New Roman"/>
                <w:color w:val="000000"/>
              </w:rPr>
              <w:t>Арт-фестиваль Т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ланты+Шахты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Номин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ция «А</w:t>
            </w:r>
            <w:r w:rsidRPr="00A5409C">
              <w:rPr>
                <w:rFonts w:ascii="Times New Roman" w:hAnsi="Times New Roman" w:cs="Times New Roman"/>
                <w:color w:val="000000"/>
              </w:rPr>
              <w:t>в</w:t>
            </w:r>
            <w:r w:rsidRPr="00A5409C">
              <w:rPr>
                <w:rFonts w:ascii="Times New Roman" w:hAnsi="Times New Roman" w:cs="Times New Roman"/>
                <w:color w:val="000000"/>
              </w:rPr>
              <w:t>торская проза» Номин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ция «Ба</w:t>
            </w:r>
            <w:r w:rsidRPr="00A5409C">
              <w:rPr>
                <w:rFonts w:ascii="Times New Roman" w:hAnsi="Times New Roman" w:cs="Times New Roman"/>
                <w:color w:val="000000"/>
              </w:rPr>
              <w:t>р</w:t>
            </w:r>
            <w:r w:rsidRPr="00A5409C">
              <w:rPr>
                <w:rFonts w:ascii="Times New Roman" w:hAnsi="Times New Roman" w:cs="Times New Roman"/>
                <w:color w:val="000000"/>
              </w:rPr>
              <w:t>довское творчес</w:t>
            </w:r>
            <w:r w:rsidRPr="00A5409C">
              <w:rPr>
                <w:rFonts w:ascii="Times New Roman" w:hAnsi="Times New Roman" w:cs="Times New Roman"/>
                <w:color w:val="000000"/>
              </w:rPr>
              <w:t>т</w:t>
            </w:r>
            <w:r w:rsidRPr="00A5409C">
              <w:rPr>
                <w:rFonts w:ascii="Times New Roman" w:hAnsi="Times New Roman" w:cs="Times New Roman"/>
                <w:color w:val="000000"/>
              </w:rPr>
              <w:t>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Юршин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4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Лауреат 1 степени 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212059" w:rsidRPr="00A5409C" w:rsidTr="00212059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 xml:space="preserve">Всероссийский творческий конкурс для школьников и студентов 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</w:rPr>
              <w:t>Номин</w:t>
            </w:r>
            <w:r w:rsidRPr="00A5409C">
              <w:rPr>
                <w:rFonts w:ascii="Times New Roman" w:hAnsi="Times New Roman" w:cs="Times New Roman"/>
              </w:rPr>
              <w:t>а</w:t>
            </w:r>
            <w:r w:rsidRPr="00A5409C">
              <w:rPr>
                <w:rFonts w:ascii="Times New Roman" w:hAnsi="Times New Roman" w:cs="Times New Roman"/>
              </w:rPr>
              <w:t>ция «В</w:t>
            </w:r>
            <w:r w:rsidRPr="00A5409C">
              <w:rPr>
                <w:rFonts w:ascii="Times New Roman" w:hAnsi="Times New Roman" w:cs="Times New Roman"/>
              </w:rPr>
              <w:t>о</w:t>
            </w:r>
            <w:r w:rsidRPr="00A5409C">
              <w:rPr>
                <w:rFonts w:ascii="Times New Roman" w:hAnsi="Times New Roman" w:cs="Times New Roman"/>
              </w:rPr>
              <w:t>кальное искусс</w:t>
            </w:r>
            <w:r w:rsidRPr="00A5409C">
              <w:rPr>
                <w:rFonts w:ascii="Times New Roman" w:hAnsi="Times New Roman" w:cs="Times New Roman"/>
              </w:rPr>
              <w:t>т</w:t>
            </w:r>
            <w:r w:rsidRPr="00A5409C">
              <w:rPr>
                <w:rFonts w:ascii="Times New Roman" w:hAnsi="Times New Roman" w:cs="Times New Roman"/>
              </w:rPr>
              <w:t>во»01-09,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</w:rPr>
              <w:t>Пиховкина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7"/>
              <w:spacing w:before="0" w:after="0"/>
              <w:rPr>
                <w:sz w:val="22"/>
                <w:szCs w:val="22"/>
              </w:rPr>
            </w:pPr>
            <w:r w:rsidRPr="00A5409C">
              <w:rPr>
                <w:sz w:val="22"/>
                <w:szCs w:val="22"/>
              </w:rPr>
              <w:t xml:space="preserve">Диплом </w:t>
            </w:r>
            <w:proofErr w:type="gramStart"/>
            <w:r w:rsidRPr="00A5409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A5409C">
              <w:rPr>
                <w:sz w:val="22"/>
                <w:szCs w:val="22"/>
              </w:rPr>
              <w:t>степени</w:t>
            </w:r>
          </w:p>
        </w:tc>
      </w:tr>
      <w:tr w:rsidR="00212059" w:rsidRPr="00A5409C" w:rsidTr="00212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Всероссийский конкурс чтецов стихотворений о Великой Отечес</w:t>
            </w:r>
            <w:r w:rsidRPr="00A5409C">
              <w:rPr>
                <w:rFonts w:ascii="Times New Roman" w:hAnsi="Times New Roman" w:cs="Times New Roman"/>
              </w:rPr>
              <w:t>т</w:t>
            </w:r>
            <w:r w:rsidRPr="00A5409C">
              <w:rPr>
                <w:rFonts w:ascii="Times New Roman" w:hAnsi="Times New Roman" w:cs="Times New Roman"/>
              </w:rPr>
              <w:t>венной войне «Цена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Номин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ция  «Ст</w:t>
            </w:r>
            <w:r w:rsidRPr="00A5409C">
              <w:rPr>
                <w:rFonts w:ascii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hAnsi="Times New Roman" w:cs="Times New Roman"/>
                <w:color w:val="000000"/>
              </w:rPr>
              <w:t>хотвор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ние»</w:t>
            </w:r>
            <w:r w:rsidRPr="00A5409C">
              <w:rPr>
                <w:rFonts w:ascii="Times New Roman" w:hAnsi="Times New Roman" w:cs="Times New Roman"/>
              </w:rPr>
              <w:t>01-09,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</w:rPr>
              <w:t>Пиховкина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212059" w:rsidRPr="00A5409C" w:rsidTr="00212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Конкурс «В памяти Великая 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</w:rPr>
              <w:t>Номин</w:t>
            </w:r>
            <w:r w:rsidRPr="00A5409C">
              <w:rPr>
                <w:rFonts w:ascii="Times New Roman" w:hAnsi="Times New Roman" w:cs="Times New Roman"/>
              </w:rPr>
              <w:t>а</w:t>
            </w:r>
            <w:r w:rsidRPr="00A5409C">
              <w:rPr>
                <w:rFonts w:ascii="Times New Roman" w:hAnsi="Times New Roman" w:cs="Times New Roman"/>
              </w:rPr>
              <w:t>ция «В</w:t>
            </w:r>
            <w:r w:rsidRPr="00A5409C">
              <w:rPr>
                <w:rFonts w:ascii="Times New Roman" w:hAnsi="Times New Roman" w:cs="Times New Roman"/>
              </w:rPr>
              <w:t>о</w:t>
            </w:r>
            <w:r w:rsidRPr="00A5409C">
              <w:rPr>
                <w:rFonts w:ascii="Times New Roman" w:hAnsi="Times New Roman" w:cs="Times New Roman"/>
              </w:rPr>
              <w:t>кальное искусс</w:t>
            </w:r>
            <w:r w:rsidRPr="00A5409C">
              <w:rPr>
                <w:rFonts w:ascii="Times New Roman" w:hAnsi="Times New Roman" w:cs="Times New Roman"/>
              </w:rPr>
              <w:t>т</w:t>
            </w:r>
            <w:r w:rsidRPr="00A5409C">
              <w:rPr>
                <w:rFonts w:ascii="Times New Roman" w:hAnsi="Times New Roman" w:cs="Times New Roman"/>
              </w:rPr>
              <w:t>во»01-09,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Диденко</w:t>
            </w:r>
            <w:proofErr w:type="gramStart"/>
            <w:r w:rsidRPr="00A5409C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059" w:rsidRPr="00A5409C" w:rsidTr="00212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Международный конкурс «Синий платочек»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01-09,2020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Сюсюкина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3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059" w:rsidRPr="00A5409C" w:rsidTr="00212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Всероссийский фестиваль «Душа баяна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г. Зверево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Ведерников Д.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Люпа 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Павлинчак Д.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Колеушко Б.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Люпа А., В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дерников Д.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Разговоров Я.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Шпангенбе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гер Д.С.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Любомище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 В.В.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Кондрашова Е.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III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к.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hAnsi="Times New Roman" w:cs="Times New Roman"/>
                <w:color w:val="000000"/>
              </w:rPr>
              <w:t>,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 класс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Сектора практики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Дьяченко О.В.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Дьяченко О.В.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Потапенко А.А.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Потапенко А.А.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Потапенко А.А.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Катаева Л.Н.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Разг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воров В.Ю.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 xml:space="preserve">дипломант 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  <w:p w:rsidR="00FA7399" w:rsidRPr="00A5409C" w:rsidRDefault="00FA739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</w:t>
            </w:r>
            <w:r w:rsidRPr="00A5409C">
              <w:rPr>
                <w:rFonts w:ascii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hAnsi="Times New Roman" w:cs="Times New Roman"/>
                <w:color w:val="000000"/>
              </w:rPr>
              <w:t>ты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</w:tr>
      <w:tr w:rsidR="00212059" w:rsidRPr="00A5409C" w:rsidTr="0021205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Открытый Южно-Российский конкурс оркестров русских народных инструментов и о</w:t>
            </w:r>
            <w:r w:rsidRPr="00A5409C">
              <w:rPr>
                <w:rFonts w:ascii="Times New Roman" w:hAnsi="Times New Roman" w:cs="Times New Roman"/>
                <w:color w:val="000000"/>
              </w:rPr>
              <w:t>р</w:t>
            </w:r>
            <w:r w:rsidRPr="00A5409C">
              <w:rPr>
                <w:rFonts w:ascii="Times New Roman" w:hAnsi="Times New Roman" w:cs="Times New Roman"/>
                <w:color w:val="000000"/>
              </w:rPr>
              <w:t>кестров баянов м</w:t>
            </w:r>
            <w:r w:rsidRPr="00A5409C">
              <w:rPr>
                <w:rFonts w:ascii="Times New Roman" w:hAnsi="Times New Roman" w:cs="Times New Roman"/>
                <w:color w:val="000000"/>
              </w:rPr>
              <w:t>у</w:t>
            </w:r>
            <w:r w:rsidRPr="00A5409C">
              <w:rPr>
                <w:rFonts w:ascii="Times New Roman" w:hAnsi="Times New Roman" w:cs="Times New Roman"/>
                <w:color w:val="000000"/>
              </w:rPr>
              <w:t>зыкальных колле</w:t>
            </w:r>
            <w:r w:rsidRPr="00A5409C">
              <w:rPr>
                <w:rFonts w:ascii="Times New Roman" w:hAnsi="Times New Roman" w:cs="Times New Roman"/>
                <w:color w:val="000000"/>
              </w:rPr>
              <w:t>д</w:t>
            </w:r>
            <w:r w:rsidRPr="00A5409C">
              <w:rPr>
                <w:rFonts w:ascii="Times New Roman" w:hAnsi="Times New Roman" w:cs="Times New Roman"/>
                <w:color w:val="000000"/>
              </w:rPr>
              <w:t>жей и колледжей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Оркестр ру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ских наро</w:t>
            </w:r>
            <w:r w:rsidRPr="00A5409C">
              <w:rPr>
                <w:rFonts w:ascii="Times New Roman" w:hAnsi="Times New Roman" w:cs="Times New Roman"/>
                <w:color w:val="000000"/>
              </w:rPr>
              <w:t>д</w:t>
            </w:r>
            <w:r w:rsidRPr="00A5409C">
              <w:rPr>
                <w:rFonts w:ascii="Times New Roman" w:hAnsi="Times New Roman" w:cs="Times New Roman"/>
                <w:color w:val="000000"/>
              </w:rPr>
              <w:t>ных инстр</w:t>
            </w:r>
            <w:r w:rsidRPr="00A5409C">
              <w:rPr>
                <w:rFonts w:ascii="Times New Roman" w:hAnsi="Times New Roman" w:cs="Times New Roman"/>
                <w:color w:val="000000"/>
              </w:rPr>
              <w:t>у</w:t>
            </w:r>
            <w:r w:rsidRPr="00A5409C">
              <w:rPr>
                <w:rFonts w:ascii="Times New Roman" w:hAnsi="Times New Roman" w:cs="Times New Roman"/>
                <w:color w:val="000000"/>
              </w:rPr>
              <w:t>ментов ко</w:t>
            </w:r>
            <w:r w:rsidRPr="00A5409C">
              <w:rPr>
                <w:rFonts w:ascii="Times New Roman" w:hAnsi="Times New Roman" w:cs="Times New Roman"/>
                <w:color w:val="000000"/>
              </w:rPr>
              <w:t>л</w:t>
            </w:r>
            <w:r w:rsidRPr="00A5409C">
              <w:rPr>
                <w:rFonts w:ascii="Times New Roman" w:hAnsi="Times New Roman" w:cs="Times New Roman"/>
                <w:color w:val="000000"/>
              </w:rPr>
              <w:t>леджа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 xml:space="preserve">I – IV </w:t>
            </w:r>
            <w:r w:rsidRPr="00A5409C">
              <w:rPr>
                <w:rFonts w:ascii="Times New Roman" w:hAnsi="Times New Roman" w:cs="Times New Roman"/>
                <w:color w:val="000000"/>
              </w:rPr>
              <w:t>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Худ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уководитель Пот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пенко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соли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ты: А</w:t>
            </w:r>
            <w:r w:rsidRPr="00A5409C">
              <w:rPr>
                <w:rFonts w:ascii="Times New Roman" w:hAnsi="Times New Roman" w:cs="Times New Roman"/>
                <w:color w:val="000000"/>
              </w:rPr>
              <w:t>к</w:t>
            </w:r>
            <w:r w:rsidRPr="00A5409C">
              <w:rPr>
                <w:rFonts w:ascii="Times New Roman" w:hAnsi="Times New Roman" w:cs="Times New Roman"/>
                <w:color w:val="000000"/>
              </w:rPr>
              <w:t>сёнова И.С., Крол</w:t>
            </w:r>
            <w:r w:rsidRPr="00A5409C">
              <w:rPr>
                <w:rFonts w:ascii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hAnsi="Times New Roman" w:cs="Times New Roman"/>
                <w:color w:val="000000"/>
              </w:rPr>
              <w:t>ченко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лауреаты 2 степени</w:t>
            </w:r>
          </w:p>
        </w:tc>
      </w:tr>
      <w:tr w:rsidR="00212059" w:rsidRPr="00A5409C" w:rsidTr="00212059">
        <w:trPr>
          <w:trHeight w:val="2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bCs/>
              </w:rPr>
              <w:t>Всероссийский конкурс ансамблей народных инстр</w:t>
            </w:r>
            <w:r w:rsidRPr="00A5409C">
              <w:rPr>
                <w:rFonts w:ascii="Times New Roman" w:hAnsi="Times New Roman" w:cs="Times New Roman"/>
                <w:bCs/>
              </w:rPr>
              <w:t>у</w:t>
            </w:r>
            <w:r w:rsidRPr="00A5409C">
              <w:rPr>
                <w:rFonts w:ascii="Times New Roman" w:hAnsi="Times New Roman" w:cs="Times New Roman"/>
                <w:bCs/>
              </w:rPr>
              <w:t>ментов им. А. К</w:t>
            </w:r>
            <w:r w:rsidRPr="00A5409C">
              <w:rPr>
                <w:rFonts w:ascii="Times New Roman" w:hAnsi="Times New Roman" w:cs="Times New Roman"/>
                <w:bCs/>
              </w:rPr>
              <w:t>у</w:t>
            </w:r>
            <w:r w:rsidRPr="00A5409C">
              <w:rPr>
                <w:rFonts w:ascii="Times New Roman" w:hAnsi="Times New Roman" w:cs="Times New Roman"/>
                <w:bCs/>
              </w:rPr>
              <w:t>сякова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Громова С., Осипов Н., Иващенко В., Юдин Р.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Коротин И., Ананий С., Орлова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Катаев А.А.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Катаев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12059" w:rsidRPr="00A5409C" w:rsidRDefault="00212059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Грамота за участие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Лауреаты 3-й степ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ни</w:t>
            </w:r>
          </w:p>
        </w:tc>
      </w:tr>
      <w:tr w:rsidR="00212059" w:rsidRPr="00A5409C" w:rsidTr="00212059">
        <w:trPr>
          <w:trHeight w:val="1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409C">
              <w:rPr>
                <w:rFonts w:ascii="Times New Roman" w:hAnsi="Times New Roman" w:cs="Times New Roman"/>
                <w:bCs/>
              </w:rPr>
              <w:t>Всероссийский конкурс концер</w:t>
            </w:r>
            <w:r w:rsidRPr="00A5409C">
              <w:rPr>
                <w:rFonts w:ascii="Times New Roman" w:hAnsi="Times New Roman" w:cs="Times New Roman"/>
                <w:bCs/>
              </w:rPr>
              <w:t>т</w:t>
            </w:r>
            <w:r w:rsidRPr="00A5409C">
              <w:rPr>
                <w:rFonts w:ascii="Times New Roman" w:hAnsi="Times New Roman" w:cs="Times New Roman"/>
                <w:bCs/>
              </w:rPr>
              <w:t>мейстерского ма</w:t>
            </w:r>
            <w:r w:rsidRPr="00A5409C">
              <w:rPr>
                <w:rFonts w:ascii="Times New Roman" w:hAnsi="Times New Roman" w:cs="Times New Roman"/>
                <w:bCs/>
              </w:rPr>
              <w:t>с</w:t>
            </w:r>
            <w:r w:rsidRPr="00A5409C">
              <w:rPr>
                <w:rFonts w:ascii="Times New Roman" w:hAnsi="Times New Roman" w:cs="Times New Roman"/>
                <w:bCs/>
              </w:rPr>
              <w:t>терства им. А. К</w:t>
            </w:r>
            <w:r w:rsidRPr="00A5409C">
              <w:rPr>
                <w:rFonts w:ascii="Times New Roman" w:hAnsi="Times New Roman" w:cs="Times New Roman"/>
                <w:bCs/>
              </w:rPr>
              <w:t>у</w:t>
            </w:r>
            <w:r w:rsidRPr="00A5409C">
              <w:rPr>
                <w:rFonts w:ascii="Times New Roman" w:hAnsi="Times New Roman" w:cs="Times New Roman"/>
                <w:bCs/>
              </w:rPr>
              <w:t>сякова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Коротин И.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Ивутин С.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Юдин Р.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ИНО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Катаев А.А.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Переяслов С.С.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Переяслов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Бураков Р.Л.</w:t>
            </w:r>
          </w:p>
          <w:p w:rsidR="00212059" w:rsidRPr="00A5409C" w:rsidRDefault="00212059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Крол</w:t>
            </w:r>
            <w:r w:rsidRPr="00A5409C">
              <w:rPr>
                <w:rFonts w:ascii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hAnsi="Times New Roman" w:cs="Times New Roman"/>
                <w:color w:val="000000"/>
              </w:rPr>
              <w:t>ченко А.</w:t>
            </w:r>
          </w:p>
          <w:p w:rsidR="00212059" w:rsidRPr="00A5409C" w:rsidRDefault="00212059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Толо</w:t>
            </w:r>
            <w:r w:rsidRPr="00A5409C">
              <w:rPr>
                <w:rFonts w:ascii="Times New Roman" w:hAnsi="Times New Roman" w:cs="Times New Roman"/>
                <w:color w:val="000000"/>
              </w:rPr>
              <w:t>ч</w:t>
            </w:r>
            <w:r w:rsidRPr="00A5409C">
              <w:rPr>
                <w:rFonts w:ascii="Times New Roman" w:hAnsi="Times New Roman" w:cs="Times New Roman"/>
                <w:color w:val="000000"/>
              </w:rPr>
              <w:t>ко Н.В.</w:t>
            </w:r>
          </w:p>
          <w:p w:rsidR="00212059" w:rsidRPr="00A5409C" w:rsidRDefault="00212059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Рыжк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2-й степени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3-й степени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Областной ко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курс народной пе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ни «Земля моя –Россия»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15.03.20 г. (г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аганрог)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Яксманицкая А.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Багирова А.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Попова А.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Смолякова И.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Шевцова О.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Констант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ненко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proofErr w:type="gramEnd"/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Кроличенко А.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Иванова Э.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Наумчик В.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Мирошник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ва А.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Дейнекина Д.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Харитонова А.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Хачатурова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СХНП</w:t>
            </w:r>
          </w:p>
          <w:p w:rsidR="00FA739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СХНП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Любом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щенко В.В.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Любом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щенко В.В.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Трио преп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давателей  «Жар-цвет» (Шпанге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бргер Д.С., Медведева В.Д., Кон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рашова Е.В.)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Разг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воров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Гран-При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Донской культу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ный марафон (ф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нальный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18.03.20 г.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(г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остов-на-Дону)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Кроличенко А.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Конкурс военно-патриотической песни «Эхо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29.04.20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Яксманицкая А.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Смолякова И.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Иванова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FA7399" w:rsidRPr="00A5409C" w:rsidRDefault="00FA739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5409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Международный конкурс исследов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>а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>тельских и творч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>е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>ских работ по лит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>е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>ратуре, культурол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bCs/>
                <w:lang w:eastAsia="ar-SA"/>
              </w:rPr>
              <w:t>ги «Пусть звёзды Победы горят над планетой»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08.05.20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Констант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ненко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Ашнина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proofErr w:type="spellStart"/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proofErr w:type="spellEnd"/>
            <w:proofErr w:type="gramEnd"/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1 Всероссийский конкурс исполнит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лей на струнно-смычковых инс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рументах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29.02-5.03.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 xml:space="preserve">Передереев Н. 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Передереев А.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Лысоченко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3 стр.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3 стр.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 xml:space="preserve"> 2стр.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Коваленко Ю.Ю.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Иванова Л.Ю.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Гвагвалиа Е.О.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Жам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кочан И.А.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Гер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симова В.Б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Гер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симова В.Б.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Дипломант 2 степени</w:t>
            </w: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059" w:rsidRPr="00A5409C" w:rsidRDefault="00212059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Грамота за успешное участие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  <w:lang w:val="en-US"/>
              </w:rPr>
              <w:t>VII</w:t>
            </w:r>
            <w:r w:rsidRPr="00A5409C">
              <w:rPr>
                <w:rFonts w:ascii="Times New Roman" w:hAnsi="Times New Roman" w:cs="Times New Roman"/>
              </w:rPr>
              <w:t xml:space="preserve"> международный конкурс для детей и молодежи «Все т</w:t>
            </w:r>
            <w:r w:rsidRPr="00A5409C">
              <w:rPr>
                <w:rFonts w:ascii="Times New Roman" w:hAnsi="Times New Roman" w:cs="Times New Roman"/>
              </w:rPr>
              <w:t>а</w:t>
            </w:r>
            <w:r w:rsidRPr="00A5409C">
              <w:rPr>
                <w:rFonts w:ascii="Times New Roman" w:hAnsi="Times New Roman" w:cs="Times New Roman"/>
              </w:rPr>
              <w:t>лантливы</w:t>
            </w:r>
            <w:proofErr w:type="gramStart"/>
            <w:r w:rsidRPr="00A5409C">
              <w:rPr>
                <w:rFonts w:ascii="Times New Roman" w:hAnsi="Times New Roman" w:cs="Times New Roman"/>
              </w:rPr>
              <w:t>!»</w:t>
            </w:r>
            <w:proofErr w:type="gramEnd"/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(дистанционный)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05.06.2020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Бондарева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I курс, Те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рия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Табала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Лавренюк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I курс, Те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рия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Вардересян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I курс, Те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рия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Садоева Ли</w:t>
            </w:r>
            <w:r w:rsidRPr="00A5409C">
              <w:rPr>
                <w:rFonts w:ascii="Times New Roman" w:hAnsi="Times New Roman" w:cs="Times New Roman"/>
                <w:color w:val="000000"/>
              </w:rPr>
              <w:t>я</w:t>
            </w:r>
            <w:r w:rsidRPr="00A5409C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I курс, Те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рия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«Открытый Реги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нальный Конкурс хореографического искусства «Пируэт»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15.02.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Студенты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Корбут 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Мацко Я.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Сильченко 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Ващенко И.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1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4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3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3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5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Король Л.Ю.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Король Л.Ю.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Король Л.Ю.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Шевцова </w:t>
            </w: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Е.В.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Пот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пенко А.А.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Дерев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нец В.А.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Дум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чева Е.А.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Дум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чева Е.А.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Дум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чева Е.А.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Лауреат 1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Лауреат 2 </w:t>
            </w: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Территориальный литературный ко</w:t>
            </w:r>
            <w:r w:rsidRPr="00A5409C">
              <w:rPr>
                <w:rFonts w:ascii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hAnsi="Times New Roman" w:cs="Times New Roman"/>
                <w:color w:val="000000"/>
              </w:rPr>
              <w:t>курс «Чтоб вечной память о бойцах была»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27.02. 2020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Журавлёв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 Ашнина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 степени</w:t>
            </w:r>
          </w:p>
        </w:tc>
      </w:tr>
      <w:tr w:rsidR="00212059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Международный фестиваль-конкурс сценического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кусства «В гостях у Терпсихоры»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3 - 5.04.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Мацко Я.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Корбут 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Сильченко  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Ансамбль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Ансамбль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ансамбль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5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4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5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4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3 курс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кусство 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Е.В.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Шевцова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Дум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чева Е.А.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Дум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чева Е.А.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Дум</w:t>
            </w:r>
            <w:r w:rsidRPr="00A5409C">
              <w:rPr>
                <w:rFonts w:ascii="Times New Roman" w:hAnsi="Times New Roman" w:cs="Times New Roman"/>
                <w:color w:val="000000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</w:rPr>
              <w:t>чева Е.А.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Дерев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нец В.А.</w:t>
            </w:r>
          </w:p>
          <w:p w:rsidR="00212059" w:rsidRPr="00A5409C" w:rsidRDefault="00212059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Дерев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нец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  <w:p w:rsidR="00212059" w:rsidRPr="00A5409C" w:rsidRDefault="00212059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5CB8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A5409C" w:rsidRDefault="005C5CB8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A5409C" w:rsidRDefault="005C5CB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 xml:space="preserve">ный конкурс для детей и молодежи «Юные таланты»,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A5409C" w:rsidRDefault="005C5CB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16.12. 2020</w:t>
            </w:r>
            <w:r w:rsidR="009264E0" w:rsidRPr="00A5409C"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 (онлайн)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A5409C" w:rsidRDefault="005C5CB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Страшкова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3 к 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Коваленко Ю.Ю.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Гер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симова В.Б.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Международный конкурс среди м</w:t>
            </w:r>
            <w:r w:rsidRPr="00A5409C">
              <w:rPr>
                <w:rFonts w:ascii="Times New Roman" w:hAnsi="Times New Roman" w:cs="Times New Roman"/>
                <w:color w:val="000000"/>
              </w:rPr>
              <w:t>у</w:t>
            </w:r>
            <w:r w:rsidRPr="00A5409C">
              <w:rPr>
                <w:rFonts w:ascii="Times New Roman" w:hAnsi="Times New Roman" w:cs="Times New Roman"/>
                <w:color w:val="000000"/>
              </w:rPr>
              <w:t>зыкантов «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Grand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Music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Art</w:t>
            </w:r>
            <w:r w:rsidRPr="00A5409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Июль 2020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Коротин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4 к. 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Катаев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2-е место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Межрегиональный конкурс «Виват, баян»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28.08.2020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верево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Ананий С.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3 курс 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Катаев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Всероссийский конкурс-фестиваль исполнительского искусства им. И</w:t>
            </w:r>
            <w:r w:rsidRPr="00A5409C">
              <w:rPr>
                <w:rFonts w:ascii="Times New Roman" w:hAnsi="Times New Roman" w:cs="Times New Roman"/>
                <w:color w:val="000000"/>
              </w:rPr>
              <w:t>п</w:t>
            </w:r>
            <w:r w:rsidRPr="00A5409C">
              <w:rPr>
                <w:rFonts w:ascii="Times New Roman" w:hAnsi="Times New Roman" w:cs="Times New Roman"/>
                <w:color w:val="000000"/>
              </w:rPr>
              <w:t>политова-Иванова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Сентябрь 2020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Ананий С.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3 курс 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Катаев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 участника отборо</w:t>
            </w:r>
            <w:r w:rsidRPr="00A5409C">
              <w:rPr>
                <w:rFonts w:ascii="Times New Roman" w:hAnsi="Times New Roman" w:cs="Times New Roman"/>
                <w:color w:val="000000"/>
              </w:rPr>
              <w:t>ч</w:t>
            </w:r>
            <w:r w:rsidRPr="00A5409C">
              <w:rPr>
                <w:rFonts w:ascii="Times New Roman" w:hAnsi="Times New Roman" w:cs="Times New Roman"/>
                <w:color w:val="000000"/>
              </w:rPr>
              <w:t>ного тура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Международный маланинский ко</w:t>
            </w:r>
            <w:r w:rsidRPr="00A5409C">
              <w:rPr>
                <w:rFonts w:ascii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hAnsi="Times New Roman" w:cs="Times New Roman"/>
                <w:color w:val="000000"/>
              </w:rPr>
              <w:t>курс-фестиваль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Декабрь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Ананий С. 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3 курс 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Катаев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Лауреат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Международный </w:t>
            </w: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конкурс «Осенние звезды»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15.11.20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Складчиков </w:t>
            </w: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4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Давыдова </w:t>
            </w: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Лауреат    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409C">
              <w:rPr>
                <w:rFonts w:ascii="Times New Roman" w:hAnsi="Times New Roman" w:cs="Times New Roman"/>
                <w:color w:val="000000"/>
              </w:rPr>
              <w:lastRenderedPageBreak/>
              <w:t>степени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Зональный конкурс юных дарований «Шахтинская ве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на» в номинации «Вокально-хоровое искусство: эстра</w:t>
            </w:r>
            <w:r w:rsidRPr="00A5409C">
              <w:rPr>
                <w:rFonts w:ascii="Times New Roman" w:hAnsi="Times New Roman" w:cs="Times New Roman"/>
                <w:color w:val="000000"/>
              </w:rPr>
              <w:t>д</w:t>
            </w:r>
            <w:r w:rsidRPr="00A5409C">
              <w:rPr>
                <w:rFonts w:ascii="Times New Roman" w:hAnsi="Times New Roman" w:cs="Times New Roman"/>
                <w:color w:val="000000"/>
              </w:rPr>
              <w:t>ное пение»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Рыжов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Гран-при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Зональный конкурс юных дарований «Шахтинская ве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12.11.20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Адаменко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Рыжкова Н.Ю.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Глазк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Международный конкурс искусств   «Венгерская сю</w:t>
            </w:r>
            <w:r w:rsidRPr="00A5409C">
              <w:rPr>
                <w:rFonts w:ascii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hAnsi="Times New Roman" w:cs="Times New Roman"/>
                <w:color w:val="000000"/>
              </w:rPr>
              <w:t>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26-30.11.20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Порфирьев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4 курс</w:t>
            </w:r>
            <w:r w:rsidR="00E63BEA" w:rsidRPr="00A5409C">
              <w:rPr>
                <w:rFonts w:ascii="Times New Roman" w:hAnsi="Times New Roman" w:cs="Times New Roman"/>
                <w:color w:val="000000"/>
              </w:rPr>
              <w:t xml:space="preserve">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Рыжкова Н.Ю.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Гордон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 xml:space="preserve">I </w:t>
            </w:r>
            <w:r w:rsidRPr="00A5409C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Областной фест</w:t>
            </w:r>
            <w:r w:rsidRPr="00A5409C">
              <w:rPr>
                <w:rFonts w:ascii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hAnsi="Times New Roman" w:cs="Times New Roman"/>
                <w:color w:val="000000"/>
              </w:rPr>
              <w:t>валь-конкурс мол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дежного творчества «Сильному гос</w:t>
            </w:r>
            <w:r w:rsidRPr="00A5409C">
              <w:rPr>
                <w:rFonts w:ascii="Times New Roman" w:hAnsi="Times New Roman" w:cs="Times New Roman"/>
                <w:color w:val="000000"/>
              </w:rPr>
              <w:t>у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дарству 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–з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доровое поколение»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Октябрь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Рыжов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2курс</w:t>
            </w:r>
            <w:r w:rsidR="00E63BEA" w:rsidRPr="00A5409C">
              <w:rPr>
                <w:rFonts w:ascii="Times New Roman" w:hAnsi="Times New Roman" w:cs="Times New Roman"/>
                <w:color w:val="000000"/>
              </w:rPr>
              <w:t xml:space="preserve">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A5409C">
              <w:rPr>
                <w:rFonts w:ascii="Times New Roman" w:hAnsi="Times New Roman" w:cs="Times New Roman"/>
                <w:color w:val="000000"/>
              </w:rPr>
              <w:t>всероссийский(с международным участием) конкурс молодых дириж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ров академических хоров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18-20 .11.20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Макеева А.</w:t>
            </w:r>
          </w:p>
          <w:p w:rsidR="00E63BEA" w:rsidRPr="00A5409C" w:rsidRDefault="00E63BEA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3BEA" w:rsidRPr="00A5409C" w:rsidRDefault="00E63BEA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Складчиков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A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2курс</w:t>
            </w:r>
            <w:r w:rsidR="00E63BEA" w:rsidRPr="00A5409C">
              <w:rPr>
                <w:rFonts w:ascii="Times New Roman" w:hAnsi="Times New Roman" w:cs="Times New Roman"/>
                <w:color w:val="000000"/>
              </w:rPr>
              <w:t xml:space="preserve"> ДХО</w:t>
            </w:r>
          </w:p>
          <w:p w:rsidR="00E63BEA" w:rsidRPr="00A5409C" w:rsidRDefault="00E63BEA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64E0" w:rsidRPr="00A5409C" w:rsidRDefault="00E63BEA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4 курс ДХО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Старц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ваТ.П.</w:t>
            </w:r>
          </w:p>
          <w:p w:rsidR="00E63BEA" w:rsidRPr="00A5409C" w:rsidRDefault="00E63BEA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Старц</w:t>
            </w:r>
            <w:r w:rsidRPr="00A5409C">
              <w:rPr>
                <w:rFonts w:ascii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</w:rPr>
              <w:t>ваТ.П.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Глазк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ва И.А.</w:t>
            </w:r>
          </w:p>
          <w:p w:rsidR="00E63BEA" w:rsidRPr="00A5409C" w:rsidRDefault="00E63BEA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Глазк</w:t>
            </w:r>
            <w:r w:rsidRPr="00A5409C">
              <w:rPr>
                <w:rFonts w:ascii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</w:rPr>
              <w:t>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Дипломант 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степени</w:t>
            </w:r>
          </w:p>
          <w:p w:rsidR="00E63BEA" w:rsidRPr="00A5409C" w:rsidRDefault="00E63BEA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Гран-При</w:t>
            </w:r>
          </w:p>
          <w:p w:rsidR="00E63BEA" w:rsidRPr="00A5409C" w:rsidRDefault="00E63BEA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XXII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Всеросси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ский фестиваль фольклорных ко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лективов «Куба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ский казачок»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25-30.09.20 (г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раснодар)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Кроличенко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Багирова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Коссман О.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Наумчик В.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Иванова Э.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Хачатурова М.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Констант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ненко 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Рудомёткин В.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Полянская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Дейнекина 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Смолякова И.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Разг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воров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End"/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End"/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End"/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End"/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Междунаро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ный фестиваль-конкурс детского и юношеского тво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чества «Южный ветер»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3-11.10.20г.  (г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олгодонск)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Кроличенко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Харитонова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Любом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щенко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Разг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воров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Гран-При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Ежегодный откр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тый общегородской разножанровый фестиваль «Тала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ты+Шахты»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20.11.20 г. (г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ахты)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Багирова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Кроличенко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Наумчик В.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Дейнекина 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Констант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ненко 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Харитонова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Хачатурова М.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Иванова Э.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Коссман О.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Дуэт «Пов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тель» (Иван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ва Э. Хачат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рова М.)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Нихаенко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Топчиева И.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Смолякова И.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Аракелян Р.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Мирошник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ва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Иванов 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Гриценко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Полянская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Попова А.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Виноградова Л.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Дьячкова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СХНП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Любом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щенко В.В.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Фольк-трио «Жар-цвет» (Медведева В., Шпа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генбергер Д.С., Кон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рашова Е.В.)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Заблудина М.Е.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Медведева В.Д.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Шпанге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бергер Д.С.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Любом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щенко В.В.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Любом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щенко В.В.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Любом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щенко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Разг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воров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  <w:p w:rsidR="009264E0" w:rsidRPr="00A5409C" w:rsidRDefault="009264E0" w:rsidP="00A540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ст.</w:t>
            </w:r>
          </w:p>
        </w:tc>
      </w:tr>
      <w:tr w:rsidR="00E1100C" w:rsidRPr="00A5409C" w:rsidTr="005847C2">
        <w:trPr>
          <w:trHeight w:val="1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Всероссийский конкурс народного творчества «Задо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ские осенины»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04.11. – 25.11. 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Буйвол А., Романова В., Романюта А., Исаева Ю., Толпыгина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lastRenderedPageBreak/>
              <w:t>Сильченко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курс иск.т.</w:t>
            </w:r>
          </w:p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Король Л.Ю.</w:t>
            </w:r>
          </w:p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Шевцова 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t>Дум</w:t>
            </w:r>
            <w:r w:rsidRPr="00A5409C">
              <w:rPr>
                <w:rFonts w:ascii="Times New Roman" w:eastAsia="Times New Roman" w:hAnsi="Times New Roman"/>
                <w:color w:val="000000"/>
              </w:rPr>
              <w:t>а</w:t>
            </w:r>
            <w:r w:rsidRPr="00A5409C">
              <w:rPr>
                <w:rFonts w:ascii="Times New Roman" w:eastAsia="Times New Roman" w:hAnsi="Times New Roman"/>
                <w:color w:val="000000"/>
              </w:rPr>
              <w:lastRenderedPageBreak/>
              <w:t>чева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lastRenderedPageBreak/>
              <w:t>Лауреат 1  степени</w:t>
            </w:r>
          </w:p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t xml:space="preserve">Лауреат 1  </w:t>
            </w:r>
            <w:r w:rsidRPr="00A5409C">
              <w:rPr>
                <w:rFonts w:ascii="Times New Roman" w:eastAsia="Times New Roman" w:hAnsi="Times New Roman"/>
                <w:color w:val="000000"/>
              </w:rPr>
              <w:lastRenderedPageBreak/>
              <w:t>степени</w:t>
            </w:r>
          </w:p>
        </w:tc>
      </w:tr>
      <w:tr w:rsidR="00E1100C" w:rsidRPr="00A5409C" w:rsidTr="005847C2">
        <w:trPr>
          <w:trHeight w:val="1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t>Калинина А., Ващенко И., Писчасов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курс иск. т.</w:t>
            </w:r>
          </w:p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Король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t>Лауреат 1  степени</w:t>
            </w:r>
          </w:p>
        </w:tc>
      </w:tr>
      <w:tr w:rsidR="00E1100C" w:rsidRPr="00A5409C" w:rsidTr="005847C2">
        <w:trPr>
          <w:trHeight w:val="17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Королькова А., Клюкина В., Попова Е., Журавлёв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, Плотников Н., шустов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курс иск. т.</w:t>
            </w:r>
          </w:p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Король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t>Лауреат 1  степени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конкурс семейных архивов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color w:val="000000"/>
              </w:rPr>
              <w:t>. Шахты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Новосельцева Е.,</w:t>
            </w: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</w:rPr>
              <w:t>Скорик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курс</w:t>
            </w:r>
            <w:r w:rsidR="00E1100C" w:rsidRPr="00A5409C">
              <w:rPr>
                <w:rFonts w:ascii="Times New Roman" w:eastAsia="Times New Roman" w:hAnsi="Times New Roman" w:cs="Times New Roman"/>
                <w:color w:val="000000"/>
              </w:rPr>
              <w:t xml:space="preserve"> иск. т.</w:t>
            </w:r>
          </w:p>
          <w:p w:rsidR="009264E0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t>3 место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409C">
              <w:rPr>
                <w:rFonts w:ascii="Times New Roman" w:eastAsia="Times New Roman" w:hAnsi="Times New Roman"/>
                <w:color w:val="000000"/>
              </w:rPr>
              <w:t>За участие</w:t>
            </w:r>
          </w:p>
        </w:tc>
      </w:tr>
      <w:tr w:rsidR="009264E0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Городская виктор</w:t>
            </w:r>
            <w:r w:rsidRPr="00A5409C">
              <w:rPr>
                <w:rFonts w:ascii="Times New Roman" w:hAnsi="Times New Roman" w:cs="Times New Roman"/>
                <w:color w:val="000000"/>
              </w:rPr>
              <w:t>и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на, посвященная освобождению </w:t>
            </w:r>
            <w:proofErr w:type="gramStart"/>
            <w:r w:rsidRPr="00A5409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5409C">
              <w:rPr>
                <w:rFonts w:ascii="Times New Roman" w:hAnsi="Times New Roman" w:cs="Times New Roman"/>
                <w:color w:val="000000"/>
              </w:rPr>
              <w:t>. Шахты от немецких захватчиков «В и</w:t>
            </w:r>
            <w:r w:rsidRPr="00A5409C">
              <w:rPr>
                <w:rFonts w:ascii="Times New Roman" w:hAnsi="Times New Roman" w:cs="Times New Roman"/>
                <w:color w:val="000000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</w:rPr>
              <w:t>тории застывшие мгновения»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5 декабря 2020 Би</w:t>
            </w:r>
            <w:r w:rsidRPr="00A5409C">
              <w:rPr>
                <w:rFonts w:ascii="Times New Roman" w:hAnsi="Times New Roman" w:cs="Times New Roman"/>
                <w:color w:val="000000"/>
              </w:rPr>
              <w:t>б</w:t>
            </w:r>
            <w:r w:rsidRPr="00A5409C">
              <w:rPr>
                <w:rFonts w:ascii="Times New Roman" w:hAnsi="Times New Roman" w:cs="Times New Roman"/>
                <w:color w:val="000000"/>
              </w:rPr>
              <w:t>лиотека им. Пу</w:t>
            </w:r>
            <w:r w:rsidRPr="00A5409C">
              <w:rPr>
                <w:rFonts w:ascii="Times New Roman" w:hAnsi="Times New Roman" w:cs="Times New Roman"/>
                <w:color w:val="000000"/>
              </w:rPr>
              <w:t>ш</w:t>
            </w:r>
            <w:r w:rsidRPr="00A5409C">
              <w:rPr>
                <w:rFonts w:ascii="Times New Roman" w:hAnsi="Times New Roman" w:cs="Times New Roman"/>
                <w:color w:val="000000"/>
              </w:rPr>
              <w:t>кина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Закорченый Л., </w:t>
            </w:r>
          </w:p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 xml:space="preserve">Ломоносова Е., Хомутова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Перегуда И.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0" w:rsidRPr="00A5409C" w:rsidRDefault="009264E0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Участие, 3 место</w:t>
            </w:r>
          </w:p>
        </w:tc>
      </w:tr>
      <w:tr w:rsidR="00852F63" w:rsidRPr="00A5409C" w:rsidTr="00212059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numPr>
                <w:ilvl w:val="0"/>
                <w:numId w:val="45"/>
              </w:numPr>
              <w:tabs>
                <w:tab w:val="clear" w:pos="1402"/>
                <w:tab w:val="num" w:pos="33"/>
              </w:tabs>
              <w:autoSpaceDE w:val="0"/>
              <w:autoSpaceDN w:val="0"/>
              <w:adjustRightInd w:val="0"/>
              <w:spacing w:after="0" w:line="240" w:lineRule="auto"/>
              <w:ind w:left="33" w:hanging="1402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Т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ворческий </w:t>
            </w:r>
            <w:proofErr w:type="gramStart"/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проекте</w:t>
            </w:r>
            <w:proofErr w:type="gramEnd"/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Центр АРТ-образования - </w:t>
            </w:r>
            <w:r w:rsidRPr="00A5409C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Международной олимпиаде по га</w:t>
            </w:r>
            <w:r w:rsidRPr="00A5409C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р</w:t>
            </w:r>
            <w:r w:rsidRPr="00A5409C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монии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"L'estro armonico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409C">
              <w:rPr>
                <w:rFonts w:ascii="Times New Roman" w:hAnsi="Times New Roman"/>
              </w:rPr>
              <w:t xml:space="preserve">С 14 -19.12.2020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Лысоченко Мария - </w:t>
            </w:r>
          </w:p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-</w:t>
            </w:r>
            <w:r w:rsidRPr="00A5409C">
              <w:rPr>
                <w:rFonts w:ascii="Times New Roman" w:hAnsi="Times New Roman"/>
              </w:rPr>
              <w:t xml:space="preserve"> </w:t>
            </w:r>
            <w:r w:rsidRPr="00A5409C">
              <w:rPr>
                <w:rFonts w:ascii="Times New Roman" w:hAnsi="Times New Roman"/>
                <w:lang w:val="en-US"/>
              </w:rPr>
              <w:t>III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курс </w:t>
            </w:r>
          </w:p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«Струнные оркестровые инструме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Степыгина Л.П.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</w:t>
            </w:r>
          </w:p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 xml:space="preserve">II </w:t>
            </w:r>
            <w:r w:rsidRPr="00A5409C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852F63" w:rsidRPr="00A5409C" w:rsidTr="00852F63">
        <w:trPr>
          <w:trHeight w:val="1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numPr>
                <w:ilvl w:val="0"/>
                <w:numId w:val="45"/>
              </w:numPr>
              <w:tabs>
                <w:tab w:val="clear" w:pos="1402"/>
                <w:tab w:val="num" w:pos="33"/>
              </w:tabs>
              <w:autoSpaceDE w:val="0"/>
              <w:autoSpaceDN w:val="0"/>
              <w:adjustRightInd w:val="0"/>
              <w:spacing w:after="0" w:line="240" w:lineRule="auto"/>
              <w:ind w:left="33" w:hanging="1402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  <w:lang w:val="en-US"/>
              </w:rPr>
              <w:t>XXIX</w:t>
            </w:r>
            <w:r w:rsidRPr="00A5409C">
              <w:rPr>
                <w:rFonts w:ascii="Times New Roman" w:hAnsi="Times New Roman"/>
              </w:rPr>
              <w:t xml:space="preserve"> всероссийский конкурс по комп</w:t>
            </w:r>
            <w:r w:rsidRPr="00A5409C">
              <w:rPr>
                <w:rFonts w:ascii="Times New Roman" w:hAnsi="Times New Roman"/>
              </w:rPr>
              <w:t>о</w:t>
            </w:r>
            <w:r w:rsidRPr="00A5409C">
              <w:rPr>
                <w:rFonts w:ascii="Times New Roman" w:hAnsi="Times New Roman"/>
              </w:rPr>
              <w:t>зиции «Творчество юных»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Декабрь 2020 - февраль 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Шкутова В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Теория м</w:t>
            </w:r>
            <w:r w:rsidRPr="00A5409C">
              <w:rPr>
                <w:rFonts w:ascii="Times New Roman" w:hAnsi="Times New Roman" w:cs="Times New Roman"/>
                <w:color w:val="000000"/>
              </w:rPr>
              <w:t>у</w:t>
            </w:r>
            <w:r w:rsidRPr="00A5409C">
              <w:rPr>
                <w:rFonts w:ascii="Times New Roman" w:hAnsi="Times New Roman" w:cs="Times New Roman"/>
                <w:color w:val="000000"/>
              </w:rPr>
              <w:t>зыки, 4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Николаева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</w:t>
            </w: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5409C">
              <w:rPr>
                <w:rFonts w:ascii="Times New Roman" w:hAnsi="Times New Roman" w:cs="Times New Roman"/>
                <w:color w:val="000000"/>
              </w:rPr>
              <w:t>лауреата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 xml:space="preserve">III </w:t>
            </w:r>
            <w:r w:rsidRPr="00A5409C">
              <w:rPr>
                <w:rFonts w:ascii="Times New Roman" w:hAnsi="Times New Roman" w:cs="Times New Roman"/>
                <w:color w:val="000000"/>
              </w:rPr>
              <w:t>степени</w:t>
            </w:r>
          </w:p>
        </w:tc>
      </w:tr>
      <w:tr w:rsidR="00852F63" w:rsidRPr="00A5409C" w:rsidTr="00852F63">
        <w:trPr>
          <w:trHeight w:val="1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numPr>
                <w:ilvl w:val="0"/>
                <w:numId w:val="45"/>
              </w:numPr>
              <w:tabs>
                <w:tab w:val="clear" w:pos="1402"/>
                <w:tab w:val="num" w:pos="33"/>
              </w:tabs>
              <w:autoSpaceDE w:val="0"/>
              <w:autoSpaceDN w:val="0"/>
              <w:adjustRightInd w:val="0"/>
              <w:spacing w:after="0" w:line="240" w:lineRule="auto"/>
              <w:ind w:left="33" w:hanging="140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Шестакова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Фортепиано </w:t>
            </w:r>
            <w:r w:rsidRPr="00A5409C">
              <w:rPr>
                <w:rFonts w:ascii="Times New Roman" w:hAnsi="Times New Roman"/>
                <w:lang w:val="en-US"/>
              </w:rPr>
              <w:t>I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курс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</w:pPr>
            <w:r w:rsidRPr="00A5409C">
              <w:rPr>
                <w:rFonts w:ascii="Times New Roman" w:hAnsi="Times New Roman" w:cs="Times New Roman"/>
                <w:color w:val="000000"/>
              </w:rPr>
              <w:t>Николаева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 лауреата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52F63" w:rsidRPr="00A5409C" w:rsidTr="00852F63">
        <w:trPr>
          <w:trHeight w:val="1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numPr>
                <w:ilvl w:val="0"/>
                <w:numId w:val="45"/>
              </w:numPr>
              <w:tabs>
                <w:tab w:val="clear" w:pos="1402"/>
                <w:tab w:val="num" w:pos="33"/>
              </w:tabs>
              <w:autoSpaceDE w:val="0"/>
              <w:autoSpaceDN w:val="0"/>
              <w:adjustRightInd w:val="0"/>
              <w:spacing w:after="0" w:line="240" w:lineRule="auto"/>
              <w:ind w:left="33" w:hanging="140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>Бойчук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Фортепиано </w:t>
            </w:r>
            <w:r w:rsidRPr="00A5409C">
              <w:rPr>
                <w:rFonts w:ascii="Times New Roman" w:hAnsi="Times New Roman"/>
                <w:lang w:val="en-US"/>
              </w:rPr>
              <w:t>I</w:t>
            </w:r>
            <w:r w:rsidRPr="00A540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курс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</w:pPr>
            <w:r w:rsidRPr="00A5409C">
              <w:rPr>
                <w:rFonts w:ascii="Times New Roman" w:hAnsi="Times New Roman" w:cs="Times New Roman"/>
                <w:color w:val="000000"/>
              </w:rPr>
              <w:t>Николаева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</w:rPr>
              <w:t>Диплом лауреата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09C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A5409C">
              <w:rPr>
                <w:rFonts w:ascii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52F63" w:rsidRPr="00A5409C" w:rsidTr="00852F63">
        <w:trPr>
          <w:trHeight w:val="176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конкурс искусств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16-20 о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тября Кр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сицын Польша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Фоменко Л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Пикал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ваП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ганесянА.Хомутова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4к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2к.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3к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3к. ф-но.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хаТ.И.СохаТ.И.СохаТ.И.Бацанова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Гран-При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ст.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ст.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ст.</w:t>
            </w:r>
          </w:p>
        </w:tc>
      </w:tr>
      <w:tr w:rsidR="00852F63" w:rsidRPr="00A5409C" w:rsidTr="00852F63">
        <w:trPr>
          <w:trHeight w:val="176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конкурс «Изумру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ный город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5 ноября 2020г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Москва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Сорокин И.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lang w:eastAsia="ru-RU"/>
              </w:rPr>
              <w:t>2к.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ф-но</w:t>
            </w: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Калашник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ва Т.Е.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ст.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2F63" w:rsidRPr="00A5409C" w:rsidTr="00852F63">
        <w:trPr>
          <w:trHeight w:val="176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многожанровый конкурс  «Осенние звёзды» академич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ский вокал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15 ноября 2020г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Складчиков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4к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Давыдова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цер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мейстер Оле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ник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ст.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Лауреат </w:t>
            </w:r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c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т.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2F63" w:rsidRPr="00A5409C" w:rsidTr="00852F63">
        <w:trPr>
          <w:trHeight w:val="176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pStyle w:val="af0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конкурс искусств «Венгерская сю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та»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26-30 н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ября 2020г.г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удапешт Венгрия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Оганесян А.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Бойчук Д.—Оганесян А.—Хомутова А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Маймур М.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Шаповалова 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Пикалова П.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Фоменко Л.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3к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1к.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3к.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3к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4к. ф-но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1к. ф-но. </w:t>
            </w: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lang w:eastAsia="ru-RU"/>
              </w:rPr>
              <w:t xml:space="preserve">2к 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ф-но</w:t>
            </w: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lang w:eastAsia="ru-RU"/>
              </w:rPr>
              <w:t>4к</w:t>
            </w:r>
            <w:proofErr w:type="gramStart"/>
            <w:r w:rsidRPr="00A5409C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Кл преп.</w:t>
            </w:r>
          </w:p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.СохаТ.И.</w:t>
            </w:r>
          </w:p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Калашник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ва Т.Е.</w:t>
            </w:r>
          </w:p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Захарченко Н.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</w:p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Соха Т.И.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Соха Т.И.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Соха Т.И.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ст.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lang w:eastAsia="ru-RU"/>
              </w:rPr>
              <w:t>ст.</w:t>
            </w: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lang w:eastAsia="ru-RU"/>
              </w:rPr>
              <w:t>ст.</w:t>
            </w: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proofErr w:type="gramStart"/>
            <w:r w:rsidRPr="00A5409C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gramEnd"/>
            <w:r w:rsidRPr="00A5409C">
              <w:rPr>
                <w:rFonts w:ascii="Times New Roman" w:eastAsia="Times New Roman" w:hAnsi="Times New Roman"/>
                <w:lang w:eastAsia="ru-RU"/>
              </w:rPr>
              <w:t>ст</w:t>
            </w: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lang w:eastAsia="ru-RU"/>
              </w:rPr>
              <w:t>Гран-При</w:t>
            </w:r>
          </w:p>
          <w:p w:rsidR="00852F63" w:rsidRPr="00A5409C" w:rsidRDefault="00852F63" w:rsidP="00A5409C">
            <w:pPr>
              <w:rPr>
                <w:rFonts w:ascii="Times New Roman" w:eastAsia="Times New Roman" w:hAnsi="Times New Roman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lang w:eastAsia="ru-RU"/>
              </w:rPr>
              <w:t>Гран</w:t>
            </w:r>
            <w:proofErr w:type="gramStart"/>
            <w:r w:rsidRPr="00A5409C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proofErr w:type="gramEnd"/>
            <w:r w:rsidRPr="00A5409C">
              <w:rPr>
                <w:rFonts w:ascii="Times New Roman" w:eastAsia="Times New Roman" w:hAnsi="Times New Roman"/>
                <w:lang w:eastAsia="ru-RU"/>
              </w:rPr>
              <w:t>ри</w:t>
            </w:r>
          </w:p>
        </w:tc>
      </w:tr>
    </w:tbl>
    <w:p w:rsidR="00D44A4C" w:rsidRPr="00A5409C" w:rsidRDefault="009264E0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9C">
        <w:rPr>
          <w:rFonts w:ascii="Times New Roman" w:hAnsi="Times New Roman" w:cs="Times New Roman"/>
          <w:color w:val="000000"/>
          <w:sz w:val="28"/>
          <w:szCs w:val="28"/>
        </w:rPr>
        <w:t>В ряде конкурсов приняли участие и преподаватели колледжа.</w:t>
      </w:r>
    </w:p>
    <w:p w:rsidR="000756AC" w:rsidRPr="00A5409C" w:rsidRDefault="000756AC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-561" w:tblpY="132"/>
        <w:tblW w:w="10314" w:type="dxa"/>
        <w:tblLayout w:type="fixed"/>
        <w:tblLook w:val="04A0"/>
      </w:tblPr>
      <w:tblGrid>
        <w:gridCol w:w="743"/>
        <w:gridCol w:w="2484"/>
        <w:gridCol w:w="1330"/>
        <w:gridCol w:w="2072"/>
        <w:gridCol w:w="1843"/>
        <w:gridCol w:w="1842"/>
      </w:tblGrid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tabs>
                <w:tab w:val="left" w:pos="216"/>
              </w:tabs>
              <w:rPr>
                <w:color w:val="000000"/>
              </w:rPr>
            </w:pPr>
            <w:r w:rsidRPr="00A5409C">
              <w:rPr>
                <w:color w:val="000000"/>
              </w:rPr>
              <w:t>№</w:t>
            </w:r>
          </w:p>
        </w:tc>
        <w:tc>
          <w:tcPr>
            <w:tcW w:w="2484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Наименование конку</w:t>
            </w:r>
            <w:r w:rsidRPr="00A5409C">
              <w:rPr>
                <w:color w:val="000000"/>
                <w:sz w:val="22"/>
                <w:szCs w:val="22"/>
              </w:rPr>
              <w:t>р</w:t>
            </w:r>
            <w:r w:rsidRPr="00A5409C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Дата, место проведения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843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Концертмейстер</w:t>
            </w:r>
          </w:p>
        </w:tc>
        <w:tc>
          <w:tcPr>
            <w:tcW w:w="1842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Результат уч</w:t>
            </w:r>
            <w:r w:rsidRPr="00A5409C">
              <w:rPr>
                <w:color w:val="000000"/>
                <w:sz w:val="22"/>
                <w:szCs w:val="22"/>
              </w:rPr>
              <w:t>а</w:t>
            </w:r>
            <w:r w:rsidRPr="00A5409C">
              <w:rPr>
                <w:color w:val="000000"/>
                <w:sz w:val="22"/>
                <w:szCs w:val="22"/>
              </w:rPr>
              <w:t>стия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5409C">
              <w:rPr>
                <w:color w:val="000000"/>
                <w:sz w:val="22"/>
                <w:szCs w:val="22"/>
              </w:rPr>
              <w:t>Всероссийская</w:t>
            </w:r>
            <w:proofErr w:type="gramEnd"/>
            <w:r w:rsidRPr="00A5409C">
              <w:rPr>
                <w:color w:val="000000"/>
                <w:sz w:val="22"/>
                <w:szCs w:val="22"/>
              </w:rPr>
              <w:t xml:space="preserve"> блиц-олимпиада «Время зн</w:t>
            </w:r>
            <w:r w:rsidRPr="00A5409C">
              <w:rPr>
                <w:color w:val="000000"/>
                <w:sz w:val="22"/>
                <w:szCs w:val="22"/>
              </w:rPr>
              <w:t>а</w:t>
            </w:r>
            <w:r w:rsidRPr="00A5409C">
              <w:rPr>
                <w:color w:val="000000"/>
                <w:sz w:val="22"/>
                <w:szCs w:val="22"/>
              </w:rPr>
              <w:t>ний»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Ноябрь 2020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Старцева Т.П.</w:t>
            </w:r>
          </w:p>
        </w:tc>
        <w:tc>
          <w:tcPr>
            <w:tcW w:w="1843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1место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A5409C">
              <w:rPr>
                <w:color w:val="000000"/>
                <w:sz w:val="22"/>
                <w:szCs w:val="22"/>
              </w:rPr>
              <w:t xml:space="preserve"> Всероссийского педагогического ко</w:t>
            </w:r>
            <w:r w:rsidRPr="00A5409C">
              <w:rPr>
                <w:color w:val="000000"/>
                <w:sz w:val="22"/>
                <w:szCs w:val="22"/>
              </w:rPr>
              <w:t>н</w:t>
            </w:r>
            <w:r w:rsidRPr="00A5409C">
              <w:rPr>
                <w:color w:val="000000"/>
                <w:sz w:val="22"/>
                <w:szCs w:val="22"/>
              </w:rPr>
              <w:t>курса «Экспертиза профессиональных знаний»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01.07.20-31.20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Глазкова И.А.</w:t>
            </w:r>
          </w:p>
        </w:tc>
        <w:tc>
          <w:tcPr>
            <w:tcW w:w="1843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Международный Мн</w:t>
            </w:r>
            <w:r w:rsidRPr="00A5409C">
              <w:rPr>
                <w:color w:val="000000"/>
                <w:sz w:val="22"/>
                <w:szCs w:val="22"/>
              </w:rPr>
              <w:t>о</w:t>
            </w:r>
            <w:r w:rsidRPr="00A5409C">
              <w:rPr>
                <w:color w:val="000000"/>
                <w:sz w:val="22"/>
                <w:szCs w:val="22"/>
              </w:rPr>
              <w:t>гожанровый конкурс «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A5409C">
              <w:rPr>
                <w:color w:val="000000"/>
                <w:sz w:val="22"/>
                <w:szCs w:val="22"/>
              </w:rPr>
              <w:t xml:space="preserve">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OF</w:t>
            </w:r>
            <w:r w:rsidRPr="00A5409C">
              <w:rPr>
                <w:color w:val="000000"/>
                <w:sz w:val="22"/>
                <w:szCs w:val="22"/>
              </w:rPr>
              <w:t xml:space="preserve">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MUSIK</w:t>
            </w:r>
            <w:r w:rsidRPr="00A5409C">
              <w:rPr>
                <w:color w:val="000000"/>
                <w:sz w:val="22"/>
                <w:szCs w:val="22"/>
              </w:rPr>
              <w:t xml:space="preserve"> 2020»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26.08.20 г. (г</w:t>
            </w:r>
            <w:proofErr w:type="gramStart"/>
            <w:r w:rsidRPr="00A5409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5409C">
              <w:rPr>
                <w:color w:val="000000"/>
                <w:sz w:val="22"/>
                <w:szCs w:val="22"/>
              </w:rPr>
              <w:t>остов-на-Дону)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Медведева В.Д.</w:t>
            </w:r>
          </w:p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 xml:space="preserve">Лауреат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I</w:t>
            </w:r>
            <w:r w:rsidRPr="00A5409C">
              <w:rPr>
                <w:color w:val="000000"/>
                <w:sz w:val="22"/>
                <w:szCs w:val="22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rPr>
                <w:color w:val="000000"/>
              </w:rPr>
            </w:pPr>
            <w:r w:rsidRPr="00A5409C">
              <w:rPr>
                <w:color w:val="000000"/>
                <w:lang w:val="en-US"/>
              </w:rPr>
              <w:t>III</w:t>
            </w:r>
            <w:r w:rsidRPr="00A5409C">
              <w:rPr>
                <w:color w:val="000000"/>
              </w:rPr>
              <w:t xml:space="preserve"> Международный фе</w:t>
            </w:r>
            <w:r w:rsidRPr="00A5409C">
              <w:rPr>
                <w:color w:val="000000"/>
              </w:rPr>
              <w:t>с</w:t>
            </w:r>
            <w:r w:rsidRPr="00A5409C">
              <w:rPr>
                <w:color w:val="000000"/>
              </w:rPr>
              <w:t>тиваль-конкурс «Моя м</w:t>
            </w:r>
            <w:r w:rsidRPr="00A5409C">
              <w:rPr>
                <w:color w:val="000000"/>
              </w:rPr>
              <w:t>у</w:t>
            </w:r>
            <w:r w:rsidRPr="00A5409C">
              <w:rPr>
                <w:color w:val="000000"/>
              </w:rPr>
              <w:t xml:space="preserve">за» 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  <w:r w:rsidRPr="00A5409C">
              <w:rPr>
                <w:color w:val="000000"/>
              </w:rPr>
              <w:t>21-23.01.20 г. (г</w:t>
            </w:r>
            <w:proofErr w:type="gramStart"/>
            <w:r w:rsidRPr="00A5409C">
              <w:rPr>
                <w:color w:val="000000"/>
              </w:rPr>
              <w:t>.М</w:t>
            </w:r>
            <w:proofErr w:type="gramEnd"/>
            <w:r w:rsidRPr="00A5409C">
              <w:rPr>
                <w:color w:val="000000"/>
              </w:rPr>
              <w:t>осква)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  <w:r w:rsidRPr="00A5409C">
              <w:rPr>
                <w:color w:val="000000"/>
              </w:rPr>
              <w:t>Медведева В.Д.</w:t>
            </w: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rPr>
                <w:color w:val="000000"/>
              </w:rPr>
            </w:pPr>
            <w:r w:rsidRPr="00A5409C">
              <w:rPr>
                <w:color w:val="000000"/>
              </w:rPr>
              <w:t>Разговоров В.Ю.</w:t>
            </w: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rPr>
                <w:color w:val="000000"/>
              </w:rPr>
            </w:pPr>
            <w:r w:rsidRPr="00A5409C">
              <w:rPr>
                <w:color w:val="000000"/>
              </w:rPr>
              <w:t xml:space="preserve">Лауреат </w:t>
            </w:r>
            <w:r w:rsidRPr="00A5409C">
              <w:rPr>
                <w:color w:val="000000"/>
                <w:lang w:val="en-US"/>
              </w:rPr>
              <w:t>II</w:t>
            </w:r>
            <w:r w:rsidRPr="00A5409C">
              <w:rPr>
                <w:color w:val="000000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Международный гра</w:t>
            </w:r>
            <w:r w:rsidRPr="00A5409C">
              <w:rPr>
                <w:color w:val="000000"/>
                <w:sz w:val="22"/>
                <w:szCs w:val="22"/>
              </w:rPr>
              <w:t>н</w:t>
            </w:r>
            <w:r w:rsidRPr="00A5409C">
              <w:rPr>
                <w:color w:val="000000"/>
                <w:sz w:val="22"/>
                <w:szCs w:val="22"/>
              </w:rPr>
              <w:t>товый конкурс и</w:t>
            </w:r>
            <w:r w:rsidRPr="00A5409C">
              <w:rPr>
                <w:color w:val="000000"/>
                <w:sz w:val="22"/>
                <w:szCs w:val="22"/>
              </w:rPr>
              <w:t>с</w:t>
            </w:r>
            <w:r w:rsidRPr="00A5409C">
              <w:rPr>
                <w:color w:val="000000"/>
                <w:sz w:val="22"/>
                <w:szCs w:val="22"/>
              </w:rPr>
              <w:t>кусств «Выше звёзд»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30.08.20 г. (г</w:t>
            </w:r>
            <w:proofErr w:type="gramStart"/>
            <w:r w:rsidRPr="00A5409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5409C">
              <w:rPr>
                <w:color w:val="000000"/>
                <w:sz w:val="22"/>
                <w:szCs w:val="22"/>
              </w:rPr>
              <w:t>осква)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Фольк-трио «Жар-цвет» (Медведева В., Шпангенбергер Д.С., Кондрашова Е.В.)</w:t>
            </w: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 xml:space="preserve">Лауреат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I</w:t>
            </w:r>
            <w:r w:rsidRPr="00A5409C">
              <w:rPr>
                <w:color w:val="000000"/>
                <w:sz w:val="22"/>
                <w:szCs w:val="22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Международный мн</w:t>
            </w:r>
            <w:r w:rsidRPr="00A5409C">
              <w:rPr>
                <w:color w:val="000000"/>
                <w:sz w:val="22"/>
                <w:szCs w:val="22"/>
              </w:rPr>
              <w:t>о</w:t>
            </w:r>
            <w:r w:rsidRPr="00A5409C">
              <w:rPr>
                <w:color w:val="000000"/>
                <w:sz w:val="22"/>
                <w:szCs w:val="22"/>
              </w:rPr>
              <w:t>гожанровый конкурс «</w:t>
            </w:r>
            <w:proofErr w:type="spellStart"/>
            <w:r w:rsidRPr="00A5409C">
              <w:rPr>
                <w:color w:val="000000"/>
                <w:sz w:val="22"/>
                <w:szCs w:val="22"/>
                <w:lang w:val="en-US"/>
              </w:rPr>
              <w:t>Festa</w:t>
            </w:r>
            <w:proofErr w:type="spellEnd"/>
            <w:r w:rsidRPr="00A5409C">
              <w:rPr>
                <w:color w:val="000000"/>
                <w:sz w:val="22"/>
                <w:szCs w:val="22"/>
              </w:rPr>
              <w:t xml:space="preserve">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Fiesta</w:t>
            </w:r>
            <w:r w:rsidRPr="00A540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25.09.20 г.</w:t>
            </w:r>
          </w:p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(Испания)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Медведева В.Д.</w:t>
            </w:r>
          </w:p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 xml:space="preserve">Лауреат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I</w:t>
            </w:r>
            <w:r w:rsidRPr="00A5409C">
              <w:rPr>
                <w:color w:val="000000"/>
                <w:sz w:val="22"/>
                <w:szCs w:val="22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Международный ди</w:t>
            </w:r>
            <w:r w:rsidRPr="00A5409C">
              <w:rPr>
                <w:color w:val="000000"/>
                <w:sz w:val="22"/>
                <w:szCs w:val="22"/>
              </w:rPr>
              <w:t>с</w:t>
            </w:r>
            <w:r w:rsidRPr="00A5409C">
              <w:rPr>
                <w:color w:val="000000"/>
                <w:sz w:val="22"/>
                <w:szCs w:val="22"/>
              </w:rPr>
              <w:t>танционный вокальный конкурс «Правильное поколение»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30.09.20 г. (г</w:t>
            </w:r>
            <w:proofErr w:type="gramStart"/>
            <w:r w:rsidRPr="00A5409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5409C">
              <w:rPr>
                <w:color w:val="000000"/>
                <w:sz w:val="22"/>
                <w:szCs w:val="22"/>
              </w:rPr>
              <w:t>остов-на-Дону)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Медведева В.Д.</w:t>
            </w:r>
          </w:p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 xml:space="preserve">Лауреат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I</w:t>
            </w:r>
            <w:r w:rsidRPr="00A5409C">
              <w:rPr>
                <w:color w:val="000000"/>
                <w:sz w:val="22"/>
                <w:szCs w:val="22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Международный мн</w:t>
            </w:r>
            <w:r w:rsidRPr="00A5409C">
              <w:rPr>
                <w:color w:val="000000"/>
                <w:sz w:val="22"/>
                <w:szCs w:val="22"/>
              </w:rPr>
              <w:t>о</w:t>
            </w:r>
            <w:r w:rsidRPr="00A5409C">
              <w:rPr>
                <w:color w:val="000000"/>
                <w:sz w:val="22"/>
                <w:szCs w:val="22"/>
              </w:rPr>
              <w:t>гожанровый конкурс-фестиваль «</w:t>
            </w:r>
            <w:proofErr w:type="spellStart"/>
            <w:r w:rsidRPr="00A5409C">
              <w:rPr>
                <w:color w:val="000000"/>
                <w:sz w:val="22"/>
                <w:szCs w:val="22"/>
                <w:lang w:val="en-US"/>
              </w:rPr>
              <w:t>Adriatica</w:t>
            </w:r>
            <w:proofErr w:type="spellEnd"/>
            <w:r w:rsidRPr="00A5409C">
              <w:rPr>
                <w:color w:val="000000"/>
                <w:sz w:val="22"/>
                <w:szCs w:val="22"/>
              </w:rPr>
              <w:t xml:space="preserve">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NOVA</w:t>
            </w:r>
            <w:r w:rsidRPr="00A540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16.10.20 г. (Черног</w:t>
            </w:r>
            <w:r w:rsidRPr="00A5409C">
              <w:rPr>
                <w:color w:val="000000"/>
                <w:sz w:val="22"/>
                <w:szCs w:val="22"/>
              </w:rPr>
              <w:t>о</w:t>
            </w:r>
            <w:r w:rsidRPr="00A5409C">
              <w:rPr>
                <w:color w:val="000000"/>
                <w:sz w:val="22"/>
                <w:szCs w:val="22"/>
              </w:rPr>
              <w:t>рия)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Медведева В.Д.</w:t>
            </w:r>
          </w:p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 xml:space="preserve">Лауреат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I</w:t>
            </w:r>
            <w:r w:rsidRPr="00A5409C">
              <w:rPr>
                <w:color w:val="000000"/>
                <w:sz w:val="22"/>
                <w:szCs w:val="22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Межрегиональный фестиваль казачьей песни «Казачий  Спас»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27.10.20 г. (г. Куме</w:t>
            </w:r>
            <w:r w:rsidRPr="00A5409C">
              <w:rPr>
                <w:color w:val="000000"/>
                <w:sz w:val="22"/>
                <w:szCs w:val="22"/>
              </w:rPr>
              <w:t>р</w:t>
            </w:r>
            <w:r w:rsidRPr="00A5409C">
              <w:rPr>
                <w:color w:val="000000"/>
                <w:sz w:val="22"/>
                <w:szCs w:val="22"/>
              </w:rPr>
              <w:t>тау, Ре</w:t>
            </w:r>
            <w:r w:rsidRPr="00A5409C">
              <w:rPr>
                <w:color w:val="000000"/>
                <w:sz w:val="22"/>
                <w:szCs w:val="22"/>
              </w:rPr>
              <w:t>с</w:t>
            </w:r>
            <w:r w:rsidRPr="00A5409C">
              <w:rPr>
                <w:color w:val="000000"/>
                <w:sz w:val="22"/>
                <w:szCs w:val="22"/>
              </w:rPr>
              <w:t>публика Башкорт</w:t>
            </w:r>
            <w:r w:rsidRPr="00A5409C">
              <w:rPr>
                <w:color w:val="000000"/>
                <w:sz w:val="22"/>
                <w:szCs w:val="22"/>
              </w:rPr>
              <w:t>о</w:t>
            </w:r>
            <w:r w:rsidRPr="00A5409C">
              <w:rPr>
                <w:color w:val="000000"/>
                <w:sz w:val="22"/>
                <w:szCs w:val="22"/>
              </w:rPr>
              <w:t>стан)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Медведева В.Д.</w:t>
            </w:r>
          </w:p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 xml:space="preserve">Лауреат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A5409C">
              <w:rPr>
                <w:color w:val="000000"/>
                <w:sz w:val="22"/>
                <w:szCs w:val="22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A5409C">
              <w:rPr>
                <w:color w:val="000000"/>
                <w:sz w:val="22"/>
                <w:szCs w:val="22"/>
              </w:rPr>
              <w:t xml:space="preserve">  фестиваль наци</w:t>
            </w:r>
            <w:r w:rsidRPr="00A5409C">
              <w:rPr>
                <w:color w:val="000000"/>
                <w:sz w:val="22"/>
                <w:szCs w:val="22"/>
              </w:rPr>
              <w:t>о</w:t>
            </w:r>
            <w:r w:rsidRPr="00A5409C">
              <w:rPr>
                <w:color w:val="000000"/>
                <w:sz w:val="22"/>
                <w:szCs w:val="22"/>
              </w:rPr>
              <w:t>нальных культур «Сальск-наш общий дом»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30.10.20 г. (г</w:t>
            </w:r>
            <w:proofErr w:type="gramStart"/>
            <w:r w:rsidRPr="00A5409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5409C">
              <w:rPr>
                <w:color w:val="000000"/>
                <w:sz w:val="22"/>
                <w:szCs w:val="22"/>
              </w:rPr>
              <w:t>альск)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Фольк-трио «Жар-цвет» (Медведева В., Шпангенбергер Д.С., Кондрашова Е.В.)</w:t>
            </w: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 xml:space="preserve">Лауреат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I</w:t>
            </w:r>
            <w:r w:rsidRPr="00A5409C">
              <w:rPr>
                <w:color w:val="000000"/>
                <w:sz w:val="22"/>
                <w:szCs w:val="22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Всероссийский конкурс «Педагог года 2020» в рамках Международн</w:t>
            </w:r>
            <w:r w:rsidRPr="00A5409C">
              <w:rPr>
                <w:color w:val="000000"/>
                <w:sz w:val="22"/>
                <w:szCs w:val="22"/>
              </w:rPr>
              <w:t>о</w:t>
            </w:r>
            <w:r w:rsidRPr="00A5409C">
              <w:rPr>
                <w:color w:val="000000"/>
                <w:sz w:val="22"/>
                <w:szCs w:val="22"/>
              </w:rPr>
              <w:t>го форума  «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Smart</w:t>
            </w:r>
            <w:r w:rsidRPr="00A5409C">
              <w:rPr>
                <w:color w:val="000000"/>
                <w:sz w:val="22"/>
                <w:szCs w:val="22"/>
              </w:rPr>
              <w:t xml:space="preserve"> </w:t>
            </w:r>
            <w:r w:rsidRPr="00A5409C">
              <w:rPr>
                <w:color w:val="000000"/>
                <w:sz w:val="22"/>
                <w:szCs w:val="22"/>
                <w:lang w:val="en-US"/>
              </w:rPr>
              <w:t>Summer</w:t>
            </w:r>
            <w:r w:rsidRPr="00A540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28.08.20 г. (г</w:t>
            </w:r>
            <w:proofErr w:type="gramStart"/>
            <w:r w:rsidRPr="00A5409C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A5409C">
              <w:rPr>
                <w:color w:val="000000"/>
                <w:sz w:val="22"/>
                <w:szCs w:val="22"/>
              </w:rPr>
              <w:t>катеринбург)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Медведева В.Д.</w:t>
            </w: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5409C">
              <w:rPr>
                <w:color w:val="000000"/>
                <w:sz w:val="22"/>
                <w:szCs w:val="22"/>
              </w:rPr>
              <w:t>Благодарстве</w:t>
            </w:r>
            <w:r w:rsidRPr="00A5409C">
              <w:rPr>
                <w:color w:val="000000"/>
                <w:sz w:val="22"/>
                <w:szCs w:val="22"/>
              </w:rPr>
              <w:t>н</w:t>
            </w:r>
            <w:r w:rsidRPr="00A5409C">
              <w:rPr>
                <w:color w:val="000000"/>
                <w:sz w:val="22"/>
                <w:szCs w:val="22"/>
              </w:rPr>
              <w:t>ное письмо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rPr>
                <w:color w:val="000000"/>
              </w:rPr>
            </w:pPr>
            <w:r w:rsidRPr="00A5409C">
              <w:rPr>
                <w:color w:val="000000"/>
              </w:rPr>
              <w:t>Российский конкурс-фестиваль народного творчества «Русская ма</w:t>
            </w:r>
            <w:r w:rsidRPr="00A5409C">
              <w:rPr>
                <w:color w:val="000000"/>
              </w:rPr>
              <w:t>т</w:t>
            </w:r>
            <w:r w:rsidRPr="00A5409C">
              <w:rPr>
                <w:color w:val="000000"/>
              </w:rPr>
              <w:t>рёшка»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  <w:r w:rsidRPr="00A5409C">
              <w:rPr>
                <w:color w:val="000000"/>
              </w:rPr>
              <w:t>20-25.04.20 г.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  <w:r w:rsidRPr="00A5409C">
              <w:rPr>
                <w:color w:val="000000"/>
              </w:rPr>
              <w:t>Медведева В.Д.</w:t>
            </w:r>
          </w:p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rPr>
                <w:color w:val="000000"/>
              </w:rPr>
            </w:pPr>
            <w:r w:rsidRPr="00A5409C">
              <w:rPr>
                <w:color w:val="000000"/>
              </w:rPr>
              <w:t xml:space="preserve">Лауреат </w:t>
            </w:r>
            <w:r w:rsidRPr="00A5409C">
              <w:rPr>
                <w:color w:val="000000"/>
                <w:lang w:val="en-US"/>
              </w:rPr>
              <w:t>II</w:t>
            </w:r>
            <w:r w:rsidRPr="00A5409C">
              <w:rPr>
                <w:color w:val="000000"/>
              </w:rPr>
              <w:t xml:space="preserve"> ст.</w:t>
            </w:r>
          </w:p>
        </w:tc>
      </w:tr>
      <w:tr w:rsidR="000756AC" w:rsidRPr="00A5409C" w:rsidTr="000756AC">
        <w:tc>
          <w:tcPr>
            <w:tcW w:w="743" w:type="dxa"/>
          </w:tcPr>
          <w:p w:rsidR="000756AC" w:rsidRPr="00A5409C" w:rsidRDefault="000756AC" w:rsidP="00A5409C">
            <w:pPr>
              <w:pStyle w:val="af0"/>
              <w:numPr>
                <w:ilvl w:val="0"/>
                <w:numId w:val="42"/>
              </w:numPr>
              <w:tabs>
                <w:tab w:val="left" w:pos="216"/>
              </w:tabs>
              <w:snapToGrid w:val="0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484" w:type="dxa"/>
          </w:tcPr>
          <w:p w:rsidR="000756AC" w:rsidRPr="00A5409C" w:rsidRDefault="000756AC" w:rsidP="00A5409C">
            <w:pPr>
              <w:snapToGrid w:val="0"/>
              <w:rPr>
                <w:bCs/>
                <w:lang w:eastAsia="ar-SA"/>
              </w:rPr>
            </w:pPr>
            <w:r w:rsidRPr="00A5409C">
              <w:rPr>
                <w:color w:val="000000"/>
                <w:lang w:val="en-US"/>
              </w:rPr>
              <w:t>IV</w:t>
            </w:r>
            <w:r w:rsidRPr="00A5409C">
              <w:rPr>
                <w:color w:val="000000"/>
              </w:rPr>
              <w:t xml:space="preserve"> Всероссийский фест</w:t>
            </w:r>
            <w:r w:rsidRPr="00A5409C">
              <w:rPr>
                <w:color w:val="000000"/>
              </w:rPr>
              <w:t>и</w:t>
            </w:r>
            <w:r w:rsidRPr="00A5409C">
              <w:rPr>
                <w:color w:val="000000"/>
              </w:rPr>
              <w:t>валь-конкурс «Единение культур- единение Ро</w:t>
            </w:r>
            <w:r w:rsidRPr="00A5409C">
              <w:rPr>
                <w:color w:val="000000"/>
              </w:rPr>
              <w:t>с</w:t>
            </w:r>
            <w:r w:rsidRPr="00A5409C">
              <w:rPr>
                <w:color w:val="000000"/>
              </w:rPr>
              <w:t>сии»</w:t>
            </w:r>
          </w:p>
        </w:tc>
        <w:tc>
          <w:tcPr>
            <w:tcW w:w="1330" w:type="dxa"/>
          </w:tcPr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  <w:r w:rsidRPr="00A5409C">
              <w:rPr>
                <w:color w:val="000000"/>
              </w:rPr>
              <w:t>15.05.20 г.</w:t>
            </w:r>
          </w:p>
        </w:tc>
        <w:tc>
          <w:tcPr>
            <w:tcW w:w="2072" w:type="dxa"/>
          </w:tcPr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  <w:r w:rsidRPr="00A5409C">
              <w:rPr>
                <w:color w:val="000000"/>
              </w:rPr>
              <w:t>Медведева В.Д.</w:t>
            </w:r>
          </w:p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0756AC" w:rsidRPr="00A5409C" w:rsidRDefault="000756AC" w:rsidP="00A5409C">
            <w:pPr>
              <w:snapToGrid w:val="0"/>
              <w:jc w:val="both"/>
              <w:rPr>
                <w:color w:val="000000"/>
              </w:rPr>
            </w:pPr>
            <w:r w:rsidRPr="00A5409C">
              <w:rPr>
                <w:color w:val="000000"/>
              </w:rPr>
              <w:t xml:space="preserve">Лауреат </w:t>
            </w:r>
            <w:r w:rsidRPr="00A5409C">
              <w:rPr>
                <w:color w:val="000000"/>
                <w:lang w:val="en-US"/>
              </w:rPr>
              <w:t>I</w:t>
            </w:r>
            <w:r w:rsidRPr="00A5409C">
              <w:rPr>
                <w:color w:val="000000"/>
              </w:rPr>
              <w:t xml:space="preserve"> ст.</w:t>
            </w:r>
          </w:p>
        </w:tc>
      </w:tr>
    </w:tbl>
    <w:p w:rsidR="00E1100C" w:rsidRPr="00A5409C" w:rsidRDefault="00E1100C" w:rsidP="00A5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1100C" w:rsidRPr="00A5409C" w:rsidRDefault="00E1100C" w:rsidP="00A540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C03A3" w:rsidRPr="00A5409C" w:rsidRDefault="00BC03A3" w:rsidP="00A540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540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4.6. </w:t>
      </w:r>
      <w:r w:rsidRPr="00A5409C">
        <w:rPr>
          <w:rFonts w:ascii="Times New Roman" w:hAnsi="Times New Roman"/>
          <w:sz w:val="28"/>
          <w:szCs w:val="28"/>
          <w:u w:val="single"/>
        </w:rPr>
        <w:t>Востребованность выпускников.</w:t>
      </w:r>
    </w:p>
    <w:p w:rsidR="00E1100C" w:rsidRPr="00A5409C" w:rsidRDefault="00E1100C" w:rsidP="00A540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A3" w:rsidRPr="00A5409C" w:rsidRDefault="00BC03A3" w:rsidP="00A540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специалистов в 2020 году.</w:t>
      </w:r>
      <w:r w:rsidRPr="00A5409C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BC03A3" w:rsidRPr="00A5409C" w:rsidRDefault="00BC03A3" w:rsidP="00A540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536"/>
        <w:gridCol w:w="1275"/>
        <w:gridCol w:w="1418"/>
        <w:gridCol w:w="1701"/>
      </w:tblGrid>
      <w:tr w:rsidR="00BC03A3" w:rsidRPr="00A5409C" w:rsidTr="008E07BB">
        <w:trPr>
          <w:trHeight w:val="27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Код </w:t>
            </w:r>
          </w:p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Спец-</w:t>
            </w: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ти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Наименование</w:t>
            </w:r>
          </w:p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специальности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Всего окончили</w:t>
            </w:r>
          </w:p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чел.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Из них получили дипломы </w:t>
            </w:r>
          </w:p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 отличием</w:t>
            </w:r>
          </w:p>
        </w:tc>
      </w:tr>
      <w:tr w:rsidR="00BC03A3" w:rsidRPr="00A5409C" w:rsidTr="008E07BB">
        <w:trPr>
          <w:trHeight w:val="452"/>
        </w:trPr>
        <w:tc>
          <w:tcPr>
            <w:tcW w:w="1135" w:type="dxa"/>
            <w:vMerge/>
            <w:tcBorders>
              <w:left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%</w:t>
            </w:r>
          </w:p>
        </w:tc>
      </w:tr>
      <w:tr w:rsidR="00BC03A3" w:rsidRPr="00A5409C" w:rsidTr="008E07BB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</w:rPr>
              <w:t>инструментальное исполнительство (по видам инструментов)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23,1</w:t>
            </w:r>
          </w:p>
        </w:tc>
      </w:tr>
      <w:tr w:rsidR="00BC03A3" w:rsidRPr="00A5409C" w:rsidTr="008E07BB">
        <w:trPr>
          <w:trHeight w:val="3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</w:rPr>
              <w:t>фортепиано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80</w:t>
            </w:r>
          </w:p>
        </w:tc>
      </w:tr>
      <w:tr w:rsidR="00BC03A3" w:rsidRPr="00A5409C" w:rsidTr="008E07BB">
        <w:trPr>
          <w:trHeight w:val="31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</w:rPr>
              <w:t>оркестровые струнные инструменты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BC03A3" w:rsidRPr="00A5409C" w:rsidTr="008E07BB">
        <w:trPr>
          <w:trHeight w:val="31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</w:rPr>
              <w:t>оркестровые духовые инструменты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BC03A3" w:rsidRPr="00A5409C" w:rsidTr="008E07BB">
        <w:trPr>
          <w:trHeight w:val="31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</w:rPr>
              <w:t>инструменты народного оркестра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22,2</w:t>
            </w:r>
          </w:p>
        </w:tc>
      </w:tr>
      <w:tr w:rsidR="00BC03A3" w:rsidRPr="00A5409C" w:rsidTr="008E07BB">
        <w:trPr>
          <w:trHeight w:val="31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</w:rPr>
              <w:t>хоровое дирижирование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50</w:t>
            </w:r>
          </w:p>
        </w:tc>
      </w:tr>
      <w:tr w:rsidR="00BC03A3" w:rsidRPr="00A5409C" w:rsidTr="008E07BB">
        <w:trPr>
          <w:trHeight w:val="31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</w:rPr>
              <w:t>Сольное и хоровое народное пение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75</w:t>
            </w:r>
          </w:p>
        </w:tc>
      </w:tr>
      <w:tr w:rsidR="00BC03A3" w:rsidRPr="00A5409C" w:rsidTr="008E07BB">
        <w:trPr>
          <w:trHeight w:val="31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</w:rPr>
              <w:t>теория музыки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100</w:t>
            </w:r>
          </w:p>
        </w:tc>
      </w:tr>
      <w:tr w:rsidR="00BC03A3" w:rsidRPr="00A5409C" w:rsidTr="008E07BB">
        <w:trPr>
          <w:trHeight w:val="31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</w:rPr>
              <w:t>Искусство танца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</w:t>
            </w:r>
          </w:p>
        </w:tc>
      </w:tr>
      <w:tr w:rsidR="00BC03A3" w:rsidRPr="00A5409C" w:rsidTr="008E07BB">
        <w:trPr>
          <w:trHeight w:val="31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C03A3" w:rsidRPr="00A5409C" w:rsidRDefault="00BC03A3" w:rsidP="00A54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всего по колледжу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A3" w:rsidRPr="00A5409C" w:rsidRDefault="00BC03A3" w:rsidP="00A5409C">
            <w:pPr>
              <w:suppressAutoHyphens/>
              <w:snapToGrid w:val="0"/>
              <w:spacing w:after="0" w:line="240" w:lineRule="auto"/>
              <w:ind w:right="8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A5409C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29</w:t>
            </w:r>
          </w:p>
        </w:tc>
      </w:tr>
    </w:tbl>
    <w:p w:rsidR="00BC03A3" w:rsidRPr="00A5409C" w:rsidRDefault="00BC03A3" w:rsidP="00A540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100C" w:rsidRPr="00A5409C" w:rsidRDefault="00E1100C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00C" w:rsidRPr="00A5409C" w:rsidRDefault="00E1100C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00C" w:rsidRPr="00A5409C" w:rsidRDefault="00E1100C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3A3" w:rsidRPr="00A5409C" w:rsidRDefault="00BC03A3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трудоустройства выпускников в колледже действует служба содействия трудоустройству выпускников. В нее входят классные руковод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и председатели предметно-цикловых комиссий. Ежегодно проводится распределение выпускников, которому предшествует мониторинг потребн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школ в специалистах, изучение заявок ДМШ и ДШИ, других учреждений культуры и образования.</w:t>
      </w:r>
    </w:p>
    <w:p w:rsidR="00BC03A3" w:rsidRPr="00A5409C" w:rsidRDefault="00BC03A3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регулярно проводятся тренинги «Как составить рез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ме»,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подготовиться к собеседованию»,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«Права и обязанности молодого специалиста», организуются встречи со специалистами </w:t>
      </w:r>
      <w:r w:rsidRPr="00A5409C">
        <w:rPr>
          <w:rFonts w:ascii="Times New Roman" w:hAnsi="Times New Roman" w:cs="Times New Roman"/>
          <w:sz w:val="28"/>
          <w:szCs w:val="28"/>
        </w:rPr>
        <w:t>ГКУ РО «Центр зан</w:t>
      </w:r>
      <w:r w:rsidRPr="00A5409C">
        <w:rPr>
          <w:rFonts w:ascii="Times New Roman" w:hAnsi="Times New Roman" w:cs="Times New Roman"/>
          <w:sz w:val="28"/>
          <w:szCs w:val="28"/>
        </w:rPr>
        <w:t>я</w:t>
      </w:r>
      <w:r w:rsidRPr="00A5409C">
        <w:rPr>
          <w:rFonts w:ascii="Times New Roman" w:hAnsi="Times New Roman" w:cs="Times New Roman"/>
          <w:sz w:val="28"/>
          <w:szCs w:val="28"/>
        </w:rPr>
        <w:t>тости населения г. Шахты»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совместного плана мероприятий, н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правленных на содействие занятости выпускников</w:t>
      </w:r>
      <w:proofErr w:type="gramStart"/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C03A3" w:rsidRPr="00A5409C" w:rsidRDefault="00BC03A3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Рекламаций и отрицательных отзывов о качестве подготовки молодых специалистов в адрес Колледжа не поступало.</w:t>
      </w:r>
    </w:p>
    <w:p w:rsidR="00BC03A3" w:rsidRPr="00A5409C" w:rsidRDefault="00BC03A3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Городском Центре занятости населения выпускники ко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леджа не состоят.</w:t>
      </w:r>
    </w:p>
    <w:p w:rsidR="00BC03A3" w:rsidRPr="00A5409C" w:rsidRDefault="00BC03A3" w:rsidP="00A5409C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58C" w:rsidRPr="00A5409C" w:rsidRDefault="000C358C" w:rsidP="00A5409C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3A3" w:rsidRPr="00A5409C" w:rsidRDefault="00BC03A3" w:rsidP="00A5409C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выпускников 2020 года</w:t>
      </w:r>
    </w:p>
    <w:p w:rsidR="00BC03A3" w:rsidRPr="00A5409C" w:rsidRDefault="00BC03A3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3"/>
        <w:tblpPr w:leftFromText="180" w:rightFromText="180" w:vertAnchor="page" w:horzAnchor="margin" w:tblpY="7777"/>
        <w:tblW w:w="9889" w:type="dxa"/>
        <w:tblLayout w:type="fixed"/>
        <w:tblLook w:val="04A0"/>
      </w:tblPr>
      <w:tblGrid>
        <w:gridCol w:w="407"/>
        <w:gridCol w:w="2678"/>
        <w:gridCol w:w="851"/>
        <w:gridCol w:w="992"/>
        <w:gridCol w:w="992"/>
        <w:gridCol w:w="1134"/>
        <w:gridCol w:w="851"/>
        <w:gridCol w:w="992"/>
        <w:gridCol w:w="992"/>
      </w:tblGrid>
      <w:tr w:rsidR="00E1100C" w:rsidRPr="00A5409C" w:rsidTr="00E1100C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Кол-во вып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у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скн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и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трудоустроены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продо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л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жили об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у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чени в ВУЗе (о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ч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но)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409C">
              <w:rPr>
                <w:rFonts w:ascii="Times New Roman" w:hAnsi="Times New Roman"/>
                <w:sz w:val="20"/>
                <w:szCs w:val="20"/>
              </w:rPr>
              <w:t>Пр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и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званы</w:t>
            </w:r>
            <w:proofErr w:type="gramEnd"/>
            <w:r w:rsidRPr="00A5409C">
              <w:rPr>
                <w:rFonts w:ascii="Times New Roman" w:hAnsi="Times New Roman"/>
                <w:sz w:val="20"/>
                <w:szCs w:val="20"/>
              </w:rPr>
              <w:t xml:space="preserve"> в 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Отпуск по уходу за р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е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бенком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а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ют не по спец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и</w:t>
            </w:r>
            <w:r w:rsidRPr="00A5409C">
              <w:rPr>
                <w:rFonts w:ascii="Times New Roman" w:hAnsi="Times New Roman"/>
                <w:sz w:val="20"/>
                <w:szCs w:val="20"/>
              </w:rPr>
              <w:t>альности</w:t>
            </w:r>
          </w:p>
        </w:tc>
      </w:tr>
      <w:tr w:rsidR="00E1100C" w:rsidRPr="00A5409C" w:rsidTr="00E1100C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В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поселки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53.02.03 Инструментал</w:t>
            </w:r>
            <w:r w:rsidRPr="00A5409C">
              <w:rPr>
                <w:rFonts w:ascii="Times New Roman" w:hAnsi="Times New Roman"/>
              </w:rPr>
              <w:t>ь</w:t>
            </w:r>
            <w:r w:rsidRPr="00A5409C">
              <w:rPr>
                <w:rFonts w:ascii="Times New Roman" w:hAnsi="Times New Roman"/>
              </w:rPr>
              <w:t>ное исполнительство (по виду Фортепиано)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53.02.03 Инструментал</w:t>
            </w:r>
            <w:r w:rsidRPr="00A5409C">
              <w:rPr>
                <w:rFonts w:ascii="Times New Roman" w:hAnsi="Times New Roman"/>
              </w:rPr>
              <w:t>ь</w:t>
            </w:r>
            <w:r w:rsidRPr="00A5409C">
              <w:rPr>
                <w:rFonts w:ascii="Times New Roman" w:hAnsi="Times New Roman"/>
              </w:rPr>
              <w:t>ное исполнительство (по виду Оркестровые стру</w:t>
            </w:r>
            <w:r w:rsidRPr="00A5409C">
              <w:rPr>
                <w:rFonts w:ascii="Times New Roman" w:hAnsi="Times New Roman"/>
              </w:rPr>
              <w:t>н</w:t>
            </w:r>
            <w:r w:rsidRPr="00A5409C">
              <w:rPr>
                <w:rFonts w:ascii="Times New Roman" w:hAnsi="Times New Roman"/>
              </w:rPr>
              <w:t xml:space="preserve">ные инструменты)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53.02.03 Инструментал</w:t>
            </w:r>
            <w:r w:rsidRPr="00A5409C">
              <w:rPr>
                <w:rFonts w:ascii="Times New Roman" w:hAnsi="Times New Roman"/>
              </w:rPr>
              <w:t>ь</w:t>
            </w:r>
            <w:r w:rsidRPr="00A5409C">
              <w:rPr>
                <w:rFonts w:ascii="Times New Roman" w:hAnsi="Times New Roman"/>
              </w:rPr>
              <w:t>ное исполнительство (по виду Оркестровые дух</w:t>
            </w:r>
            <w:r w:rsidRPr="00A5409C">
              <w:rPr>
                <w:rFonts w:ascii="Times New Roman" w:hAnsi="Times New Roman"/>
              </w:rPr>
              <w:t>о</w:t>
            </w:r>
            <w:r w:rsidRPr="00A5409C">
              <w:rPr>
                <w:rFonts w:ascii="Times New Roman" w:hAnsi="Times New Roman"/>
              </w:rPr>
              <w:t>вые и ударные инстр</w:t>
            </w:r>
            <w:r w:rsidRPr="00A5409C">
              <w:rPr>
                <w:rFonts w:ascii="Times New Roman" w:hAnsi="Times New Roman"/>
              </w:rPr>
              <w:t>у</w:t>
            </w:r>
            <w:r w:rsidRPr="00A5409C">
              <w:rPr>
                <w:rFonts w:ascii="Times New Roman" w:hAnsi="Times New Roman"/>
              </w:rPr>
              <w:t>менты)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53.02.03 Инструментал</w:t>
            </w:r>
            <w:r w:rsidRPr="00A5409C">
              <w:rPr>
                <w:rFonts w:ascii="Times New Roman" w:hAnsi="Times New Roman"/>
              </w:rPr>
              <w:t>ь</w:t>
            </w:r>
            <w:r w:rsidRPr="00A5409C">
              <w:rPr>
                <w:rFonts w:ascii="Times New Roman" w:hAnsi="Times New Roman"/>
              </w:rPr>
              <w:t>ное исполнительство (по виду Инструменты н</w:t>
            </w:r>
            <w:r w:rsidRPr="00A5409C">
              <w:rPr>
                <w:rFonts w:ascii="Times New Roman" w:hAnsi="Times New Roman"/>
              </w:rPr>
              <w:t>а</w:t>
            </w:r>
            <w:r w:rsidRPr="00A5409C">
              <w:rPr>
                <w:rFonts w:ascii="Times New Roman" w:hAnsi="Times New Roman"/>
              </w:rPr>
              <w:t>родного оркестра)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53.02.06. Хоровое дир</w:t>
            </w:r>
            <w:r w:rsidRPr="00A5409C">
              <w:rPr>
                <w:rFonts w:ascii="Times New Roman" w:hAnsi="Times New Roman"/>
              </w:rPr>
              <w:t>и</w:t>
            </w:r>
            <w:r w:rsidRPr="00A5409C">
              <w:rPr>
                <w:rFonts w:ascii="Times New Roman" w:hAnsi="Times New Roman"/>
              </w:rPr>
              <w:t>жирование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3</w:t>
            </w: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53.02.05 Сольное и хор</w:t>
            </w:r>
            <w:r w:rsidRPr="00A5409C">
              <w:rPr>
                <w:rFonts w:ascii="Times New Roman" w:hAnsi="Times New Roman"/>
              </w:rPr>
              <w:t>о</w:t>
            </w:r>
            <w:r w:rsidRPr="00A5409C">
              <w:rPr>
                <w:rFonts w:ascii="Times New Roman" w:hAnsi="Times New Roman"/>
              </w:rPr>
              <w:t xml:space="preserve">вое народное пение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53.02.07 Теория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52.02.02  Искусство танца (по виду Народно-сценический танец)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-</w:t>
            </w:r>
          </w:p>
        </w:tc>
      </w:tr>
      <w:tr w:rsidR="00E1100C" w:rsidRPr="00A5409C" w:rsidTr="00E1100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both"/>
              <w:rPr>
                <w:rFonts w:ascii="Times New Roman" w:hAnsi="Times New Roman"/>
              </w:rPr>
            </w:pPr>
            <w:r w:rsidRPr="00A5409C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b/>
              </w:rPr>
            </w:pPr>
            <w:r w:rsidRPr="00A5409C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b/>
              </w:rPr>
            </w:pPr>
            <w:r w:rsidRPr="00A5409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b/>
              </w:rPr>
            </w:pPr>
            <w:r w:rsidRPr="00A5409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b/>
              </w:rPr>
            </w:pPr>
            <w:r w:rsidRPr="00A5409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b/>
              </w:rPr>
            </w:pPr>
            <w:r w:rsidRPr="00A5409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b/>
              </w:rPr>
            </w:pPr>
            <w:r w:rsidRPr="00A540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0C" w:rsidRPr="00A5409C" w:rsidRDefault="00E1100C" w:rsidP="00A5409C">
            <w:pPr>
              <w:jc w:val="center"/>
              <w:rPr>
                <w:rFonts w:ascii="Times New Roman" w:hAnsi="Times New Roman"/>
                <w:b/>
              </w:rPr>
            </w:pPr>
            <w:r w:rsidRPr="00A5409C">
              <w:rPr>
                <w:rFonts w:ascii="Times New Roman" w:hAnsi="Times New Roman"/>
                <w:b/>
              </w:rPr>
              <w:t>6</w:t>
            </w:r>
          </w:p>
        </w:tc>
      </w:tr>
    </w:tbl>
    <w:p w:rsidR="00E1100C" w:rsidRPr="00A5409C" w:rsidRDefault="00E1100C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BBA" w:rsidRPr="00A5409C" w:rsidRDefault="00BC03A3" w:rsidP="00A5409C">
      <w:pPr>
        <w:keepNext/>
        <w:pageBreakBefore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5409C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5.</w:t>
      </w:r>
      <w:r w:rsidR="00D71BBA" w:rsidRPr="00A5409C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D71BBA" w:rsidRPr="00A5409C">
        <w:rPr>
          <w:rFonts w:ascii="Times New Roman" w:hAnsi="Times New Roman"/>
          <w:b/>
          <w:sz w:val="28"/>
          <w:szCs w:val="24"/>
        </w:rPr>
        <w:t>Воспитательная работа</w:t>
      </w:r>
    </w:p>
    <w:p w:rsidR="005B4D6D" w:rsidRPr="00A5409C" w:rsidRDefault="005B4D6D" w:rsidP="00A540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736BE" w:rsidRPr="00A5409C" w:rsidRDefault="000736BE" w:rsidP="00A540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Нормативно-правовой основой организации воспитательной работы в Колледже являются федеральные документы и нормативные акты: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0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29.12.2012 №273-ФЗ «Об образовании в Российской Федерации»;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 w:hanging="64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Российской Федерации «Развитие образования» на 2013-2020 годы;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0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 2014);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 w:hanging="64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молодёжной политики Российской Федерации на период до 2025 года», (утверждены Распоряжением Правительства Российской Федерации от 29 ноября 2014 г. № 2403-р.);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24.12.2014 г. № 808 «Об утверждении Основ государственной культурной политики»;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0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РФ от 29.05.2015 № 996-р «Об утверждении стратегии развития воспитания на период до 2025 года».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0" w:hanging="284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государственная программа "Патриотическое воспитание граждан Российской Федерации на 2016 - 2020 годы" (Утвержденная Постановлением Правительства РФ от 30 декабря 2015 г. № 1493;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0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Федеральный закон от 24 июня 1999 г. № 120-ФЗ </w:t>
      </w:r>
      <w:proofErr w:type="gramStart"/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с изменениями и дополнениями) «Об основах системы профилактики безнадзорности и правонарушений несовершеннолетних»;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Федеральный закон от 23.06.2016 N 182-ФЗ "Об основах системы профилактики правонарушений в Российской Федерации"</w:t>
      </w:r>
    </w:p>
    <w:p w:rsidR="00312523" w:rsidRPr="00A5409C" w:rsidRDefault="00312523" w:rsidP="00A5409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12523" w:rsidRPr="00A5409C" w:rsidRDefault="00312523" w:rsidP="00A5409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а также областные документы и нормативные акты: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Концепция развития системы образования Ростовской области на период до 2020 года (Утверждена Постановлением Правительства Ростовской области от 19.07.2012 № 659);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Областной закон Ростовской области «Об образовании в Ростовской области» N 26-ЗС 14 ноября 2013; 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Концепция патриотического воспитания молодежи в Ростовской области на период до 2020 года" (утверждена Постановлением Правительства РО от 02.03.2015 N 134);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Областной закон Ростовской области от 06.05.2016 N 528-ЗС "О патриотическом воспитании граждан в Ростовской области" (принят ЗС РО 26.04.2016;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Областной закон № 441-ЗС от 15.06.2010 «О духовно-нравственном воспитании и развитии обучающихся в образовательных учреждениях в Ростовской области».</w:t>
      </w:r>
      <w:proofErr w:type="gramEnd"/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Концепция формирования антинаркотической культуры личности в Ростовской области (решение антинаркотической комиссии Ростовской </w:t>
      </w: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области от 18.12.2008. протокол №4);</w:t>
      </w: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Областной закон Ростовской области от 22.10.2004 г. №167-ЗС (ред. от 24.06.2009 г.) "О государственной поддержке молодёжи, молодёжных и детских общественных объединений в Ростовской области"; </w:t>
      </w:r>
    </w:p>
    <w:p w:rsidR="00312523" w:rsidRPr="00A5409C" w:rsidRDefault="00312523" w:rsidP="00A5409C">
      <w:pPr>
        <w:numPr>
          <w:ilvl w:val="0"/>
          <w:numId w:val="12"/>
        </w:numPr>
        <w:spacing w:after="0" w:line="240" w:lineRule="auto"/>
        <w:ind w:left="0" w:firstLine="0"/>
        <w:contextualSpacing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Областной Закон № 165-ЗС от 22.10.2004 г. «О социальной поддержке детства в Ростовской области»;</w:t>
      </w:r>
    </w:p>
    <w:p w:rsidR="00312523" w:rsidRPr="00A5409C" w:rsidRDefault="00312523" w:rsidP="00A5409C">
      <w:pPr>
        <w:numPr>
          <w:ilvl w:val="0"/>
          <w:numId w:val="12"/>
        </w:numPr>
        <w:spacing w:after="0" w:line="240" w:lineRule="auto"/>
        <w:ind w:left="0" w:firstLine="0"/>
        <w:contextualSpacing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Областной Закон Ростовской области от 16.12.2009 г. № 346-ЗС «О м</w:t>
      </w:r>
      <w:r w:rsidRPr="00A54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312523" w:rsidRPr="00A5409C" w:rsidRDefault="00312523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2523" w:rsidRPr="00A5409C" w:rsidRDefault="00312523" w:rsidP="00A5409C">
      <w:pPr>
        <w:widowControl w:val="0"/>
        <w:numPr>
          <w:ilvl w:val="0"/>
          <w:numId w:val="11"/>
        </w:numPr>
        <w:suppressAutoHyphens/>
        <w:spacing w:after="0" w:line="240" w:lineRule="auto"/>
        <w:ind w:left="0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и локальные акты образовательной организации.</w:t>
      </w:r>
    </w:p>
    <w:p w:rsidR="000736BE" w:rsidRPr="00A5409C" w:rsidRDefault="000736BE" w:rsidP="00A540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вышеперечисленными нормативными документами в техникуме разработана и утверждена педагогическим советом Колледжа Концепция воспитательной работы на 201</w:t>
      </w:r>
      <w:r w:rsidR="00312523"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-20</w:t>
      </w:r>
      <w:r w:rsidR="00312523"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Pr="00A540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годы.</w:t>
      </w:r>
    </w:p>
    <w:p w:rsidR="004B622D" w:rsidRPr="00A5409C" w:rsidRDefault="004B622D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Приоритетной задачей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воспитания, сформулированной в Стратегии развития воспитания в Российской Федерации до 2025 года, является разв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высоконравственной личности, разделяющей российские традиционные духовные ценности, обладающей актуальными знаниями и умениями, сп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собной реализовать свой потенциал в условиях современного общества, г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товой к мирному созиданию и защите Родины.</w:t>
      </w:r>
    </w:p>
    <w:p w:rsidR="004B622D" w:rsidRPr="00A5409C" w:rsidRDefault="00CF6E88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воспитательной работы</w:t>
      </w:r>
      <w:r w:rsidR="004B622D"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4B622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Колледже в соответствии с требованиями ФГОС СПО «единой социокультурной среды, условий, нео</w:t>
      </w:r>
      <w:r w:rsidR="004B622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622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ходимых для всестороннего развития и социализации личности». </w:t>
      </w:r>
    </w:p>
    <w:p w:rsidR="004B622D" w:rsidRPr="00A5409C" w:rsidRDefault="004B622D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среда призвана способствовать воспитанию личности, обладающей высокой духовной культурой, физическим и нравственным зд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ровьем. </w:t>
      </w:r>
    </w:p>
    <w:p w:rsidR="004B622D" w:rsidRPr="00A5409C" w:rsidRDefault="004B622D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такой среды способствует система воспитательной работы Колледжа, направленная на достижение гармонии и единства обучения и воспитания, основанная на совместной деятельности педагогов, сотрудников и студентов.</w:t>
      </w:r>
    </w:p>
    <w:p w:rsidR="004B622D" w:rsidRPr="00A5409C" w:rsidRDefault="004B622D" w:rsidP="00A540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воспитательной работы: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22D" w:rsidRPr="00A5409C" w:rsidRDefault="004B622D" w:rsidP="00A540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мировоззрения и системы духовно-нравственных це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личности:</w:t>
      </w:r>
    </w:p>
    <w:p w:rsidR="004B622D" w:rsidRPr="00A5409C" w:rsidRDefault="00CF6E88" w:rsidP="00A5409C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622D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атриотизм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622D" w:rsidRPr="00A5409C" w:rsidRDefault="004B622D" w:rsidP="00A5409C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межнационального и межличностного общения,</w:t>
      </w:r>
    </w:p>
    <w:p w:rsidR="004B622D" w:rsidRPr="00A5409C" w:rsidRDefault="004B622D" w:rsidP="00A5409C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семейных отношений</w:t>
      </w:r>
      <w:r w:rsidR="00CF6E88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622D" w:rsidRPr="00A5409C" w:rsidRDefault="004B622D" w:rsidP="00A5409C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здорового образа жизни, </w:t>
      </w:r>
    </w:p>
    <w:p w:rsidR="004B622D" w:rsidRPr="00A5409C" w:rsidRDefault="004B622D" w:rsidP="00A5409C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культура</w:t>
      </w:r>
      <w:r w:rsidR="00CF6E88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22D" w:rsidRPr="00A5409C" w:rsidRDefault="004B622D" w:rsidP="00A540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отношений сотрудничества студентов с преподавателями на основе самоуправления. </w:t>
      </w:r>
    </w:p>
    <w:p w:rsidR="004B622D" w:rsidRPr="00A5409C" w:rsidRDefault="004B622D" w:rsidP="00A540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творческой деятельности студентов и учащихся, соо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носимой с общим контекстом их будущей профессиональной деятел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</w:t>
      </w:r>
    </w:p>
    <w:p w:rsidR="004B622D" w:rsidRPr="00A5409C" w:rsidRDefault="004B622D" w:rsidP="00A5409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студентов и учащихся к будущей самостоятельной жизни и профессиональной деятельности в постоянно изменяющихся социал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условиях. </w:t>
      </w:r>
    </w:p>
    <w:p w:rsidR="004B622D" w:rsidRPr="00A5409C" w:rsidRDefault="004B622D" w:rsidP="00A540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воспитательной работы: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22D" w:rsidRPr="00A5409C" w:rsidRDefault="004B622D" w:rsidP="00A540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Гуманистическая организация воспитательной работы в колледже, которая требует признания человека, его прав и свобод, установление приоритета общечеловеческих ценностей. </w:t>
      </w:r>
    </w:p>
    <w:p w:rsidR="004B622D" w:rsidRPr="00A5409C" w:rsidRDefault="004B622D" w:rsidP="00A540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воспитания в коллективе и через коллектив. </w:t>
      </w:r>
    </w:p>
    <w:p w:rsidR="004B622D" w:rsidRPr="00A5409C" w:rsidRDefault="004B622D" w:rsidP="00A540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и согласованность в деятельности преподавателей, администрации колледжа, семьи (родителей) и общественности. </w:t>
      </w:r>
    </w:p>
    <w:p w:rsidR="004B622D" w:rsidRPr="00A5409C" w:rsidRDefault="004B622D" w:rsidP="00A540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опора на положительные качества студента и учащегося, о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крытие перспективы роста. </w:t>
      </w:r>
    </w:p>
    <w:p w:rsidR="004B622D" w:rsidRPr="00A5409C" w:rsidRDefault="004B622D" w:rsidP="00A540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Научность, обоснованность. </w:t>
      </w:r>
    </w:p>
    <w:p w:rsidR="004B622D" w:rsidRPr="00A5409C" w:rsidRDefault="004B622D" w:rsidP="00A540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поиск нового, эффективного и рационального. </w:t>
      </w:r>
    </w:p>
    <w:p w:rsidR="004B622D" w:rsidRPr="00A5409C" w:rsidRDefault="004B622D" w:rsidP="00A5409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736BE" w:rsidRPr="00A5409C" w:rsidRDefault="000736BE" w:rsidP="00A5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 воспитательной деятельности: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9D4" w:rsidRPr="00A5409C" w:rsidRDefault="004F79D4" w:rsidP="00A54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Концепции воспитательной работы призвана способствовать социализации и гармонизации личности студента, формированию умений п</w:t>
      </w: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знавать мир и умело строить рационально организованное общество, образ</w:t>
      </w: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ванный человек должен обладать особой совокупностью компетенции, обе</w:t>
      </w: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печивающих ему способность: </w:t>
      </w:r>
    </w:p>
    <w:p w:rsidR="004F79D4" w:rsidRPr="00A5409C" w:rsidRDefault="00CF6E88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самосовершенствоваться как</w:t>
      </w:r>
      <w:r w:rsidR="004F79D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роста профессионализма, так и в плане развития своей личности, своих человеческих качеств,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</w:t>
      </w:r>
      <w:r w:rsidR="00CF6E88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условиях современного мира,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 на себя ответственность,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принятии совместных решений,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регулировать конфликты ненасильственным путем,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толерантным в отношении различия культур, религий, яз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и национальных традиций,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новыми технологиями, понимать рамки их применения и распространения,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инновационную деятельность. </w:t>
      </w:r>
    </w:p>
    <w:p w:rsidR="004F79D4" w:rsidRPr="00A5409C" w:rsidRDefault="004F79D4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9D4" w:rsidRPr="00A5409C" w:rsidRDefault="004F79D4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 воспитательной деятельности на уровне колледжа: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организационных и научно-методических основ во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подготовки специалиста,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социально-психологического климата в студенческом </w:t>
      </w:r>
      <w:r w:rsidR="007D45EA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 и в колледже в целом,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социальной позиции студентов</w:t>
      </w:r>
      <w:r w:rsidR="007D45EA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воспитанности студентов, культуры, информ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рованности, социально</w:t>
      </w:r>
      <w:r w:rsidR="007D45EA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профессиональной активности,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9D4" w:rsidRPr="00A5409C" w:rsidRDefault="004F79D4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статуса, роли и места колледжа в</w:t>
      </w:r>
      <w:r w:rsidR="007D45EA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ССУЗов г</w:t>
      </w:r>
      <w:r w:rsidR="007D45EA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45EA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рода, области,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9D4" w:rsidRPr="00A5409C" w:rsidRDefault="007D45EA" w:rsidP="00A5409C">
      <w:pPr>
        <w:numPr>
          <w:ilvl w:val="0"/>
          <w:numId w:val="24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r w:rsidR="004F79D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имиджа и деловой репутации колледжа, всего педаг</w:t>
      </w:r>
      <w:r w:rsidR="004F79D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79D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коллектива по результатам профессиональной деятел</w:t>
      </w:r>
      <w:r w:rsidR="004F79D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F79D4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</w:t>
      </w:r>
    </w:p>
    <w:p w:rsidR="000736BE" w:rsidRPr="00A5409C" w:rsidRDefault="000736BE" w:rsidP="00A5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BE" w:rsidRPr="00A5409C" w:rsidRDefault="000736BE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колледже тесно связана с учебным процессом и проводится в соответствии с утвержденным планом на учебный год и пл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работы классных руководителей. 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ведут необходимую документацию: журналы классного руководства, журналы учета успеваемости группы, ведомость п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сещаемости занятий, социальный паспорт группы, ежегодно разрабатывают планы работы и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отчет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работе.</w:t>
      </w:r>
    </w:p>
    <w:p w:rsidR="000736BE" w:rsidRPr="00A5409C" w:rsidRDefault="000736BE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планов работы классных руководителей соответствует си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планирования в Колледже в целом.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089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олледже разработаны локальные акты, регулирующие воспитател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работу со студентами: </w:t>
      </w:r>
    </w:p>
    <w:p w:rsidR="000736BE" w:rsidRPr="00A5409C" w:rsidRDefault="000736BE" w:rsidP="00A5409C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Концепция воспитательной работы на 201</w:t>
      </w:r>
      <w:r w:rsidR="002005BD" w:rsidRPr="00A540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005BD" w:rsidRPr="00A5409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гг., </w:t>
      </w:r>
    </w:p>
    <w:p w:rsidR="000736BE" w:rsidRPr="00A5409C" w:rsidRDefault="000736BE" w:rsidP="00A5409C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патриотического воспитания, </w:t>
      </w:r>
    </w:p>
    <w:p w:rsidR="000736BE" w:rsidRPr="00A5409C" w:rsidRDefault="000736BE" w:rsidP="00A5409C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классном руководстве, </w:t>
      </w:r>
    </w:p>
    <w:p w:rsidR="000736BE" w:rsidRPr="00A5409C" w:rsidRDefault="000736BE" w:rsidP="00A5409C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студенческом совете, </w:t>
      </w:r>
    </w:p>
    <w:p w:rsidR="000736BE" w:rsidRPr="00A5409C" w:rsidRDefault="000736BE" w:rsidP="00A5409C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зачисления на полное государственное обеспеч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ние обучающихся детей-сирот и детей, оставшихся без попечения р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дителей и предоставление им мер с</w:t>
      </w:r>
      <w:r w:rsidR="004F602B" w:rsidRPr="00A5409C">
        <w:rPr>
          <w:rFonts w:ascii="Times New Roman" w:eastAsia="Times New Roman" w:hAnsi="Times New Roman"/>
          <w:sz w:val="28"/>
          <w:szCs w:val="28"/>
          <w:lang w:eastAsia="ru-RU"/>
        </w:rPr>
        <w:t>оциальной поддержки,</w:t>
      </w:r>
    </w:p>
    <w:p w:rsidR="000736BE" w:rsidRPr="00A5409C" w:rsidRDefault="000736BE" w:rsidP="00A5409C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Должностная инструкция классному руководителю. 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воспитательной работы, представленные в Ко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цепции воспитательной работы, реализуются в формах: 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различной тематики, беседы, дискуссии;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 документально-просветительских, научно-популярных и х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дожественных фильмов с последующим обсуждением;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людьми;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экскурсии; посещение спектаклей и концертов; 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конференции;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родительские собрания;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концерты, лекции-концерты, литературные вечера;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литературно-музыкальные композиции;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шоу-прог</w:t>
      </w:r>
      <w:r w:rsidR="004F602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к календарным праздникам (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«Посвящение в студенты», «День Святого Валентина», выпускной вечер»); 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программы («Рыцарский турнир», «Леди Весна»),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конкурсы (музыкальные, поэтические, фотоконкурсы, конку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стенгазет, социальных роликов и т.п.);</w:t>
      </w:r>
    </w:p>
    <w:p w:rsidR="002005BD" w:rsidRPr="00A5409C" w:rsidRDefault="002005BD" w:rsidP="00A5409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общественно-политических мероприятиях (акция «Скажи «Сп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сибо» ветерану», «Бессмертный полк», митингах в дни общероссийских праздников и памят</w:t>
      </w:r>
      <w:r w:rsidR="004F602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дней, волонтерском движении.</w:t>
      </w:r>
      <w:proofErr w:type="gramEnd"/>
    </w:p>
    <w:p w:rsidR="002005BD" w:rsidRPr="00A5409C" w:rsidRDefault="002005BD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вопросы и вопросы планирования текущей работы обс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ждаются на заседаниях совета классных руководителей.</w:t>
      </w:r>
    </w:p>
    <w:p w:rsidR="002005BD" w:rsidRPr="00A5409C" w:rsidRDefault="002005BD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тематических мероприятий по направлениям воспит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создан каталог материалов для проведения тематических классных часов.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заседаниях педагогического совета заслушивается отчет заместителя директора по воспитательной работе.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проводится в сотрудничестве с другими образ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вательными учреждениями города, Департаментом культуры города, учре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 культуры – драматическим театром, Центральной городской би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лиотекой имени А. С. Пушкина, городским музеем, музыкальными и худож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ственными школами. </w:t>
      </w:r>
    </w:p>
    <w:p w:rsidR="00FA6537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активно привлекаются к участию в мероприятиях, провод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r w:rsidR="00D71BB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политике </w:t>
      </w:r>
      <w:r w:rsidR="00D71BBA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Шахты – мол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дежных </w:t>
      </w:r>
      <w:r w:rsidR="00891E3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 («Гвоздики Отечества», «Российская студенческая ве</w:t>
      </w:r>
      <w:r w:rsidR="00891E3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1E3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на»),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вечерах, концертах, молодежных акциях, спортивных соревнованиях, а также мероприятиях патриотической направленности: </w:t>
      </w:r>
      <w:r w:rsidR="00FA6537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флешмобах, акциях в соцсетях, дистанционных конкурсах и фестивалях. 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9C">
        <w:rPr>
          <w:rFonts w:ascii="Times New Roman" w:hAnsi="Times New Roman" w:cs="Times New Roman"/>
          <w:color w:val="000000"/>
          <w:sz w:val="28"/>
          <w:szCs w:val="28"/>
        </w:rPr>
        <w:t>Создан банк методических материалов по всем направлениям воспит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тельной работы в помощь классным руководителям, разработаны формы о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четно-планирующей документации.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повышают уровень квалификации, посещая з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нальные и областные конференции по вопросам воспитания, изучая матери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409C">
        <w:rPr>
          <w:rFonts w:ascii="Times New Roman" w:hAnsi="Times New Roman" w:cs="Times New Roman"/>
          <w:color w:val="000000"/>
          <w:sz w:val="28"/>
          <w:szCs w:val="28"/>
        </w:rPr>
        <w:t xml:space="preserve">лы специализированных журналов «Классный руководитель», «Спутник классного руководителя», «Справочник классного руководителя». 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колледже осуществляется при тесном взаим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классных руководителей со студенческим активом, родителями обучающихся, председателями предметно-цикловых и предметных коми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сий, преподавателями. 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колледжа ежегодно становятся обладателями стипендий </w:t>
      </w:r>
      <w:r w:rsidR="004C251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Думы</w:t>
      </w:r>
      <w:r w:rsidR="004C251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251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C251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Шахты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стипендий Губернатора Ростовской области од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 детям.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начало учебного года проводится мониторинг социальной структуры студенческого коллектива. </w:t>
      </w:r>
    </w:p>
    <w:p w:rsidR="002A7C2C" w:rsidRPr="00A5409C" w:rsidRDefault="002A7C2C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социальной структуры студенческого колле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 </w:t>
      </w:r>
      <w:r w:rsidR="00A4497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</w:t>
      </w:r>
      <w:r w:rsidR="00E46FC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</w:t>
      </w:r>
      <w:r w:rsidR="00E46FC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C2C" w:rsidRPr="00A5409C" w:rsidRDefault="002A7C2C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37" w:rsidRPr="00A5409C" w:rsidRDefault="00FA6537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37" w:rsidRPr="00A5409C" w:rsidRDefault="00FA6537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BE" w:rsidRPr="00A5409C" w:rsidRDefault="000736BE" w:rsidP="00A54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EE645B" w:rsidRPr="00A5409C" w:rsidTr="006D690C">
        <w:trPr>
          <w:trHeight w:val="43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5B" w:rsidRPr="00A5409C" w:rsidRDefault="00EE645B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FA6537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FA6537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FA6537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EE645B" w:rsidRPr="00A5409C" w:rsidTr="006D690C">
        <w:trPr>
          <w:trHeight w:val="43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5B" w:rsidRPr="00A5409C" w:rsidRDefault="00EE645B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EE645B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EE645B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EE645B" w:rsidP="00A5409C">
            <w:pPr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EE645B" w:rsidP="00A5409C">
            <w:pPr>
              <w:jc w:val="center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EE645B" w:rsidP="00A5409C">
            <w:pPr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B" w:rsidRPr="00A5409C" w:rsidRDefault="00EE645B" w:rsidP="00A5409C">
            <w:pPr>
              <w:jc w:val="center"/>
              <w:rPr>
                <w:rFonts w:ascii="Times New Roman" w:hAnsi="Times New Roman" w:cs="Times New Roman"/>
              </w:rPr>
            </w:pPr>
            <w:r w:rsidRPr="00A5409C">
              <w:rPr>
                <w:rFonts w:ascii="Times New Roman" w:hAnsi="Times New Roman" w:cs="Times New Roman"/>
              </w:rPr>
              <w:t>%</w:t>
            </w:r>
          </w:p>
        </w:tc>
      </w:tr>
      <w:tr w:rsidR="00A051FD" w:rsidRPr="00A5409C" w:rsidTr="006D690C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A051FD" w:rsidRPr="00A5409C" w:rsidTr="006D690C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Шахтинцев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36,3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студентов </w:t>
            </w:r>
          </w:p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 общ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80,7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общим о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Студентов-сирот и о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Студентов, имеющих родителей-инвалидов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из неполных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28,2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многодетных семей (3 и более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16,1</w:t>
            </w:r>
          </w:p>
        </w:tc>
      </w:tr>
      <w:tr w:rsidR="00A051FD" w:rsidRPr="00A5409C" w:rsidTr="006D69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FD" w:rsidRPr="00A5409C" w:rsidRDefault="00A051FD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Студентов, имеющих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D" w:rsidRPr="00A5409C" w:rsidRDefault="00A051FD" w:rsidP="00A54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09C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</w:tr>
    </w:tbl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E8" w:rsidRPr="00A5409C" w:rsidRDefault="00F1685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студенческого коллектива в 2020-2021 уч. г.</w:t>
      </w:r>
    </w:p>
    <w:p w:rsidR="00F16858" w:rsidRPr="00A5409C" w:rsidRDefault="00F1685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58" w:rsidRPr="00A5409C" w:rsidRDefault="00F1685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6858" w:rsidRPr="00A5409C" w:rsidSect="00053416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6BE8" w:rsidRPr="00A5409C" w:rsidRDefault="00F16858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2230" cy="1558290"/>
            <wp:effectExtent l="19050" t="0" r="2667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6858" w:rsidRPr="00A5409C" w:rsidRDefault="00F16858" w:rsidP="00A5409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6858" w:rsidRPr="00A5409C" w:rsidSect="00F16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A540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8910" cy="1558290"/>
            <wp:effectExtent l="19050" t="0" r="15240" b="381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6BE8" w:rsidRPr="00A5409C" w:rsidRDefault="00D56BE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E8" w:rsidRPr="00A5409C" w:rsidRDefault="00D56BE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E8" w:rsidRPr="00A5409C" w:rsidRDefault="00F16858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уровню образования</w:t>
      </w:r>
      <w:r w:rsidR="008E07B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(чел.)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FE0" w:rsidRPr="00A5409C" w:rsidRDefault="00D95FE0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E8" w:rsidRPr="00A5409C" w:rsidRDefault="00D56BE8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8910" cy="1958340"/>
            <wp:effectExtent l="19050" t="0" r="1524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5FE0" w:rsidRPr="00A5409C" w:rsidRDefault="00D95FE0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0" w:rsidRPr="00A5409C" w:rsidRDefault="00D95FE0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0" w:rsidRPr="00A5409C" w:rsidRDefault="00D95FE0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0" w:rsidRPr="00A5409C" w:rsidRDefault="00D95FE0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0" w:rsidRPr="00A5409C" w:rsidRDefault="00D95FE0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возрасту</w:t>
      </w:r>
      <w:r w:rsidR="008E07B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(чел.)</w:t>
      </w:r>
    </w:p>
    <w:p w:rsidR="00D95FE0" w:rsidRPr="00A5409C" w:rsidRDefault="00D95FE0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E0" w:rsidRPr="00A5409C" w:rsidRDefault="00D95FE0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3610" cy="1821180"/>
            <wp:effectExtent l="19050" t="0" r="15240" b="762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5FE0" w:rsidRPr="00A5409C" w:rsidRDefault="00D95FE0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58" w:rsidRPr="00A5409C" w:rsidRDefault="00F1685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6858" w:rsidRPr="00A5409C" w:rsidSect="00F16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обучения студенты колледжа участвуют в деятельности учебных творческих коллективов Колледжа. Это: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академический хор (руководитель – </w:t>
      </w:r>
      <w:r w:rsidR="004C251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Бачурина И. П.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хор (руководитель – Заблудина М. Е.),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народных инструментов (руководитель – Потапенко Н. И.),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камерный оркестр (руководитель – Гринев С. С.),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духовой оркестр (руководитель – Гринев С. С.),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ансамбль (руководитель - Заслуженный работник культуры Н. П. Тихонова).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деятельность коллективов тесно переплетается с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концертной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культурно-просветительской. Творческие коллективы являются постоянными участниками разнообразных мероприятий, проводимых в Колледже, городе и области.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студенты Колледжа активно принимают участие в литер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турно-музыкальных композициях, лекциях-концертах, проводимых для 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лодежи города, заседаниях литературной гостиной (руководитель – Ашнина О. М.). </w:t>
      </w:r>
      <w:r w:rsidR="000F2BE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проведены дистанционные поэтические конкурсы для студентов: </w:t>
      </w:r>
      <w:r w:rsidR="008B11D1" w:rsidRPr="00A5409C">
        <w:rPr>
          <w:rFonts w:ascii="Times New Roman" w:hAnsi="Times New Roman"/>
          <w:sz w:val="28"/>
          <w:szCs w:val="28"/>
        </w:rPr>
        <w:t>«Победы будет вечно слава жить», посвященный 75-й годовщине Победы в Великой Отечественной войне, «В единстве – сила каждого нар</w:t>
      </w:r>
      <w:r w:rsidR="008B11D1" w:rsidRPr="00A5409C">
        <w:rPr>
          <w:rFonts w:ascii="Times New Roman" w:hAnsi="Times New Roman"/>
          <w:sz w:val="28"/>
          <w:szCs w:val="28"/>
        </w:rPr>
        <w:t>о</w:t>
      </w:r>
      <w:r w:rsidR="008B11D1" w:rsidRPr="00A5409C">
        <w:rPr>
          <w:rFonts w:ascii="Times New Roman" w:hAnsi="Times New Roman"/>
          <w:sz w:val="28"/>
          <w:szCs w:val="28"/>
        </w:rPr>
        <w:t>да», посвященный Дню народного единства, «Хлеб всегда в почете», пров</w:t>
      </w:r>
      <w:r w:rsidR="008B11D1" w:rsidRPr="00A5409C">
        <w:rPr>
          <w:rFonts w:ascii="Times New Roman" w:hAnsi="Times New Roman"/>
          <w:sz w:val="28"/>
          <w:szCs w:val="28"/>
        </w:rPr>
        <w:t>о</w:t>
      </w:r>
      <w:r w:rsidR="008B11D1" w:rsidRPr="00A5409C">
        <w:rPr>
          <w:rFonts w:ascii="Times New Roman" w:hAnsi="Times New Roman"/>
          <w:sz w:val="28"/>
          <w:szCs w:val="28"/>
        </w:rPr>
        <w:t>димый в рамках областного проекта «Цена крошки хлеба  - велика» Всеро</w:t>
      </w:r>
      <w:r w:rsidR="008B11D1" w:rsidRPr="00A5409C">
        <w:rPr>
          <w:rFonts w:ascii="Times New Roman" w:hAnsi="Times New Roman"/>
          <w:sz w:val="28"/>
          <w:szCs w:val="28"/>
        </w:rPr>
        <w:t>с</w:t>
      </w:r>
      <w:r w:rsidR="008B11D1" w:rsidRPr="00A5409C">
        <w:rPr>
          <w:rFonts w:ascii="Times New Roman" w:hAnsi="Times New Roman"/>
          <w:sz w:val="28"/>
          <w:szCs w:val="28"/>
        </w:rPr>
        <w:t>сийского общественного движения «Матери России».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спортивно – оздоровительной работы в Колледже им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спортивный зал площадью 169 кв. м., оборудованный спортивным 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вентарем для занятий физкультурой и работы секций баскетбола, бадминт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настольного тенниса. </w:t>
      </w:r>
      <w:r w:rsidR="00170A9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097F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A9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требованием ФГОС </w:t>
      </w:r>
      <w:r w:rsidR="008B11D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спо</w:t>
      </w:r>
      <w:r w:rsidR="008B11D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11D1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площадка с</w:t>
      </w:r>
      <w:r w:rsidR="00170A9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полосы препятствий.</w:t>
      </w:r>
    </w:p>
    <w:p w:rsidR="000736BE" w:rsidRPr="00A5409C" w:rsidRDefault="000736BE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практически 100 % студентов участвуют в различных видах творческой деятельности</w:t>
      </w:r>
      <w:r w:rsidRPr="00A54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927" w:rsidRPr="00A5409C" w:rsidRDefault="00BC03A3" w:rsidP="00A5409C">
      <w:pPr>
        <w:pStyle w:val="af0"/>
        <w:keepNext/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40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Кадровый потенциал</w:t>
      </w:r>
    </w:p>
    <w:p w:rsidR="00BC03A3" w:rsidRPr="00A5409C" w:rsidRDefault="00BC03A3" w:rsidP="00A5409C">
      <w:pPr>
        <w:keepNext/>
        <w:tabs>
          <w:tab w:val="num" w:pos="0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409C">
        <w:rPr>
          <w:rFonts w:ascii="Times New Roman" w:hAnsi="Times New Roman"/>
          <w:b/>
          <w:sz w:val="28"/>
          <w:szCs w:val="28"/>
          <w:u w:val="single"/>
        </w:rPr>
        <w:t>6.1. Кадровое обеспечение образовательного процесса</w:t>
      </w:r>
    </w:p>
    <w:p w:rsidR="00BC03A3" w:rsidRPr="00A5409C" w:rsidRDefault="00BC03A3" w:rsidP="00A5409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03A3" w:rsidRPr="00A5409C" w:rsidRDefault="00BC03A3" w:rsidP="00A5409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ab/>
        <w:t>Важнейшим условием, определяющим качество подготовки специал</w:t>
      </w:r>
      <w:r w:rsidRPr="00A5409C">
        <w:rPr>
          <w:rFonts w:ascii="Times New Roman" w:hAnsi="Times New Roman" w:cs="Times New Roman"/>
          <w:sz w:val="28"/>
          <w:szCs w:val="28"/>
        </w:rPr>
        <w:t>и</w:t>
      </w:r>
      <w:r w:rsidRPr="00A5409C">
        <w:rPr>
          <w:rFonts w:ascii="Times New Roman" w:hAnsi="Times New Roman" w:cs="Times New Roman"/>
          <w:sz w:val="28"/>
          <w:szCs w:val="28"/>
        </w:rPr>
        <w:t>стов, является наличие в Колледже педагогических кадров, способных ос</w:t>
      </w:r>
      <w:r w:rsidRPr="00A5409C">
        <w:rPr>
          <w:rFonts w:ascii="Times New Roman" w:hAnsi="Times New Roman" w:cs="Times New Roman"/>
          <w:sz w:val="28"/>
          <w:szCs w:val="28"/>
        </w:rPr>
        <w:t>у</w:t>
      </w:r>
      <w:r w:rsidRPr="00A5409C">
        <w:rPr>
          <w:rFonts w:ascii="Times New Roman" w:hAnsi="Times New Roman" w:cs="Times New Roman"/>
          <w:sz w:val="28"/>
          <w:szCs w:val="28"/>
        </w:rPr>
        <w:t xml:space="preserve">ществлять учебный процесс на высоком профессиональном уровне.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На м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мент самообследования к обеспечению учебного процесса по программам СПО привлечены 97 педагогических работников: 71 человек – штатные р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>ботники (73%) и 26 внешних совместителей (27%). 99% преподавателей имеют высшее профессиональное образование: подавляющее большинство из них – выпускники Ростовской консерватории им. Рахманинова (Росто</w:t>
      </w:r>
      <w:r w:rsidRPr="00A5409C">
        <w:rPr>
          <w:rFonts w:ascii="Times New Roman" w:hAnsi="Times New Roman" w:cs="Times New Roman"/>
          <w:sz w:val="28"/>
          <w:szCs w:val="28"/>
        </w:rPr>
        <w:t>в</w:t>
      </w:r>
      <w:r w:rsidRPr="00A5409C">
        <w:rPr>
          <w:rFonts w:ascii="Times New Roman" w:hAnsi="Times New Roman" w:cs="Times New Roman"/>
          <w:sz w:val="28"/>
          <w:szCs w:val="28"/>
        </w:rPr>
        <w:t>ского государственного музыкально-педагогического института), а также А</w:t>
      </w:r>
      <w:r w:rsidRPr="00A5409C">
        <w:rPr>
          <w:rFonts w:ascii="Times New Roman" w:hAnsi="Times New Roman" w:cs="Times New Roman"/>
          <w:sz w:val="28"/>
          <w:szCs w:val="28"/>
        </w:rPr>
        <w:t>с</w:t>
      </w:r>
      <w:r w:rsidRPr="00A5409C">
        <w:rPr>
          <w:rFonts w:ascii="Times New Roman" w:hAnsi="Times New Roman" w:cs="Times New Roman"/>
          <w:sz w:val="28"/>
          <w:szCs w:val="28"/>
        </w:rPr>
        <w:t>траханской, Ленинградской, Киевской, Молдавской, Тбилисской консерват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рий, Санкт-Петербургского государственного университета культуры и и</w:t>
      </w:r>
      <w:r w:rsidRPr="00A5409C">
        <w:rPr>
          <w:rFonts w:ascii="Times New Roman" w:hAnsi="Times New Roman" w:cs="Times New Roman"/>
          <w:sz w:val="28"/>
          <w:szCs w:val="28"/>
        </w:rPr>
        <w:t>с</w:t>
      </w:r>
      <w:r w:rsidRPr="00A5409C">
        <w:rPr>
          <w:rFonts w:ascii="Times New Roman" w:hAnsi="Times New Roman" w:cs="Times New Roman"/>
          <w:sz w:val="28"/>
          <w:szCs w:val="28"/>
        </w:rPr>
        <w:t>кусств, Краснодарского государственного университета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 xml:space="preserve"> культуры и искусств, Ростовского государственного педагогического института, Таганрогского г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сударственного педагогического института и др. Базовое образование пед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 xml:space="preserve">гогических работников соответствует профилю преподаваемых дисциплин. </w:t>
      </w:r>
    </w:p>
    <w:p w:rsidR="00BC03A3" w:rsidRPr="00A5409C" w:rsidRDefault="00BC03A3" w:rsidP="00A5409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ab/>
        <w:t>Качественный состав педагогических кадров: 74 человека – высшая к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>тегория (76%), 8 человек – первая категория (8%), 13 человек – соответств</w:t>
      </w:r>
      <w:r w:rsidRPr="00A5409C">
        <w:rPr>
          <w:rFonts w:ascii="Times New Roman" w:hAnsi="Times New Roman" w:cs="Times New Roman"/>
          <w:sz w:val="28"/>
          <w:szCs w:val="28"/>
        </w:rPr>
        <w:t>у</w:t>
      </w:r>
      <w:r w:rsidRPr="00A5409C">
        <w:rPr>
          <w:rFonts w:ascii="Times New Roman" w:hAnsi="Times New Roman" w:cs="Times New Roman"/>
          <w:sz w:val="28"/>
          <w:szCs w:val="28"/>
        </w:rPr>
        <w:t>ют занимаемой должности (14%), 2 человека – без категории, временно не подлежат аттестации (2%).</w:t>
      </w:r>
    </w:p>
    <w:p w:rsidR="00BC03A3" w:rsidRPr="00A5409C" w:rsidRDefault="00BC03A3" w:rsidP="00A5409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216743"/>
            <wp:effectExtent l="0" t="0" r="0" b="0"/>
            <wp:docPr id="44" name="Объ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A540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8960" cy="2263140"/>
            <wp:effectExtent l="0" t="0" r="0" b="0"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03A3" w:rsidRPr="00A5409C" w:rsidRDefault="00BC03A3" w:rsidP="00A5409C">
      <w:pPr>
        <w:pStyle w:val="aff5"/>
        <w:ind w:firstLine="708"/>
        <w:jc w:val="both"/>
        <w:rPr>
          <w:b w:val="0"/>
          <w:bCs w:val="0"/>
          <w:sz w:val="28"/>
          <w:szCs w:val="28"/>
        </w:rPr>
      </w:pPr>
      <w:r w:rsidRPr="00A5409C">
        <w:rPr>
          <w:b w:val="0"/>
          <w:bCs w:val="0"/>
          <w:sz w:val="28"/>
          <w:szCs w:val="28"/>
        </w:rPr>
        <w:lastRenderedPageBreak/>
        <w:t xml:space="preserve">Возраст педагогических работников: от 20 до 34 лет – 11 человек; от 35 до 44 лет – 15 человек; от 45 до 54 лет – 18 человек; </w:t>
      </w:r>
      <w:proofErr w:type="gramStart"/>
      <w:r w:rsidRPr="00A5409C">
        <w:rPr>
          <w:b w:val="0"/>
          <w:bCs w:val="0"/>
          <w:sz w:val="28"/>
          <w:szCs w:val="28"/>
        </w:rPr>
        <w:t>от</w:t>
      </w:r>
      <w:proofErr w:type="gramEnd"/>
      <w:r w:rsidRPr="00A5409C">
        <w:rPr>
          <w:b w:val="0"/>
          <w:bCs w:val="0"/>
          <w:sz w:val="28"/>
          <w:szCs w:val="28"/>
        </w:rPr>
        <w:t xml:space="preserve"> 55 </w:t>
      </w:r>
      <w:proofErr w:type="gramStart"/>
      <w:r w:rsidRPr="00A5409C">
        <w:rPr>
          <w:b w:val="0"/>
          <w:bCs w:val="0"/>
          <w:sz w:val="28"/>
          <w:szCs w:val="28"/>
        </w:rPr>
        <w:t>до</w:t>
      </w:r>
      <w:proofErr w:type="gramEnd"/>
      <w:r w:rsidRPr="00A5409C">
        <w:rPr>
          <w:b w:val="0"/>
          <w:bCs w:val="0"/>
          <w:sz w:val="28"/>
          <w:szCs w:val="28"/>
        </w:rPr>
        <w:t xml:space="preserve"> 64 лет – 35 ч</w:t>
      </w:r>
      <w:r w:rsidRPr="00A5409C">
        <w:rPr>
          <w:b w:val="0"/>
          <w:bCs w:val="0"/>
          <w:sz w:val="28"/>
          <w:szCs w:val="28"/>
        </w:rPr>
        <w:t>е</w:t>
      </w:r>
      <w:r w:rsidRPr="00A5409C">
        <w:rPr>
          <w:b w:val="0"/>
          <w:bCs w:val="0"/>
          <w:sz w:val="28"/>
          <w:szCs w:val="28"/>
        </w:rPr>
        <w:t>ловек; от 65 лет и выше – 18 человек.</w:t>
      </w:r>
    </w:p>
    <w:p w:rsidR="00BC03A3" w:rsidRPr="00A5409C" w:rsidRDefault="00BC03A3" w:rsidP="00A540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72927" w:rsidRPr="00A540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10160</wp:posOffset>
            </wp:positionV>
            <wp:extent cx="4111625" cy="2392680"/>
            <wp:effectExtent l="0" t="0" r="3175" b="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A5409C">
        <w:rPr>
          <w:rFonts w:ascii="Times New Roman" w:hAnsi="Times New Roman" w:cs="Times New Roman"/>
          <w:sz w:val="28"/>
          <w:szCs w:val="28"/>
        </w:rPr>
        <w:t xml:space="preserve">Данные о стаже работы отражают опыт и квалификацию: стаж до 5 лет – 3 человек; от 6 до 9 лет – 5 человек; от 10 до 14 лет – 5 человек;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 xml:space="preserve"> 19 лет – 10 человек; от 20 лет и более – 74 человек. Таким образом, 73% педагог</w:t>
      </w:r>
      <w:r w:rsidRPr="00A5409C">
        <w:rPr>
          <w:rFonts w:ascii="Times New Roman" w:hAnsi="Times New Roman" w:cs="Times New Roman"/>
          <w:sz w:val="28"/>
          <w:szCs w:val="28"/>
        </w:rPr>
        <w:t>и</w:t>
      </w:r>
      <w:r w:rsidRPr="00A5409C">
        <w:rPr>
          <w:rFonts w:ascii="Times New Roman" w:hAnsi="Times New Roman" w:cs="Times New Roman"/>
          <w:sz w:val="28"/>
          <w:szCs w:val="28"/>
        </w:rPr>
        <w:t>ческих работников работает более 20 лет.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A72927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1270</wp:posOffset>
            </wp:positionV>
            <wp:extent cx="5029200" cy="2828290"/>
            <wp:effectExtent l="0" t="0" r="0" b="0"/>
            <wp:wrapSquare wrapText="right"/>
            <wp:docPr id="18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 xml:space="preserve">  Педагогические работники Колледжа имеют следующие виды наград: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- 1 «Заслуженный работник культуры РФ»;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- 1 «Заслуженный Артист РФ»;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- 3 человека награждены нагрудным знаком «За отличную работу» Мин</w:t>
      </w:r>
      <w:r w:rsidRPr="00A5409C">
        <w:rPr>
          <w:rFonts w:ascii="Times New Roman" w:hAnsi="Times New Roman" w:cs="Times New Roman"/>
          <w:sz w:val="28"/>
          <w:szCs w:val="28"/>
        </w:rPr>
        <w:t>и</w:t>
      </w:r>
      <w:r w:rsidRPr="00A5409C">
        <w:rPr>
          <w:rFonts w:ascii="Times New Roman" w:hAnsi="Times New Roman" w:cs="Times New Roman"/>
          <w:sz w:val="28"/>
          <w:szCs w:val="28"/>
        </w:rPr>
        <w:t>стерства культуры СССР;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- 1 человек награжден Почетной грамотой Министерства культуры и масс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вых коммуникаций РФ;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- 3 человека награждены медалью «За доблестный труд на благо Донского края»;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- 3 человека награждены Благодарностями Губернатора Ростовской области;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lastRenderedPageBreak/>
        <w:t>- 3 человека награждены Благодарственными письмами Губернатора Росто</w:t>
      </w:r>
      <w:r w:rsidRPr="00A5409C">
        <w:rPr>
          <w:rFonts w:ascii="Times New Roman" w:hAnsi="Times New Roman" w:cs="Times New Roman"/>
          <w:sz w:val="28"/>
          <w:szCs w:val="28"/>
        </w:rPr>
        <w:t>в</w:t>
      </w:r>
      <w:r w:rsidRPr="00A5409C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- 1 человек награжден памятным знаком «75 лет Ростовской области»;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- 2 человека награждены памятным знаком «80 лет Ростовской области».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6.2. Качественный состав предметных (цикловых) комиссий предста</w:t>
      </w: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лен в таблице: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9C">
        <w:rPr>
          <w:rFonts w:ascii="Times New Roman" w:hAnsi="Times New Roman" w:cs="Times New Roman"/>
          <w:b/>
          <w:sz w:val="28"/>
          <w:szCs w:val="28"/>
        </w:rPr>
        <w:t>Качественный состав предметных (цикловых) комиссий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1266"/>
        <w:gridCol w:w="1158"/>
        <w:gridCol w:w="1320"/>
        <w:gridCol w:w="1303"/>
        <w:gridCol w:w="1380"/>
      </w:tblGrid>
      <w:tr w:rsidR="00BC03A3" w:rsidRPr="00A5409C" w:rsidTr="008E07BB">
        <w:tc>
          <w:tcPr>
            <w:tcW w:w="3510" w:type="dxa"/>
            <w:vMerge w:val="restart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Цикловые (предметные) комиссии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272" w:type="dxa"/>
            <w:gridSpan w:val="3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Наличие категорий</w:t>
            </w:r>
          </w:p>
        </w:tc>
      </w:tr>
      <w:tr w:rsidR="00BC03A3" w:rsidRPr="00A5409C" w:rsidTr="008E07BB">
        <w:trPr>
          <w:trHeight w:val="527"/>
        </w:trPr>
        <w:tc>
          <w:tcPr>
            <w:tcW w:w="3510" w:type="dxa"/>
            <w:vMerge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Без кат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«Оркестровые духовые и ударные инструменты»</w:t>
            </w: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«Оркестровые струнные инструменты»</w:t>
            </w: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«Инструменты народного оркестра»</w:t>
            </w: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«Хоровое дирижирование»</w:t>
            </w:r>
          </w:p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«Сольное и хоровое наро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ное пение»</w:t>
            </w: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«Теория музыки»</w:t>
            </w:r>
          </w:p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3A3" w:rsidRPr="00A5409C" w:rsidTr="008E07BB">
        <w:trPr>
          <w:trHeight w:val="409"/>
        </w:trPr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«Искусство танца»</w:t>
            </w:r>
          </w:p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«Общественные, гуман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тарные и социально-экономические дисципл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3A3" w:rsidRPr="00A5409C" w:rsidTr="008E07BB">
        <w:tc>
          <w:tcPr>
            <w:tcW w:w="3510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«Дополнительный инстр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мент. Фортепиано»</w:t>
            </w:r>
          </w:p>
        </w:tc>
        <w:tc>
          <w:tcPr>
            <w:tcW w:w="141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C03A3" w:rsidRPr="00A5409C" w:rsidRDefault="00BC03A3" w:rsidP="00A5409C">
            <w:pPr>
              <w:tabs>
                <w:tab w:val="left" w:pos="180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09C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Сведения об освоении педагогическими работниками дополн</w:t>
      </w: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тельных профессиональных программ (программ повышения квалиф</w:t>
      </w: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кации и стажировки)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В соответствии с п.5 ч.3 ст.28, п.2 ч.5 ст.47 Федерального закона № 273-ФЗ «Об образовании в Российской Федерации» в Колледже созданы условия для реализации прав педагогических работников на дополнительное образ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вание по профилю педагогической деятельности.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Основными базами для повышения квалификации педагогических р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 xml:space="preserve">ботников Колледжа являются: ГБУ ДПО РО «Областные курсы повышения квалификации работников культуры и искусства», ФГБОУ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 xml:space="preserve"> «Ростовская государственная консерватория им. С.В. Рахманинова», ГБУ ДПО РО «Ро</w:t>
      </w:r>
      <w:r w:rsidRPr="00A5409C">
        <w:rPr>
          <w:rFonts w:ascii="Times New Roman" w:hAnsi="Times New Roman" w:cs="Times New Roman"/>
          <w:sz w:val="28"/>
          <w:szCs w:val="28"/>
        </w:rPr>
        <w:t>с</w:t>
      </w:r>
      <w:r w:rsidRPr="00A5409C">
        <w:rPr>
          <w:rFonts w:ascii="Times New Roman" w:hAnsi="Times New Roman" w:cs="Times New Roman"/>
          <w:sz w:val="28"/>
          <w:szCs w:val="28"/>
        </w:rPr>
        <w:lastRenderedPageBreak/>
        <w:t>товский институт повышения квалификации и профессиональной переподг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товки работников образования» и др.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100% педагогических работников Колледжа освоили дополнительные профессиональные программы в соответствии с 3-х летним планом повыш</w:t>
      </w:r>
      <w:r w:rsidRPr="00A5409C">
        <w:rPr>
          <w:rFonts w:ascii="Times New Roman" w:hAnsi="Times New Roman" w:cs="Times New Roman"/>
          <w:sz w:val="28"/>
          <w:szCs w:val="28"/>
        </w:rPr>
        <w:t>е</w:t>
      </w:r>
      <w:r w:rsidRPr="00A5409C">
        <w:rPr>
          <w:rFonts w:ascii="Times New Roman" w:hAnsi="Times New Roman" w:cs="Times New Roman"/>
          <w:sz w:val="28"/>
          <w:szCs w:val="28"/>
        </w:rPr>
        <w:t>ния квалификации.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Аттестация педагогических работников Колледжа на первую и высшую категории проводится министерством общего и профессионального образ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вания Ростовской области в соответствии с приказом Минобрнауки РФ от 07.04.2014г. № 276 «Об утверждении порядка проведения аттестации педаг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гических работников организации, осуществляющих образовательную де</w:t>
      </w:r>
      <w:r w:rsidRPr="00A5409C">
        <w:rPr>
          <w:rFonts w:ascii="Times New Roman" w:hAnsi="Times New Roman" w:cs="Times New Roman"/>
          <w:sz w:val="28"/>
          <w:szCs w:val="28"/>
        </w:rPr>
        <w:t>я</w:t>
      </w:r>
      <w:r w:rsidRPr="00A5409C">
        <w:rPr>
          <w:rFonts w:ascii="Times New Roman" w:hAnsi="Times New Roman" w:cs="Times New Roman"/>
          <w:sz w:val="28"/>
          <w:szCs w:val="28"/>
        </w:rPr>
        <w:t>тельность».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Педагогические работники, не имеющие квалификационных категорий, проходят аттестацию на соответствие занимаемой должности в соответствии с приказом Минобрнауки РФ от 07.04.2014г. № 276 «Об утверждении поря</w:t>
      </w:r>
      <w:r w:rsidRPr="00A5409C">
        <w:rPr>
          <w:rFonts w:ascii="Times New Roman" w:hAnsi="Times New Roman" w:cs="Times New Roman"/>
          <w:sz w:val="28"/>
          <w:szCs w:val="28"/>
        </w:rPr>
        <w:t>д</w:t>
      </w:r>
      <w:r w:rsidRPr="00A5409C">
        <w:rPr>
          <w:rFonts w:ascii="Times New Roman" w:hAnsi="Times New Roman" w:cs="Times New Roman"/>
          <w:sz w:val="28"/>
          <w:szCs w:val="28"/>
        </w:rPr>
        <w:t>ка проведения аттестации педагогических работников организации, осущес</w:t>
      </w:r>
      <w:r w:rsidRPr="00A5409C">
        <w:rPr>
          <w:rFonts w:ascii="Times New Roman" w:hAnsi="Times New Roman" w:cs="Times New Roman"/>
          <w:sz w:val="28"/>
          <w:szCs w:val="28"/>
        </w:rPr>
        <w:t>т</w:t>
      </w:r>
      <w:r w:rsidRPr="00A5409C">
        <w:rPr>
          <w:rFonts w:ascii="Times New Roman" w:hAnsi="Times New Roman" w:cs="Times New Roman"/>
          <w:sz w:val="28"/>
          <w:szCs w:val="28"/>
        </w:rPr>
        <w:t>вляющих образовательную деятельность».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09C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1) обеспеченность образовательного процесса педагогическими кадр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>ми по всем образовательным программам соответствует лицензионным тр</w:t>
      </w:r>
      <w:r w:rsidRPr="00A5409C">
        <w:rPr>
          <w:rFonts w:ascii="Times New Roman" w:hAnsi="Times New Roman" w:cs="Times New Roman"/>
          <w:sz w:val="28"/>
          <w:szCs w:val="28"/>
        </w:rPr>
        <w:t>е</w:t>
      </w:r>
      <w:r w:rsidRPr="00A5409C">
        <w:rPr>
          <w:rFonts w:ascii="Times New Roman" w:hAnsi="Times New Roman" w:cs="Times New Roman"/>
          <w:sz w:val="28"/>
          <w:szCs w:val="28"/>
        </w:rPr>
        <w:t>бованиям в части укомплектованности штатов, качественного состава и обр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>зовательного ценза;</w:t>
      </w:r>
    </w:p>
    <w:p w:rsidR="00BC03A3" w:rsidRPr="00A5409C" w:rsidRDefault="00BC03A3" w:rsidP="00A5409C">
      <w:pPr>
        <w:tabs>
          <w:tab w:val="left" w:pos="1800"/>
          <w:tab w:val="left" w:pos="28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2) практически у всех преподавателей специальных дисциплин базовое образование соответствует профилю преподаваемых дисциплин и есть опыт деятельности в соответствующей профессиональной сфере;</w:t>
      </w:r>
    </w:p>
    <w:p w:rsidR="008B11D1" w:rsidRPr="00A5409C" w:rsidRDefault="00BC03A3" w:rsidP="00A5409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09C">
        <w:rPr>
          <w:rFonts w:ascii="Times New Roman" w:hAnsi="Times New Roman" w:cs="Times New Roman"/>
          <w:sz w:val="28"/>
          <w:szCs w:val="28"/>
        </w:rPr>
        <w:t>3) 100% штатных педагогических работников повысили квалификацию в течение 3-х ле</w:t>
      </w:r>
      <w:r w:rsidR="00A72927" w:rsidRPr="00A5409C">
        <w:rPr>
          <w:rFonts w:ascii="Times New Roman" w:hAnsi="Times New Roman" w:cs="Times New Roman"/>
          <w:sz w:val="28"/>
          <w:szCs w:val="28"/>
        </w:rPr>
        <w:t>т.</w:t>
      </w:r>
    </w:p>
    <w:p w:rsidR="008B11D1" w:rsidRPr="00A5409C" w:rsidRDefault="008B11D1" w:rsidP="00A5409C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763" w:rsidRPr="00A5409C" w:rsidRDefault="0047576B" w:rsidP="00A5409C">
      <w:pPr>
        <w:keepNext/>
        <w:tabs>
          <w:tab w:val="left" w:pos="0"/>
          <w:tab w:val="left" w:pos="142"/>
        </w:tabs>
        <w:spacing w:after="0" w:line="240" w:lineRule="auto"/>
        <w:ind w:left="-142" w:firstLine="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8" w:name="_Toc334710866"/>
      <w:r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3D6A43"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обеспечение</w:t>
      </w:r>
    </w:p>
    <w:p w:rsidR="003D6A43" w:rsidRPr="00A5409C" w:rsidRDefault="003D6A43" w:rsidP="00A5409C">
      <w:pPr>
        <w:keepNext/>
        <w:tabs>
          <w:tab w:val="left" w:pos="0"/>
          <w:tab w:val="left" w:pos="142"/>
        </w:tabs>
        <w:spacing w:after="0" w:line="240" w:lineRule="auto"/>
        <w:ind w:left="-142" w:firstLine="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процесса</w:t>
      </w:r>
    </w:p>
    <w:p w:rsidR="00333763" w:rsidRPr="00A5409C" w:rsidRDefault="00333763" w:rsidP="00A540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165" w:rsidRPr="00A5409C" w:rsidRDefault="00D840DE" w:rsidP="00A54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Учебно-методическая и н</w:t>
      </w:r>
      <w:r w:rsidR="007B116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 преподават</w:t>
      </w:r>
      <w:r w:rsidR="007B116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1165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осуществляется по нескольким направлениям: </w:t>
      </w:r>
    </w:p>
    <w:p w:rsidR="007B1165" w:rsidRPr="00A5409C" w:rsidRDefault="004A0C99" w:rsidP="00A5409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обновление </w:t>
      </w:r>
      <w:r w:rsidR="007B116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B116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B116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профессиональных модулей</w:t>
      </w:r>
      <w:r w:rsidR="007B116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C99" w:rsidRPr="00A5409C" w:rsidRDefault="004A0C99" w:rsidP="00A5409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фонда оценочных сре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текущего контроля и промежуточной аттестации</w:t>
      </w:r>
      <w:r w:rsidR="0007089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165" w:rsidRPr="00A5409C" w:rsidRDefault="007B1165" w:rsidP="00A5409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учебно-методических пособий, учебников, в том числе мультимедийных;</w:t>
      </w:r>
    </w:p>
    <w:p w:rsidR="00FA630C" w:rsidRPr="00A5409C" w:rsidRDefault="00FA630C" w:rsidP="00A5409C">
      <w:pPr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для самостоятельной внеа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диторной работы студентов;</w:t>
      </w:r>
    </w:p>
    <w:p w:rsidR="007B1165" w:rsidRPr="00A5409C" w:rsidRDefault="007B1165" w:rsidP="00A5409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методик обучения;</w:t>
      </w:r>
    </w:p>
    <w:p w:rsidR="007B1165" w:rsidRPr="00A5409C" w:rsidRDefault="007B1165" w:rsidP="00A5409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совершенствованию учебно-воспитательного процесса</w:t>
      </w:r>
      <w:r w:rsidR="00A13EC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качества обучения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165" w:rsidRPr="00A5409C" w:rsidRDefault="007B1165" w:rsidP="00A5409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и проведение научно-практическ</w:t>
      </w:r>
      <w:r w:rsidR="0007089B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нау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но-практических семинаров;</w:t>
      </w:r>
    </w:p>
    <w:p w:rsidR="0058122E" w:rsidRPr="00A5409C" w:rsidRDefault="0058122E" w:rsidP="00A5409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научно-практических конференциях, семинарах по орган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учебного процесса;</w:t>
      </w:r>
    </w:p>
    <w:p w:rsidR="007B1165" w:rsidRPr="00A5409C" w:rsidRDefault="007B1165" w:rsidP="00A5409C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редакц</w:t>
      </w:r>
      <w:r w:rsidR="00031D2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ионно-издательской деятельности.</w:t>
      </w:r>
    </w:p>
    <w:p w:rsidR="007B1165" w:rsidRPr="00A5409C" w:rsidRDefault="007B1165" w:rsidP="00A5409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65" w:rsidRPr="00A5409C" w:rsidRDefault="007B116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Координирующим органом методической работы в Колледже является методический совет. Состав, функции и полномочия методического совета определяются существующим Положением о методическом совете.</w:t>
      </w:r>
    </w:p>
    <w:p w:rsidR="007B1165" w:rsidRPr="00A5409C" w:rsidRDefault="007B116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 методическую работу осуществляют в течение учебного года цикловые комиссии.</w:t>
      </w:r>
    </w:p>
    <w:p w:rsidR="007B1165" w:rsidRPr="00A5409C" w:rsidRDefault="007B116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Цикловые комиссии осуществляют свою методическую деятельность под руководством заведующего методическим кабинетом, который подчин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заместителю директора по учебной работе.</w:t>
      </w:r>
    </w:p>
    <w:p w:rsidR="007B1165" w:rsidRPr="00A5409C" w:rsidRDefault="007B1165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методической работе всех педагогических работников Ко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леджа является обязательным.</w:t>
      </w:r>
    </w:p>
    <w:p w:rsidR="007B1165" w:rsidRPr="00A5409C" w:rsidRDefault="007B1165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Колледже направлена на выполнение требов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ФГОС СПО в части разработки </w:t>
      </w:r>
      <w:r w:rsidR="004A0C9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ежегодного обновления </w:t>
      </w:r>
      <w:r w:rsidR="0058122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</w:t>
      </w:r>
      <w:r w:rsidR="0058122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122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готовки специалистов среднего звена </w:t>
      </w:r>
      <w:r w:rsidR="004A0C99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3E09E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рынка труда и работодателей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9E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учебно-методической документации по профе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сиональным модулям и дисциплинам учебных планов, разработку контрол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но-оценочных средств</w:t>
      </w:r>
      <w:r w:rsidR="003E09E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текущего контроля и промежуточной аттестации</w:t>
      </w:r>
      <w:r w:rsidR="0089355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разработку методически</w:t>
      </w:r>
      <w:proofErr w:type="gramStart"/>
      <w:r w:rsidR="0089355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89355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для внеаудиторной самостоятел</w:t>
      </w:r>
      <w:r w:rsidR="0089355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9355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студентов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1165" w:rsidRPr="00A5409C" w:rsidRDefault="007B1165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является центром методической работы, научно-методической базой, обеспечивающей профессиональную деятельность пед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работников Колледжа.</w:t>
      </w:r>
    </w:p>
    <w:p w:rsidR="007B1165" w:rsidRPr="00A5409C" w:rsidRDefault="007B1165" w:rsidP="00A54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методического кабинета Шахтинского музыкал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колледжа:</w:t>
      </w:r>
    </w:p>
    <w:p w:rsidR="007B1165" w:rsidRPr="00A5409C" w:rsidRDefault="007B1165" w:rsidP="00A5409C">
      <w:pPr>
        <w:numPr>
          <w:ilvl w:val="0"/>
          <w:numId w:val="15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комплексного учебно-методического обе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образовательного процесса;</w:t>
      </w:r>
    </w:p>
    <w:p w:rsidR="007B1165" w:rsidRPr="00A5409C" w:rsidRDefault="007B1165" w:rsidP="00A5409C">
      <w:pPr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информационных, учебно-методических, образов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потребностей педагогических работников;</w:t>
      </w:r>
    </w:p>
    <w:p w:rsidR="007B1165" w:rsidRPr="00A5409C" w:rsidRDefault="007B1165" w:rsidP="00A5409C">
      <w:pPr>
        <w:numPr>
          <w:ilvl w:val="0"/>
          <w:numId w:val="15"/>
        </w:numPr>
        <w:spacing w:before="100" w:after="100" w:line="240" w:lineRule="auto"/>
        <w:ind w:left="993" w:right="-5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выявление, обобщение, внедрение передового педагогического оп</w:t>
      </w:r>
      <w:r w:rsidRPr="00A54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A54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та;</w:t>
      </w:r>
    </w:p>
    <w:p w:rsidR="007B1165" w:rsidRPr="00A5409C" w:rsidRDefault="007B1165" w:rsidP="00A5409C">
      <w:pPr>
        <w:numPr>
          <w:ilvl w:val="0"/>
          <w:numId w:val="15"/>
        </w:numPr>
        <w:spacing w:before="100" w:after="100" w:line="240" w:lineRule="auto"/>
        <w:ind w:left="993" w:right="-5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внедрение информационных технологий в образовательный процесс; </w:t>
      </w:r>
    </w:p>
    <w:p w:rsidR="007B1165" w:rsidRPr="00A5409C" w:rsidRDefault="007B1165" w:rsidP="00A5409C">
      <w:pPr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и развитии единого информационного простра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реализация связей и взаимодействия между всеми участниками образовательного процесса;</w:t>
      </w:r>
    </w:p>
    <w:p w:rsidR="007B1165" w:rsidRPr="00A5409C" w:rsidRDefault="007B1165" w:rsidP="00A5409C">
      <w:pPr>
        <w:numPr>
          <w:ilvl w:val="0"/>
          <w:numId w:val="15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преподавателям,  внутренняя экспертиза рабочих программ профессиональных модулей, рабочих программ учебных дисциплин;</w:t>
      </w:r>
    </w:p>
    <w:p w:rsidR="007B1165" w:rsidRPr="00A5409C" w:rsidRDefault="007B1165" w:rsidP="00A5409C">
      <w:pPr>
        <w:numPr>
          <w:ilvl w:val="0"/>
          <w:numId w:val="15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оснащение мероприятий, проводимых Колледжем;</w:t>
      </w:r>
    </w:p>
    <w:p w:rsidR="007B1165" w:rsidRPr="00A5409C" w:rsidRDefault="007B1165" w:rsidP="00A5409C">
      <w:pPr>
        <w:numPr>
          <w:ilvl w:val="0"/>
          <w:numId w:val="15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мероприятиях по плану методического сотрудничества с РГК им. С.В. Рахманинова;</w:t>
      </w:r>
    </w:p>
    <w:p w:rsidR="007B1165" w:rsidRPr="00A5409C" w:rsidRDefault="007B1165" w:rsidP="00A5409C">
      <w:pPr>
        <w:numPr>
          <w:ilvl w:val="0"/>
          <w:numId w:val="15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по плану работы Шахтинского </w:t>
      </w:r>
      <w:r w:rsidR="00A13EC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A13EC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EC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2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профессиональных образовательных учре</w:t>
      </w:r>
      <w:r w:rsidR="0058122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8122E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</w:t>
      </w:r>
      <w:r w:rsidR="00A13ECC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165" w:rsidRPr="00A5409C" w:rsidRDefault="007B1165" w:rsidP="00A5409C">
      <w:pPr>
        <w:numPr>
          <w:ilvl w:val="0"/>
          <w:numId w:val="15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экспериментальной и инновационной деятельности.</w:t>
      </w:r>
    </w:p>
    <w:p w:rsidR="007B1165" w:rsidRPr="00A5409C" w:rsidRDefault="007B1165" w:rsidP="00A5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70" w:rsidRPr="00A5409C" w:rsidRDefault="00524470" w:rsidP="00A5409C">
      <w:pPr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В условиях дистанционного обучения, введенного в ГБПОУ РО «Шахти</w:t>
      </w:r>
      <w:r w:rsidRPr="00A5409C">
        <w:rPr>
          <w:rFonts w:ascii="Times New Roman" w:hAnsi="Times New Roman" w:cs="Times New Roman"/>
          <w:sz w:val="28"/>
          <w:szCs w:val="28"/>
        </w:rPr>
        <w:t>н</w:t>
      </w:r>
      <w:r w:rsidRPr="00A5409C">
        <w:rPr>
          <w:rFonts w:ascii="Times New Roman" w:hAnsi="Times New Roman" w:cs="Times New Roman"/>
          <w:sz w:val="28"/>
          <w:szCs w:val="28"/>
        </w:rPr>
        <w:t>ский музыкальный колледж» 25.03.2020 г.  в соответствии с письмом Мин</w:t>
      </w:r>
      <w:r w:rsidRPr="00A5409C">
        <w:rPr>
          <w:rFonts w:ascii="Times New Roman" w:hAnsi="Times New Roman" w:cs="Times New Roman"/>
          <w:sz w:val="28"/>
          <w:szCs w:val="28"/>
        </w:rPr>
        <w:t>и</w:t>
      </w:r>
      <w:r w:rsidRPr="00A5409C">
        <w:rPr>
          <w:rFonts w:ascii="Times New Roman" w:hAnsi="Times New Roman" w:cs="Times New Roman"/>
          <w:sz w:val="28"/>
          <w:szCs w:val="28"/>
        </w:rPr>
        <w:t xml:space="preserve">стерства просвещения Российской Федерации «О направлении методических рекомендаций» от 19.03.2020 № ГД-39/04 25.03.2020 г. были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предприняты следующие меры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>:</w:t>
      </w:r>
    </w:p>
    <w:p w:rsidR="00524470" w:rsidRPr="00A5409C" w:rsidRDefault="00524470" w:rsidP="00A5409C">
      <w:pPr>
        <w:pStyle w:val="af0"/>
        <w:numPr>
          <w:ilvl w:val="0"/>
          <w:numId w:val="44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Разработано Положение об особенностях организации учебного пр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цесса в период временного перехода на дистанционные формы обучения в ГБПО РО «Шахтинский музыкальный колледж».</w:t>
      </w:r>
    </w:p>
    <w:p w:rsidR="00524470" w:rsidRPr="00A5409C" w:rsidRDefault="00524470" w:rsidP="00A5409C">
      <w:pPr>
        <w:pStyle w:val="af0"/>
        <w:numPr>
          <w:ilvl w:val="0"/>
          <w:numId w:val="44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09C">
        <w:rPr>
          <w:rFonts w:ascii="Times New Roman" w:hAnsi="Times New Roman"/>
          <w:sz w:val="28"/>
          <w:szCs w:val="28"/>
        </w:rPr>
        <w:t xml:space="preserve">Определен набор электронных ресурсов и приложений, используемых в учебном процессе, включающий в себя (сайт образовательного учреждения, </w:t>
      </w:r>
      <w:proofErr w:type="spellStart"/>
      <w:r w:rsidRPr="00A5409C">
        <w:rPr>
          <w:rFonts w:ascii="Times New Roman" w:hAnsi="Times New Roman"/>
          <w:sz w:val="28"/>
          <w:szCs w:val="28"/>
          <w:lang w:val="en-US"/>
        </w:rPr>
        <w:t>Scype</w:t>
      </w:r>
      <w:proofErr w:type="spellEnd"/>
      <w:r w:rsidRPr="00A5409C">
        <w:rPr>
          <w:rFonts w:ascii="Times New Roman" w:hAnsi="Times New Roman"/>
          <w:sz w:val="28"/>
          <w:szCs w:val="28"/>
        </w:rPr>
        <w:t>, W</w:t>
      </w:r>
      <w:proofErr w:type="spellStart"/>
      <w:r w:rsidRPr="00A5409C">
        <w:rPr>
          <w:rFonts w:ascii="Times New Roman" w:hAnsi="Times New Roman"/>
          <w:sz w:val="28"/>
          <w:szCs w:val="28"/>
          <w:lang w:val="en-US"/>
        </w:rPr>
        <w:t>hatsApp</w:t>
      </w:r>
      <w:proofErr w:type="spellEnd"/>
      <w:r w:rsidRPr="00A5409C">
        <w:rPr>
          <w:rFonts w:ascii="Times New Roman" w:hAnsi="Times New Roman"/>
          <w:sz w:val="28"/>
          <w:szCs w:val="28"/>
        </w:rPr>
        <w:t>, электронную почту, социальные сети «Одноклассники».</w:t>
      </w:r>
      <w:proofErr w:type="gramEnd"/>
      <w:r w:rsidRPr="00A540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409C">
        <w:rPr>
          <w:rFonts w:ascii="Times New Roman" w:hAnsi="Times New Roman"/>
          <w:sz w:val="28"/>
          <w:szCs w:val="28"/>
        </w:rPr>
        <w:t>«ВКонтакте», закрытые чаты групп и предметов).</w:t>
      </w:r>
      <w:proofErr w:type="gramEnd"/>
    </w:p>
    <w:p w:rsidR="00524470" w:rsidRPr="00A5409C" w:rsidRDefault="00524470" w:rsidP="00A5409C">
      <w:pPr>
        <w:pStyle w:val="af0"/>
        <w:numPr>
          <w:ilvl w:val="0"/>
          <w:numId w:val="44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В соответствии с календарными планами учебных дисциплин и эл</w:t>
      </w:r>
      <w:r w:rsidRPr="00A5409C">
        <w:rPr>
          <w:rFonts w:ascii="Times New Roman" w:hAnsi="Times New Roman"/>
          <w:sz w:val="28"/>
          <w:szCs w:val="28"/>
        </w:rPr>
        <w:t>е</w:t>
      </w:r>
      <w:r w:rsidRPr="00A5409C">
        <w:rPr>
          <w:rFonts w:ascii="Times New Roman" w:hAnsi="Times New Roman"/>
          <w:sz w:val="28"/>
          <w:szCs w:val="28"/>
        </w:rPr>
        <w:t>ментов профессиональных модулей и практик преподавателями учреждения разработаны электронные учебно-методические комплексы для дистанцио</w:t>
      </w:r>
      <w:r w:rsidRPr="00A5409C">
        <w:rPr>
          <w:rFonts w:ascii="Times New Roman" w:hAnsi="Times New Roman"/>
          <w:sz w:val="28"/>
          <w:szCs w:val="28"/>
        </w:rPr>
        <w:t>н</w:t>
      </w:r>
      <w:r w:rsidRPr="00A5409C">
        <w:rPr>
          <w:rFonts w:ascii="Times New Roman" w:hAnsi="Times New Roman"/>
          <w:sz w:val="28"/>
          <w:szCs w:val="28"/>
        </w:rPr>
        <w:t>ного обучения, включающие различные формы видео-уроков, лекций, пра</w:t>
      </w:r>
      <w:r w:rsidRPr="00A5409C">
        <w:rPr>
          <w:rFonts w:ascii="Times New Roman" w:hAnsi="Times New Roman"/>
          <w:sz w:val="28"/>
          <w:szCs w:val="28"/>
        </w:rPr>
        <w:t>к</w:t>
      </w:r>
      <w:r w:rsidRPr="00A5409C">
        <w:rPr>
          <w:rFonts w:ascii="Times New Roman" w:hAnsi="Times New Roman"/>
          <w:sz w:val="28"/>
          <w:szCs w:val="28"/>
        </w:rPr>
        <w:t>тических занятий, домашних заданий, комплекты оценочных средств, позв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 xml:space="preserve">ляющие формировать знания и </w:t>
      </w:r>
      <w:proofErr w:type="gramStart"/>
      <w:r w:rsidRPr="00A5409C">
        <w:rPr>
          <w:rFonts w:ascii="Times New Roman" w:hAnsi="Times New Roman"/>
          <w:sz w:val="28"/>
          <w:szCs w:val="28"/>
        </w:rPr>
        <w:t>умения</w:t>
      </w:r>
      <w:proofErr w:type="gramEnd"/>
      <w:r w:rsidRPr="00A5409C">
        <w:rPr>
          <w:rFonts w:ascii="Times New Roman" w:hAnsi="Times New Roman"/>
          <w:sz w:val="28"/>
          <w:szCs w:val="28"/>
        </w:rPr>
        <w:t xml:space="preserve"> обучающихся в соответствии с пр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граммными требованиями.</w:t>
      </w:r>
    </w:p>
    <w:p w:rsidR="00524470" w:rsidRPr="00A5409C" w:rsidRDefault="00524470" w:rsidP="00A5409C">
      <w:pPr>
        <w:pStyle w:val="af0"/>
        <w:numPr>
          <w:ilvl w:val="0"/>
          <w:numId w:val="44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Создан фонд учебно-методических рекомендаций для преподавателей и обучающихся по организации и проведению внеаудиторной самостоятельной работы студентов на период временного перехода на дистанционные формы обучения.</w:t>
      </w:r>
    </w:p>
    <w:p w:rsidR="00524470" w:rsidRPr="00A5409C" w:rsidRDefault="00524470" w:rsidP="00A5409C">
      <w:pPr>
        <w:pStyle w:val="af0"/>
        <w:numPr>
          <w:ilvl w:val="0"/>
          <w:numId w:val="44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09C">
        <w:rPr>
          <w:rFonts w:ascii="Times New Roman" w:hAnsi="Times New Roman"/>
          <w:sz w:val="28"/>
          <w:szCs w:val="28"/>
        </w:rPr>
        <w:t>Студенты ГБПО РО «Шахтинский музыкальный колледж» обеспечив</w:t>
      </w:r>
      <w:r w:rsidRPr="00A5409C">
        <w:rPr>
          <w:rFonts w:ascii="Times New Roman" w:hAnsi="Times New Roman"/>
          <w:sz w:val="28"/>
          <w:szCs w:val="28"/>
        </w:rPr>
        <w:t>а</w:t>
      </w:r>
      <w:r w:rsidRPr="00A5409C">
        <w:rPr>
          <w:rFonts w:ascii="Times New Roman" w:hAnsi="Times New Roman"/>
          <w:sz w:val="28"/>
          <w:szCs w:val="28"/>
        </w:rPr>
        <w:t>лись доступом к электронным образовательным ресурсам (электронным учебникам и пособиям, фондам ЭБС «Лань», архивам лекций ведущих деят</w:t>
      </w:r>
      <w:r w:rsidRPr="00A5409C">
        <w:rPr>
          <w:rFonts w:ascii="Times New Roman" w:hAnsi="Times New Roman"/>
          <w:sz w:val="28"/>
          <w:szCs w:val="28"/>
        </w:rPr>
        <w:t>е</w:t>
      </w:r>
      <w:r w:rsidRPr="00A5409C">
        <w:rPr>
          <w:rFonts w:ascii="Times New Roman" w:hAnsi="Times New Roman"/>
          <w:sz w:val="28"/>
          <w:szCs w:val="28"/>
        </w:rPr>
        <w:t>лей культуры, концертов выдающихся исполнителей, выложенных на порт</w:t>
      </w:r>
      <w:r w:rsidRPr="00A5409C">
        <w:rPr>
          <w:rFonts w:ascii="Times New Roman" w:hAnsi="Times New Roman"/>
          <w:sz w:val="28"/>
          <w:szCs w:val="28"/>
        </w:rPr>
        <w:t>а</w:t>
      </w:r>
      <w:r w:rsidRPr="00A5409C">
        <w:rPr>
          <w:rFonts w:ascii="Times New Roman" w:hAnsi="Times New Roman"/>
          <w:sz w:val="28"/>
          <w:szCs w:val="28"/>
        </w:rPr>
        <w:t>ле культурного наследия России «Культура РФ».</w:t>
      </w:r>
      <w:proofErr w:type="gramEnd"/>
    </w:p>
    <w:p w:rsidR="00524470" w:rsidRPr="00A5409C" w:rsidRDefault="00524470" w:rsidP="00A5409C">
      <w:pPr>
        <w:pStyle w:val="af0"/>
        <w:numPr>
          <w:ilvl w:val="0"/>
          <w:numId w:val="44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 xml:space="preserve">Контакт обучающихся с преподавателями осуществлялся посредством телекоммуникационных технологий (программ </w:t>
      </w:r>
      <w:proofErr w:type="spellStart"/>
      <w:r w:rsidRPr="00A5409C">
        <w:rPr>
          <w:rFonts w:ascii="Times New Roman" w:hAnsi="Times New Roman"/>
          <w:sz w:val="28"/>
          <w:szCs w:val="28"/>
          <w:lang w:val="en-US"/>
        </w:rPr>
        <w:t>Scype</w:t>
      </w:r>
      <w:proofErr w:type="spellEnd"/>
      <w:r w:rsidRPr="00A5409C">
        <w:rPr>
          <w:rFonts w:ascii="Times New Roman" w:hAnsi="Times New Roman"/>
          <w:sz w:val="28"/>
          <w:szCs w:val="28"/>
        </w:rPr>
        <w:t>, W</w:t>
      </w:r>
      <w:proofErr w:type="spellStart"/>
      <w:r w:rsidRPr="00A5409C">
        <w:rPr>
          <w:rFonts w:ascii="Times New Roman" w:hAnsi="Times New Roman"/>
          <w:sz w:val="28"/>
          <w:szCs w:val="28"/>
          <w:lang w:val="en-US"/>
        </w:rPr>
        <w:t>hatsApp</w:t>
      </w:r>
      <w:proofErr w:type="spellEnd"/>
      <w:r w:rsidRPr="00A5409C">
        <w:rPr>
          <w:rFonts w:ascii="Times New Roman" w:hAnsi="Times New Roman"/>
          <w:sz w:val="28"/>
          <w:szCs w:val="28"/>
        </w:rPr>
        <w:t>, электро</w:t>
      </w:r>
      <w:r w:rsidRPr="00A5409C">
        <w:rPr>
          <w:rFonts w:ascii="Times New Roman" w:hAnsi="Times New Roman"/>
          <w:sz w:val="28"/>
          <w:szCs w:val="28"/>
        </w:rPr>
        <w:t>н</w:t>
      </w:r>
      <w:r w:rsidRPr="00A5409C">
        <w:rPr>
          <w:rFonts w:ascii="Times New Roman" w:hAnsi="Times New Roman"/>
          <w:sz w:val="28"/>
          <w:szCs w:val="28"/>
        </w:rPr>
        <w:t>ной почты, аудио-связи), что способствует эффективности обратной связи. Домашние задания принимались в формате электронных документов, аудио- и видео-файлов.</w:t>
      </w:r>
    </w:p>
    <w:p w:rsidR="00524470" w:rsidRPr="00A5409C" w:rsidRDefault="00524470" w:rsidP="00A5409C">
      <w:pPr>
        <w:pStyle w:val="af0"/>
        <w:numPr>
          <w:ilvl w:val="0"/>
          <w:numId w:val="44"/>
        </w:numPr>
        <w:spacing w:after="160" w:line="25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Преподавателями была освоена технология проведения занятий на  о</w:t>
      </w:r>
      <w:r w:rsidRPr="00A5409C">
        <w:rPr>
          <w:rFonts w:ascii="Times New Roman" w:hAnsi="Times New Roman"/>
          <w:sz w:val="28"/>
          <w:szCs w:val="28"/>
        </w:rPr>
        <w:t>б</w:t>
      </w:r>
      <w:r w:rsidRPr="00A5409C">
        <w:rPr>
          <w:rFonts w:ascii="Times New Roman" w:hAnsi="Times New Roman"/>
          <w:sz w:val="28"/>
          <w:szCs w:val="28"/>
        </w:rPr>
        <w:t xml:space="preserve">разовательной платформе </w:t>
      </w:r>
      <w:r w:rsidRPr="00A5409C">
        <w:rPr>
          <w:rFonts w:ascii="Times New Roman" w:hAnsi="Times New Roman"/>
          <w:sz w:val="28"/>
          <w:szCs w:val="28"/>
          <w:lang w:val="en-US"/>
        </w:rPr>
        <w:t>Zoom</w:t>
      </w:r>
      <w:r w:rsidRPr="00A5409C">
        <w:rPr>
          <w:rFonts w:ascii="Times New Roman" w:hAnsi="Times New Roman"/>
          <w:sz w:val="28"/>
          <w:szCs w:val="28"/>
        </w:rPr>
        <w:t>.</w:t>
      </w:r>
    </w:p>
    <w:p w:rsidR="00524470" w:rsidRPr="00A5409C" w:rsidRDefault="00524470" w:rsidP="00A5409C">
      <w:pPr>
        <w:pStyle w:val="af0"/>
        <w:spacing w:after="16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524470" w:rsidRPr="00A5409C" w:rsidTr="00524470">
        <w:trPr>
          <w:tblCellSpacing w:w="0" w:type="dxa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524470" w:rsidRPr="00A5409C" w:rsidRDefault="00524470" w:rsidP="00A5409C">
            <w:pPr>
              <w:spacing w:after="0" w:line="27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Находясь в режиме самоизоляции, преподаватели всех предметно-цикловых комиссий колледжа прослушали цикл бесплатных вебинаров по те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нологии создания электронных обучающих курсов в системе дистанционного обучения на базе LMS Moodle, организованные ЭБС «Лань» совместно с час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образовательным учреждением дополнительного профессионального о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«Центр образовательных услуг» (лицензия на осуществление образ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вательной деятельности № 2358, серия 78Л02 № 0001302, выдана 18 ноября 2016 года комитетом по образованию Санкт-Петербурга). </w:t>
            </w:r>
            <w:proofErr w:type="gramEnd"/>
          </w:p>
        </w:tc>
      </w:tr>
      <w:tr w:rsidR="00524470" w:rsidRPr="00A5409C" w:rsidTr="00524470">
        <w:trPr>
          <w:tblCellSpacing w:w="0" w:type="dxa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524470" w:rsidRPr="00A5409C" w:rsidRDefault="00524470" w:rsidP="00A5409C">
            <w:pPr>
              <w:spacing w:after="0" w:line="270" w:lineRule="atLeast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Ряд преподавателей специальности «Теория музыки» прошли </w:t>
            </w:r>
            <w:proofErr w:type="gramStart"/>
            <w:r w:rsidRPr="00A54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обучение</w:t>
            </w:r>
            <w:proofErr w:type="gramEnd"/>
            <w:r w:rsidRPr="00A54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дополнительной профессиональной программе повышения квалификации «Технология создания электронных обучающих курсов в системе дистанцио</w:t>
            </w:r>
            <w:r w:rsidRPr="00A54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A54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ного обучения на базе LMS Moodle» и получили удостоверение о повышении квалификации установленного образца (72 академических часа).</w:t>
            </w:r>
          </w:p>
          <w:p w:rsidR="00524470" w:rsidRPr="00A5409C" w:rsidRDefault="00524470" w:rsidP="00A5409C">
            <w:pPr>
              <w:spacing w:after="0" w:line="270" w:lineRule="atLeast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4470" w:rsidRPr="00A5409C" w:rsidRDefault="00524470" w:rsidP="00A5409C">
            <w:pPr>
              <w:spacing w:after="0" w:line="270" w:lineRule="atLeast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54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приказом министерства культуры Ростовской области</w:t>
            </w:r>
            <w:r w:rsidRPr="00A5409C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от 25.05.2020 № 23/01-01/210 «О проведении государственной итоговой аттест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ции по образовательным программам среднего профессионального образования в профессиональных образовательных учреждениях, подведомственных мин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стерству культуры Ростовской области в 2019-2020 учебном году» государс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венная итоговая аттестация выпускников также была проведена в дистанцио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A5409C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 xml:space="preserve">ном режиме с использованием 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телекоммуникационных технологий (программ </w:t>
            </w:r>
            <w:proofErr w:type="spellStart"/>
            <w:r w:rsidRPr="00A5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Scype</w:t>
            </w:r>
            <w:proofErr w:type="spellEnd"/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, W</w:t>
            </w:r>
            <w:proofErr w:type="spellStart"/>
            <w:r w:rsidRPr="00A5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hatsApp</w:t>
            </w:r>
            <w:proofErr w:type="spellEnd"/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, электронной почты, аудио-связи, образовательной платфо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A5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24470" w:rsidRPr="00A5409C" w:rsidRDefault="00524470" w:rsidP="00A5409C">
            <w:pPr>
              <w:pStyle w:val="af4"/>
              <w:spacing w:before="0" w:beforeAutospacing="0" w:after="0" w:afterAutospacing="0"/>
              <w:ind w:right="-24" w:firstLine="567"/>
              <w:jc w:val="both"/>
              <w:rPr>
                <w:sz w:val="28"/>
                <w:szCs w:val="28"/>
              </w:rPr>
            </w:pPr>
          </w:p>
        </w:tc>
      </w:tr>
    </w:tbl>
    <w:p w:rsidR="00AE3224" w:rsidRPr="00A5409C" w:rsidRDefault="00AE3224" w:rsidP="00A5409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колледжа была направлена </w:t>
      </w:r>
      <w:proofErr w:type="gramStart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224" w:rsidRPr="00A5409C" w:rsidRDefault="00AE3224" w:rsidP="00A5409C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Обновление программно-методического обеспечения образовател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процесса, </w:t>
      </w:r>
    </w:p>
    <w:p w:rsidR="00AE3224" w:rsidRPr="00A5409C" w:rsidRDefault="00AE3224" w:rsidP="00A540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фондов контрольно-оценочных средств;</w:t>
      </w:r>
    </w:p>
    <w:p w:rsidR="00AE3224" w:rsidRPr="00A5409C" w:rsidRDefault="00AE3224" w:rsidP="00A540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SimSun" w:hAnsi="Times New Roman" w:cs="Times New Roman"/>
          <w:sz w:val="28"/>
          <w:szCs w:val="28"/>
          <w:lang w:eastAsia="zh-CN"/>
        </w:rPr>
        <w:t>разработке и внедрению инновационных педагогических технологий;</w:t>
      </w:r>
    </w:p>
    <w:p w:rsidR="00AE3224" w:rsidRPr="00A5409C" w:rsidRDefault="00AE3224" w:rsidP="00A540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SimSun" w:hAnsi="Times New Roman" w:cs="Times New Roman"/>
          <w:sz w:val="28"/>
          <w:szCs w:val="28"/>
          <w:lang w:eastAsia="zh-CN"/>
        </w:rPr>
        <w:t>созданию учебно-методических пособий;</w:t>
      </w:r>
    </w:p>
    <w:p w:rsidR="00AE3224" w:rsidRPr="00A5409C" w:rsidRDefault="00AE3224" w:rsidP="00A540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SimSun" w:hAnsi="Times New Roman" w:cs="Times New Roman"/>
          <w:sz w:val="28"/>
          <w:szCs w:val="28"/>
          <w:lang w:eastAsia="zh-CN"/>
        </w:rPr>
        <w:t>разработку методических рекомендаций для внеаудиторной сам</w:t>
      </w:r>
      <w:r w:rsidRPr="00A5409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A5409C">
        <w:rPr>
          <w:rFonts w:ascii="Times New Roman" w:eastAsia="SimSun" w:hAnsi="Times New Roman" w:cs="Times New Roman"/>
          <w:sz w:val="28"/>
          <w:szCs w:val="28"/>
          <w:lang w:eastAsia="zh-CN"/>
        </w:rPr>
        <w:t>стоятельной работы студентов.</w:t>
      </w:r>
    </w:p>
    <w:p w:rsidR="00AE3224" w:rsidRPr="00A5409C" w:rsidRDefault="00AE3224" w:rsidP="00A5409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24" w:rsidRPr="00A5409C" w:rsidRDefault="00AE3224" w:rsidP="00A5409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работы преподавателей</w:t>
      </w:r>
    </w:p>
    <w:p w:rsidR="00AE3224" w:rsidRPr="00A5409C" w:rsidRDefault="00AE3224" w:rsidP="00A5409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Педагогическими работниками было написано </w:t>
      </w:r>
      <w:r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более </w:t>
      </w:r>
      <w:r w:rsidR="002F0858"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работ</w:t>
      </w:r>
      <w:r w:rsidR="002F0858"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224" w:rsidRPr="00A5409C" w:rsidRDefault="00AE3224" w:rsidP="00A5409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224" w:rsidRPr="00A5409C" w:rsidRDefault="00AE3224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224" w:rsidRPr="00A5409C" w:rsidRDefault="00AE3224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0858" w:rsidRPr="00A5409C" w:rsidRDefault="002F0858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0858" w:rsidRPr="00A5409C" w:rsidRDefault="002F0858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Публикации в научных сборниках, сборниках материалов конференций, других изданиях:</w:t>
      </w:r>
    </w:p>
    <w:p w:rsidR="002F0858" w:rsidRPr="00A5409C" w:rsidRDefault="002F0858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07"/>
        <w:gridCol w:w="3768"/>
        <w:gridCol w:w="2444"/>
        <w:gridCol w:w="2852"/>
      </w:tblGrid>
      <w:tr w:rsidR="002F0858" w:rsidRPr="00A5409C" w:rsidTr="002F0858">
        <w:tc>
          <w:tcPr>
            <w:tcW w:w="507" w:type="dxa"/>
          </w:tcPr>
          <w:p w:rsidR="002F0858" w:rsidRPr="00A5409C" w:rsidRDefault="002F0858" w:rsidP="00A5409C">
            <w:pPr>
              <w:jc w:val="both"/>
              <w:rPr>
                <w:color w:val="000000"/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68" w:type="dxa"/>
          </w:tcPr>
          <w:p w:rsidR="002F0858" w:rsidRPr="00A5409C" w:rsidRDefault="002F0858" w:rsidP="00A5409C">
            <w:pPr>
              <w:jc w:val="both"/>
              <w:rPr>
                <w:color w:val="000000"/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2444" w:type="dxa"/>
          </w:tcPr>
          <w:p w:rsidR="002F0858" w:rsidRPr="00A5409C" w:rsidRDefault="002F0858" w:rsidP="00A5409C">
            <w:pPr>
              <w:jc w:val="both"/>
              <w:rPr>
                <w:color w:val="000000"/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</w:rPr>
              <w:t>Год, место изд</w:t>
            </w:r>
            <w:r w:rsidRPr="00A5409C">
              <w:rPr>
                <w:color w:val="000000"/>
                <w:sz w:val="28"/>
                <w:szCs w:val="28"/>
              </w:rPr>
              <w:t>а</w:t>
            </w:r>
            <w:r w:rsidRPr="00A5409C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852" w:type="dxa"/>
          </w:tcPr>
          <w:p w:rsidR="002F0858" w:rsidRPr="00A5409C" w:rsidRDefault="002F0858" w:rsidP="00A5409C">
            <w:pPr>
              <w:jc w:val="both"/>
              <w:rPr>
                <w:color w:val="000000"/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</w:rPr>
              <w:t>Фамилии авторов</w:t>
            </w:r>
          </w:p>
        </w:tc>
      </w:tr>
      <w:tr w:rsidR="002F0858" w:rsidRPr="00A5409C" w:rsidTr="002F0858">
        <w:tc>
          <w:tcPr>
            <w:tcW w:w="507" w:type="dxa"/>
          </w:tcPr>
          <w:p w:rsidR="002F0858" w:rsidRPr="00A5409C" w:rsidRDefault="002F0858" w:rsidP="00A540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409C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8" w:type="dxa"/>
          </w:tcPr>
          <w:p w:rsidR="002F0858" w:rsidRPr="00A5409C" w:rsidRDefault="002F0858" w:rsidP="00A5409C">
            <w:pPr>
              <w:jc w:val="both"/>
              <w:rPr>
                <w:color w:val="000000"/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  <w:lang w:val="en-US"/>
              </w:rPr>
              <w:t>VI</w:t>
            </w:r>
            <w:r w:rsidRPr="00A5409C">
              <w:rPr>
                <w:color w:val="000000"/>
                <w:sz w:val="28"/>
                <w:szCs w:val="28"/>
              </w:rPr>
              <w:t xml:space="preserve"> Всероссийская конфере</w:t>
            </w:r>
            <w:r w:rsidRPr="00A5409C">
              <w:rPr>
                <w:color w:val="000000"/>
                <w:sz w:val="28"/>
                <w:szCs w:val="28"/>
              </w:rPr>
              <w:t>н</w:t>
            </w:r>
            <w:r w:rsidRPr="00A5409C">
              <w:rPr>
                <w:color w:val="000000"/>
                <w:sz w:val="28"/>
                <w:szCs w:val="28"/>
              </w:rPr>
              <w:t>ция «Герценовские хоровые ассамблеи: научно-практические аспекты с</w:t>
            </w:r>
            <w:r w:rsidRPr="00A5409C">
              <w:rPr>
                <w:color w:val="000000"/>
                <w:sz w:val="28"/>
                <w:szCs w:val="28"/>
              </w:rPr>
              <w:t>о</w:t>
            </w:r>
            <w:r w:rsidRPr="00A5409C">
              <w:rPr>
                <w:color w:val="000000"/>
                <w:sz w:val="28"/>
                <w:szCs w:val="28"/>
              </w:rPr>
              <w:t>временного хорового иску</w:t>
            </w:r>
            <w:r w:rsidRPr="00A5409C">
              <w:rPr>
                <w:color w:val="000000"/>
                <w:sz w:val="28"/>
                <w:szCs w:val="28"/>
              </w:rPr>
              <w:t>с</w:t>
            </w:r>
            <w:r w:rsidRPr="00A5409C">
              <w:rPr>
                <w:color w:val="000000"/>
                <w:sz w:val="28"/>
                <w:szCs w:val="28"/>
              </w:rPr>
              <w:t xml:space="preserve">ства и образования» </w:t>
            </w:r>
          </w:p>
        </w:tc>
        <w:tc>
          <w:tcPr>
            <w:tcW w:w="2444" w:type="dxa"/>
          </w:tcPr>
          <w:p w:rsidR="002F0858" w:rsidRPr="00A5409C" w:rsidRDefault="002F0858" w:rsidP="00A5409C">
            <w:pPr>
              <w:jc w:val="both"/>
              <w:rPr>
                <w:color w:val="000000"/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</w:rPr>
              <w:t xml:space="preserve"> Март 2020 г. </w:t>
            </w:r>
            <w:r w:rsidR="00D55B33" w:rsidRPr="00A5409C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D55B33" w:rsidRPr="00A5409C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D55B33" w:rsidRPr="00A5409C">
              <w:rPr>
                <w:color w:val="000000"/>
                <w:sz w:val="28"/>
                <w:szCs w:val="28"/>
              </w:rPr>
              <w:t>анкт-Петербург</w:t>
            </w:r>
          </w:p>
        </w:tc>
        <w:tc>
          <w:tcPr>
            <w:tcW w:w="2852" w:type="dxa"/>
          </w:tcPr>
          <w:p w:rsidR="002F0858" w:rsidRPr="00A5409C" w:rsidRDefault="002F0858" w:rsidP="00A5409C">
            <w:pPr>
              <w:jc w:val="both"/>
              <w:rPr>
                <w:color w:val="000000"/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</w:rPr>
              <w:t>Преп. Быкадорова В.В.</w:t>
            </w:r>
          </w:p>
        </w:tc>
      </w:tr>
      <w:tr w:rsidR="002F0858" w:rsidRPr="00A5409C" w:rsidTr="002F0858">
        <w:tc>
          <w:tcPr>
            <w:tcW w:w="507" w:type="dxa"/>
          </w:tcPr>
          <w:p w:rsidR="002F0858" w:rsidRPr="00A5409C" w:rsidRDefault="00D55B33" w:rsidP="00A5409C">
            <w:pPr>
              <w:jc w:val="both"/>
              <w:rPr>
                <w:color w:val="000000"/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8" w:type="dxa"/>
          </w:tcPr>
          <w:p w:rsidR="002F0858" w:rsidRPr="00A5409C" w:rsidRDefault="002F0858" w:rsidP="00A5409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A5409C">
              <w:rPr>
                <w:sz w:val="28"/>
                <w:szCs w:val="28"/>
              </w:rPr>
              <w:t>Журнал «Методический с</w:t>
            </w:r>
            <w:r w:rsidRPr="00A5409C">
              <w:rPr>
                <w:sz w:val="28"/>
                <w:szCs w:val="28"/>
              </w:rPr>
              <w:t>о</w:t>
            </w:r>
            <w:r w:rsidRPr="00A5409C">
              <w:rPr>
                <w:sz w:val="28"/>
                <w:szCs w:val="28"/>
              </w:rPr>
              <w:t>вет» февраль. Тема: «Ос</w:t>
            </w:r>
            <w:r w:rsidRPr="00A5409C">
              <w:rPr>
                <w:sz w:val="28"/>
                <w:szCs w:val="28"/>
              </w:rPr>
              <w:t>о</w:t>
            </w:r>
            <w:r w:rsidRPr="00A5409C">
              <w:rPr>
                <w:sz w:val="28"/>
                <w:szCs w:val="28"/>
              </w:rPr>
              <w:t>бенности движения «наци</w:t>
            </w:r>
            <w:r w:rsidRPr="00A5409C">
              <w:rPr>
                <w:sz w:val="28"/>
                <w:szCs w:val="28"/>
              </w:rPr>
              <w:t>о</w:t>
            </w:r>
            <w:r w:rsidRPr="00A5409C">
              <w:rPr>
                <w:sz w:val="28"/>
                <w:szCs w:val="28"/>
              </w:rPr>
              <w:t>нального возрождения</w:t>
            </w:r>
            <w:proofErr w:type="gramStart"/>
            <w:r w:rsidRPr="00A5409C">
              <w:rPr>
                <w:sz w:val="28"/>
                <w:szCs w:val="28"/>
              </w:rPr>
              <w:t>»в</w:t>
            </w:r>
            <w:proofErr w:type="gramEnd"/>
            <w:r w:rsidRPr="00A5409C">
              <w:rPr>
                <w:sz w:val="28"/>
                <w:szCs w:val="28"/>
              </w:rPr>
              <w:t xml:space="preserve"> культуре и искусстве рубежа 19-20 веков»</w:t>
            </w:r>
          </w:p>
        </w:tc>
        <w:tc>
          <w:tcPr>
            <w:tcW w:w="2444" w:type="dxa"/>
          </w:tcPr>
          <w:p w:rsidR="002F0858" w:rsidRPr="00A5409C" w:rsidRDefault="002F0858" w:rsidP="00A5409C">
            <w:pPr>
              <w:jc w:val="both"/>
              <w:rPr>
                <w:sz w:val="28"/>
                <w:szCs w:val="28"/>
              </w:rPr>
            </w:pPr>
            <w:r w:rsidRPr="00A5409C">
              <w:rPr>
                <w:sz w:val="28"/>
                <w:szCs w:val="28"/>
              </w:rPr>
              <w:t>Февраль 2020 Г.Омк</w:t>
            </w:r>
          </w:p>
          <w:p w:rsidR="002F0858" w:rsidRPr="00A5409C" w:rsidRDefault="002F0858" w:rsidP="00A540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2F0858" w:rsidRPr="00A5409C" w:rsidRDefault="002F0858" w:rsidP="00A5409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A5409C">
              <w:rPr>
                <w:color w:val="000000"/>
                <w:sz w:val="28"/>
                <w:szCs w:val="28"/>
              </w:rPr>
              <w:t>Преп</w:t>
            </w:r>
            <w:proofErr w:type="gramStart"/>
            <w:r w:rsidRPr="00A5409C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5409C">
              <w:rPr>
                <w:color w:val="000000"/>
                <w:sz w:val="28"/>
                <w:szCs w:val="28"/>
              </w:rPr>
              <w:t>ыкадорова В.В.</w:t>
            </w:r>
          </w:p>
        </w:tc>
      </w:tr>
    </w:tbl>
    <w:p w:rsidR="00D55B33" w:rsidRPr="00A5409C" w:rsidRDefault="00D55B33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858" w:rsidRPr="00A5409C" w:rsidRDefault="002F085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педагогического мастерства преподаватели колледжа посетили мастер - классы ведущих специалистов, деятелей и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</w:t>
      </w:r>
      <w:proofErr w:type="gramStart"/>
      <w:r w:rsidRPr="00A5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F0858" w:rsidRPr="00A5409C" w:rsidRDefault="002F0858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17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4"/>
        <w:gridCol w:w="1524"/>
        <w:gridCol w:w="2552"/>
      </w:tblGrid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фамилии</w:t>
            </w: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Мастер-класс  профессора  РГК  им. С.В. Ра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манинова    Крылова С.П.  (труба) РГК  им. С.В. Рахманинова.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D55B33"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еподаватели ПЦК «Духовые и ударные инстр</w:t>
            </w:r>
            <w:r w:rsidR="00D55B33"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55B33"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менты»</w:t>
            </w: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Мастер-класс профессора РГК им.С.В.Рахманинова Сурина Е.А.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9.02.20</w:t>
            </w:r>
            <w:r w:rsidR="00D55B33"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Захарченко Н.П.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Герасимова В.Б.Олейник З.В.Соха Т.И. Б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цанова Л.А. Гор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 Л.С.Калашникова Т.Е.Жамакочан И.А. Санюкович М.Г.Карась Н.Ю. Табала О.Ю.</w:t>
            </w:r>
          </w:p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 профессора РГК им. Рахман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 Варавиной Л.В.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</w:t>
            </w:r>
            <w:r w:rsidR="00D55B33"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 С., Ив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 Е., Ивутин С., Иващенко В., К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ротин И., Люпа А., Лях Е., Осипов Н., Юдин Р. 4 курс.</w:t>
            </w: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мастер-класс профессора РГК Щербакова М.Н. (ШМК)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26.02.20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 студенты </w:t>
            </w:r>
            <w:proofErr w:type="gramStart"/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альности</w:t>
            </w:r>
            <w:proofErr w:type="gramEnd"/>
            <w:r w:rsidRPr="00A5409C">
              <w:rPr>
                <w:rFonts w:ascii="Times New Roman" w:hAnsi="Times New Roman" w:cs="Times New Roman"/>
                <w:sz w:val="28"/>
                <w:szCs w:val="28"/>
              </w:rPr>
              <w:t xml:space="preserve"> Оркес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ровые струнные инструменты</w:t>
            </w: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Мастер-класс профессора  Ростовской Гос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дарственной консерватории им. С. В. Рахман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нова Ревенко Ф.А. (труба)  РГК  им. С.В. Ра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манинова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</w:t>
            </w: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отделения слушатели</w:t>
            </w: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Всероссийский конкурс исполнителей на струнно-смычковых инструментах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Вольпова А.Л., почетный проф. Нанкинской консерватории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Ю.Ю.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Л.Ю.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Передереев А.</w:t>
            </w: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Всероссийский конкурс исполнителей на струнно-смычковых инструментах, мастер-класс Бобровского, проф. МГК им П.И.Чайковского А.В., Засл</w:t>
            </w:r>
            <w:proofErr w:type="gramStart"/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.РФ.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Ю.Ю.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Воротникова Я.В.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Гвагвалиа Е.О.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Лысоченко М.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Передереев Н.</w:t>
            </w: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Всероссийский конкурс исполнителей на струнно-смычковых инструментах, мастер-класс Кузьмина Г.М.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Ю.Ю.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Воротникова Я.В.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Гвагвалиа Е.О.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Лысоченко М.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Передереев Н.</w:t>
            </w:r>
          </w:p>
        </w:tc>
      </w:tr>
      <w:tr w:rsidR="002F0858" w:rsidRPr="00A5409C" w:rsidTr="002F0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Всероссийский конкурс исполнителей на струнно-смычковых инструментах, мастер-класс Шило А.А.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Ю.Ю.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Л.Ю.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Воротникова Я.В.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Гвагвалиа Е.О.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Лысоченко М.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Передереев А.</w:t>
            </w:r>
          </w:p>
          <w:p w:rsidR="002F0858" w:rsidRPr="00A5409C" w:rsidRDefault="002F0858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Передереев Н.</w:t>
            </w:r>
          </w:p>
        </w:tc>
      </w:tr>
      <w:tr w:rsidR="002F0858" w:rsidRPr="00A5409C" w:rsidTr="002F0858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8" w:rsidRPr="00A5409C" w:rsidRDefault="00D55B33" w:rsidP="00A54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0858"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8" w:rsidRPr="00A5409C" w:rsidRDefault="002F0858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Start"/>
            <w:r w:rsidRPr="00A5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</w:t>
            </w:r>
            <w:proofErr w:type="spellEnd"/>
            <w:proofErr w:type="gramEnd"/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-курс электронно-библиотечной системы «Лань» Технология создания электронных об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чающих курсов в системе дистанционного об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 xml:space="preserve">чения на базе </w:t>
            </w:r>
            <w:r w:rsidRPr="00A5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IMS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Mooble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8" w:rsidRPr="00A5409C" w:rsidRDefault="002F0858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8" w:rsidRPr="00A5409C" w:rsidRDefault="002F0858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Преп. 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Быкадорова В. В., Бачурина И. П., Быкадоров Д. Л., Касаткина Л. В.</w:t>
            </w:r>
          </w:p>
          <w:p w:rsidR="002F0858" w:rsidRPr="00A5409C" w:rsidRDefault="002F0858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Олейник З.В. Б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цанова Л.А.</w:t>
            </w:r>
          </w:p>
          <w:p w:rsidR="002F0858" w:rsidRPr="00A5409C" w:rsidRDefault="002F0858" w:rsidP="00A540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М.Г.</w:t>
            </w:r>
          </w:p>
          <w:p w:rsidR="002F0858" w:rsidRPr="00A5409C" w:rsidRDefault="002F0858" w:rsidP="00A540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Заблудина М.Е.</w:t>
            </w:r>
          </w:p>
          <w:p w:rsidR="002F0858" w:rsidRPr="00A5409C" w:rsidRDefault="002F0858" w:rsidP="00A540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Медведева В.Д.</w:t>
            </w:r>
          </w:p>
          <w:p w:rsidR="002F0858" w:rsidRPr="00A5409C" w:rsidRDefault="002F0858" w:rsidP="00A540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Шпангенбергер Д.С.</w:t>
            </w:r>
          </w:p>
          <w:p w:rsidR="002F0858" w:rsidRPr="00A5409C" w:rsidRDefault="002F0858" w:rsidP="00A54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Любомищенко В.В.</w:t>
            </w:r>
          </w:p>
        </w:tc>
      </w:tr>
    </w:tbl>
    <w:p w:rsidR="002F0858" w:rsidRPr="00A5409C" w:rsidRDefault="002F0858" w:rsidP="00A5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A9669B" w:rsidRPr="00A5409C" w:rsidRDefault="00A9669B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зональных, областных и международных научно-практических семинарах, конференциях, мастер-классах:</w:t>
      </w:r>
    </w:p>
    <w:p w:rsidR="00A9669B" w:rsidRDefault="00A9669B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516" w:rsidRPr="00A5409C" w:rsidRDefault="00691516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559"/>
        <w:gridCol w:w="2694"/>
        <w:gridCol w:w="2727"/>
      </w:tblGrid>
      <w:tr w:rsidR="00D55B33" w:rsidRPr="00A5409C" w:rsidTr="00D55B33">
        <w:tc>
          <w:tcPr>
            <w:tcW w:w="53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118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конференции</w:t>
            </w:r>
          </w:p>
        </w:tc>
        <w:tc>
          <w:tcPr>
            <w:tcW w:w="1559" w:type="dxa"/>
          </w:tcPr>
          <w:p w:rsidR="00D55B33" w:rsidRPr="00A5409C" w:rsidRDefault="00D55B33" w:rsidP="00A5409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694" w:type="dxa"/>
          </w:tcPr>
          <w:p w:rsidR="00D55B33" w:rsidRPr="00A5409C" w:rsidRDefault="00D55B33" w:rsidP="00A5409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участн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727" w:type="dxa"/>
          </w:tcPr>
          <w:p w:rsidR="00D55B33" w:rsidRPr="00A5409C" w:rsidRDefault="00D55B33" w:rsidP="00A5409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</w:tr>
      <w:tr w:rsidR="00D55B33" w:rsidRPr="00A5409C" w:rsidTr="00D55B33">
        <w:tc>
          <w:tcPr>
            <w:tcW w:w="53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научно-практическая конф</w:t>
            </w: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ренция «Вера, Победа, Память», ДонЭксп</w:t>
            </w: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центр, Ростов-на-Дону</w:t>
            </w:r>
          </w:p>
        </w:tc>
        <w:tc>
          <w:tcPr>
            <w:tcW w:w="1559" w:type="dxa"/>
            <w:vAlign w:val="center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17.01.2020 г.</w:t>
            </w:r>
          </w:p>
        </w:tc>
        <w:tc>
          <w:tcPr>
            <w:tcW w:w="269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Ю.Ю.</w:t>
            </w:r>
          </w:p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Лысоченко М.</w:t>
            </w:r>
          </w:p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С.</w:t>
            </w:r>
          </w:p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 Е.</w:t>
            </w:r>
          </w:p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Передереев А.</w:t>
            </w:r>
          </w:p>
        </w:tc>
        <w:tc>
          <w:tcPr>
            <w:tcW w:w="2727" w:type="dxa"/>
            <w:vAlign w:val="center"/>
          </w:tcPr>
          <w:p w:rsidR="00D55B33" w:rsidRPr="00A5409C" w:rsidRDefault="00D55B33" w:rsidP="00A5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D55B33" w:rsidRPr="00A5409C" w:rsidTr="00D55B33">
        <w:tc>
          <w:tcPr>
            <w:tcW w:w="53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D55B33" w:rsidRPr="00A5409C" w:rsidRDefault="00D55B3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 xml:space="preserve">ренция </w:t>
            </w:r>
          </w:p>
          <w:p w:rsidR="00D55B33" w:rsidRPr="00A5409C" w:rsidRDefault="00D55B3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вождение инклюзивн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го образовательного процесса в професси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нальных образовател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ных организациях: м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тодика и практика»</w:t>
            </w:r>
          </w:p>
        </w:tc>
        <w:tc>
          <w:tcPr>
            <w:tcW w:w="1559" w:type="dxa"/>
          </w:tcPr>
          <w:p w:rsidR="00D55B33" w:rsidRPr="00A5409C" w:rsidRDefault="00D55B33" w:rsidP="00A540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2694" w:type="dxa"/>
          </w:tcPr>
          <w:p w:rsidR="00D55B33" w:rsidRPr="00A5409C" w:rsidRDefault="00D55B33" w:rsidP="00A540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Чемоданова Н.В., Рябинская Л.П.</w:t>
            </w:r>
          </w:p>
        </w:tc>
        <w:tc>
          <w:tcPr>
            <w:tcW w:w="2727" w:type="dxa"/>
          </w:tcPr>
          <w:p w:rsidR="00D55B33" w:rsidRPr="00A5409C" w:rsidRDefault="00D55B33" w:rsidP="00A540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Присутствие</w:t>
            </w:r>
          </w:p>
        </w:tc>
      </w:tr>
      <w:tr w:rsidR="00D55B33" w:rsidRPr="00A5409C" w:rsidTr="00D55B33">
        <w:tc>
          <w:tcPr>
            <w:tcW w:w="53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Районная педагогич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 конференция пр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подавателей МБУ ДО ДШИ р.п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аменоломни</w:t>
            </w:r>
          </w:p>
        </w:tc>
        <w:tc>
          <w:tcPr>
            <w:tcW w:w="1559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26.02 2020г.</w:t>
            </w:r>
          </w:p>
        </w:tc>
        <w:tc>
          <w:tcPr>
            <w:tcW w:w="269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Мастер-класс «Р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 над ансамбл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выми навыками в фортепианном дуэте и в концертмейсте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ском классе»</w:t>
            </w:r>
          </w:p>
        </w:tc>
        <w:tc>
          <w:tcPr>
            <w:tcW w:w="2727" w:type="dxa"/>
          </w:tcPr>
          <w:p w:rsidR="00D55B33" w:rsidRPr="00A5409C" w:rsidRDefault="00D55B33" w:rsidP="00A540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Олейник З.В.</w:t>
            </w:r>
          </w:p>
        </w:tc>
      </w:tr>
      <w:tr w:rsidR="00D55B33" w:rsidRPr="00A5409C" w:rsidTr="00D55B33">
        <w:tc>
          <w:tcPr>
            <w:tcW w:w="53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D55B33" w:rsidRPr="00A5409C" w:rsidRDefault="00D55B3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Всероссийская конференция «Герц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новские хоровые а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самблеи: научно-практические аспекты современного хорового искусства и образов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5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ния» г.Санкт-Петербург</w:t>
            </w:r>
          </w:p>
        </w:tc>
        <w:tc>
          <w:tcPr>
            <w:tcW w:w="1559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Апрель 2020, г. Санкт-Петербург</w:t>
            </w:r>
          </w:p>
        </w:tc>
        <w:tc>
          <w:tcPr>
            <w:tcW w:w="2694" w:type="dxa"/>
          </w:tcPr>
          <w:p w:rsidR="00D55B33" w:rsidRPr="00A5409C" w:rsidRDefault="00D55B3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Быкадоров Д.Л,  Быкадорова В. В.</w:t>
            </w:r>
          </w:p>
        </w:tc>
        <w:tc>
          <w:tcPr>
            <w:tcW w:w="2727" w:type="dxa"/>
          </w:tcPr>
          <w:p w:rsidR="00D55B33" w:rsidRPr="00A5409C" w:rsidRDefault="00D55B33" w:rsidP="00A54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Участие в стендовом докладе</w:t>
            </w:r>
          </w:p>
        </w:tc>
      </w:tr>
      <w:tr w:rsidR="00D55B33" w:rsidRPr="00A5409C" w:rsidTr="00D55B33">
        <w:tc>
          <w:tcPr>
            <w:tcW w:w="53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Районная педагогич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 конференция пр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подавателей МБУ ДО ДШИ р.п</w:t>
            </w:r>
            <w:proofErr w:type="gramStart"/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аменоломни</w:t>
            </w:r>
          </w:p>
        </w:tc>
        <w:tc>
          <w:tcPr>
            <w:tcW w:w="1559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08.04.2020г.</w:t>
            </w:r>
          </w:p>
        </w:tc>
        <w:tc>
          <w:tcPr>
            <w:tcW w:w="2694" w:type="dxa"/>
          </w:tcPr>
          <w:p w:rsidR="00D55B33" w:rsidRPr="00A5409C" w:rsidRDefault="00D55B33" w:rsidP="00A54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Мастер-класс «Р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 над развитием чувства ритма»</w:t>
            </w:r>
          </w:p>
        </w:tc>
        <w:tc>
          <w:tcPr>
            <w:tcW w:w="2727" w:type="dxa"/>
          </w:tcPr>
          <w:p w:rsidR="00D55B33" w:rsidRPr="00A5409C" w:rsidRDefault="00D55B33" w:rsidP="00A540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Санюкович М.Г.</w:t>
            </w:r>
          </w:p>
        </w:tc>
      </w:tr>
    </w:tbl>
    <w:p w:rsidR="00D55B33" w:rsidRPr="00A5409C" w:rsidRDefault="00D55B33" w:rsidP="00A5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882" w:rsidRPr="00A5409C" w:rsidRDefault="002F2882" w:rsidP="00A540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2F2882" w:rsidRPr="00A5409C" w:rsidRDefault="002F2882" w:rsidP="00A5409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учебно-методической работы в Колледже направлена на выполнение требований ФГОС СПО</w:t>
      </w:r>
      <w:r w:rsidR="00F5446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реализуемым специальностям</w:t>
      </w:r>
      <w:r w:rsidR="00D0289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882" w:rsidRPr="00A5409C" w:rsidRDefault="002F2882" w:rsidP="00A5409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дисциплины</w:t>
      </w:r>
      <w:r w:rsidR="00F5446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профессиональные модули рабочих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планов обеспечены рабочими учебными программами и </w:t>
      </w:r>
      <w:r w:rsidR="00F54463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контрольно-оценочными средствами, 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учебно-методической документацией;</w:t>
      </w:r>
    </w:p>
    <w:p w:rsidR="005452A4" w:rsidRPr="00A5409C" w:rsidRDefault="005452A4" w:rsidP="00A5409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и МДК разработаны методические рекомендации для внеаудиторной с</w:t>
      </w:r>
      <w:r w:rsidR="00D02894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работы студентов;</w:t>
      </w:r>
    </w:p>
    <w:p w:rsidR="002F2882" w:rsidRPr="00A5409C" w:rsidRDefault="002F2882" w:rsidP="00A5409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методическая работа преподавателей ведется на достаточно высоком уровне и в достаточном объеме, о чем свидетельствуют результаты уч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методических работ в конкурсах и публикации;</w:t>
      </w:r>
    </w:p>
    <w:p w:rsidR="002F2882" w:rsidRPr="00A5409C" w:rsidRDefault="002F2882" w:rsidP="00A5409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внедряются современные инновационные технологии, мульт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медийные средства обучения;</w:t>
      </w:r>
    </w:p>
    <w:p w:rsidR="002F2882" w:rsidRPr="00A5409C" w:rsidRDefault="002F2882" w:rsidP="00A5409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имеют доступ к фондам учебно-методической документации, библиотечным ресурсам, в том числе электронным.</w:t>
      </w:r>
    </w:p>
    <w:p w:rsidR="00011F00" w:rsidRPr="00A5409C" w:rsidRDefault="00011F00" w:rsidP="00A54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0C" w:rsidRPr="00A5409C" w:rsidRDefault="002C7A76" w:rsidP="00A54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9C">
        <w:rPr>
          <w:rFonts w:ascii="Times New Roman" w:hAnsi="Times New Roman" w:cs="Times New Roman"/>
          <w:b/>
          <w:sz w:val="28"/>
          <w:szCs w:val="28"/>
        </w:rPr>
        <w:t>8.</w:t>
      </w:r>
      <w:r w:rsidR="00210B0C" w:rsidRPr="00A5409C">
        <w:rPr>
          <w:rFonts w:ascii="Times New Roman" w:hAnsi="Times New Roman" w:cs="Times New Roman"/>
          <w:b/>
          <w:sz w:val="28"/>
          <w:szCs w:val="28"/>
        </w:rPr>
        <w:t xml:space="preserve"> Библиотечно-информационное обеспечение</w:t>
      </w:r>
    </w:p>
    <w:p w:rsidR="00210B0C" w:rsidRPr="00A5409C" w:rsidRDefault="00210B0C" w:rsidP="00A54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09C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F5191C" w:rsidRPr="00A5409C" w:rsidRDefault="00F5191C" w:rsidP="00A5409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Учебный процесс Колледжа обеспечивается информационно – метод</w:t>
      </w:r>
      <w:r w:rsidRPr="00A5409C">
        <w:rPr>
          <w:rFonts w:ascii="Times New Roman" w:hAnsi="Times New Roman" w:cs="Times New Roman"/>
          <w:sz w:val="28"/>
          <w:szCs w:val="28"/>
        </w:rPr>
        <w:t>и</w:t>
      </w:r>
      <w:r w:rsidRPr="00A5409C">
        <w:rPr>
          <w:rFonts w:ascii="Times New Roman" w:hAnsi="Times New Roman" w:cs="Times New Roman"/>
          <w:sz w:val="28"/>
          <w:szCs w:val="28"/>
        </w:rPr>
        <w:t>ческими ресурсами библиотеки, учебно-методическими материалами.</w:t>
      </w:r>
    </w:p>
    <w:p w:rsidR="00F5191C" w:rsidRPr="00A5409C" w:rsidRDefault="00F5191C" w:rsidP="00A540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9C">
        <w:rPr>
          <w:rFonts w:ascii="Times New Roman" w:hAnsi="Times New Roman" w:cs="Times New Roman"/>
          <w:sz w:val="28"/>
          <w:szCs w:val="28"/>
        </w:rPr>
        <w:t>Важнейшим структурным подразделением, обеспечивающим образов</w:t>
      </w:r>
      <w:r w:rsidRPr="00A5409C">
        <w:rPr>
          <w:rFonts w:ascii="Times New Roman" w:hAnsi="Times New Roman" w:cs="Times New Roman"/>
          <w:sz w:val="28"/>
          <w:szCs w:val="28"/>
        </w:rPr>
        <w:t>а</w:t>
      </w:r>
      <w:r w:rsidRPr="00A5409C">
        <w:rPr>
          <w:rFonts w:ascii="Times New Roman" w:hAnsi="Times New Roman" w:cs="Times New Roman"/>
          <w:sz w:val="28"/>
          <w:szCs w:val="28"/>
        </w:rPr>
        <w:t>тельную, научно-исследовательскую, методическую, концертно - исполн</w:t>
      </w:r>
      <w:r w:rsidRPr="00A5409C">
        <w:rPr>
          <w:rFonts w:ascii="Times New Roman" w:hAnsi="Times New Roman" w:cs="Times New Roman"/>
          <w:sz w:val="28"/>
          <w:szCs w:val="28"/>
        </w:rPr>
        <w:t>и</w:t>
      </w:r>
      <w:r w:rsidRPr="00A5409C">
        <w:rPr>
          <w:rFonts w:ascii="Times New Roman" w:hAnsi="Times New Roman" w:cs="Times New Roman"/>
          <w:sz w:val="28"/>
          <w:szCs w:val="28"/>
        </w:rPr>
        <w:t xml:space="preserve">тельскую деятельность ПС и обучающихся, работу творческих коллективов Колледжа, является </w:t>
      </w:r>
      <w:r w:rsidRPr="00A5409C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A5409C">
        <w:rPr>
          <w:rFonts w:ascii="Times New Roman" w:hAnsi="Times New Roman" w:cs="Times New Roman"/>
          <w:sz w:val="28"/>
          <w:szCs w:val="28"/>
        </w:rPr>
        <w:t>, площадью 193,7 кв. м. и читальный зал на 16 мест и 4 книгохранилища.</w:t>
      </w:r>
      <w:r w:rsidRPr="00A5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58C" w:rsidRPr="00A5409C" w:rsidRDefault="000C358C" w:rsidP="00A5409C">
      <w:pPr>
        <w:pStyle w:val="af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A5409C">
        <w:rPr>
          <w:sz w:val="28"/>
          <w:szCs w:val="28"/>
        </w:rPr>
        <w:t>Основные показатели работы библиотеки:</w:t>
      </w:r>
    </w:p>
    <w:p w:rsidR="000C358C" w:rsidRPr="00A5409C" w:rsidRDefault="000C358C" w:rsidP="00A5409C">
      <w:pPr>
        <w:pStyle w:val="af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A5409C">
        <w:rPr>
          <w:sz w:val="28"/>
          <w:szCs w:val="28"/>
        </w:rPr>
        <w:t>- читатели: 336 чел. (учащихся - 238, учителей – 98)</w:t>
      </w:r>
    </w:p>
    <w:p w:rsidR="000C358C" w:rsidRPr="00A5409C" w:rsidRDefault="000C358C" w:rsidP="00A5409C">
      <w:pPr>
        <w:pStyle w:val="af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A5409C">
        <w:rPr>
          <w:sz w:val="28"/>
          <w:szCs w:val="28"/>
        </w:rPr>
        <w:t xml:space="preserve">- книговыдача: 4584 экз. </w:t>
      </w:r>
    </w:p>
    <w:p w:rsidR="000C358C" w:rsidRPr="00A5409C" w:rsidRDefault="000C358C" w:rsidP="00A5409C">
      <w:pPr>
        <w:pStyle w:val="af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A5409C">
        <w:rPr>
          <w:sz w:val="28"/>
          <w:szCs w:val="28"/>
        </w:rPr>
        <w:t>- посещений: 8326 чел.</w:t>
      </w:r>
    </w:p>
    <w:p w:rsidR="000C358C" w:rsidRPr="00A5409C" w:rsidRDefault="000C358C" w:rsidP="00A540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Фонд библиотеки в настоящее время составляет 55845 единиц хран</w:t>
      </w:r>
      <w:r w:rsidRPr="00A5409C">
        <w:rPr>
          <w:rFonts w:ascii="Times New Roman" w:eastAsia="Calibri" w:hAnsi="Times New Roman" w:cs="Times New Roman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sz w:val="28"/>
          <w:szCs w:val="28"/>
        </w:rPr>
        <w:t>ния, в том числе 2792 экземпляров учебной литературы, 42334 экземпляров учебно-методической, 4807 экземпляров художественной литературы, 5912 экземпляров электронных изданий. Несмотря на укомплектованность фо</w:t>
      </w:r>
      <w:r w:rsidRPr="00A5409C">
        <w:rPr>
          <w:rFonts w:ascii="Times New Roman" w:eastAsia="Calibri" w:hAnsi="Times New Roman" w:cs="Times New Roman"/>
          <w:sz w:val="28"/>
          <w:szCs w:val="28"/>
        </w:rPr>
        <w:t>н</w:t>
      </w:r>
      <w:r w:rsidRPr="00A5409C">
        <w:rPr>
          <w:rFonts w:ascii="Times New Roman" w:eastAsia="Calibri" w:hAnsi="Times New Roman" w:cs="Times New Roman"/>
          <w:sz w:val="28"/>
          <w:szCs w:val="28"/>
        </w:rPr>
        <w:t>дов, колледж постоянно обновляет и пополняет его за счёт приобретения н</w:t>
      </w:r>
      <w:r w:rsidRPr="00A5409C">
        <w:rPr>
          <w:rFonts w:ascii="Times New Roman" w:eastAsia="Calibri" w:hAnsi="Times New Roman" w:cs="Times New Roman"/>
          <w:sz w:val="28"/>
          <w:szCs w:val="28"/>
        </w:rPr>
        <w:t>о</w:t>
      </w:r>
      <w:r w:rsidRPr="00A5409C">
        <w:rPr>
          <w:rFonts w:ascii="Times New Roman" w:eastAsia="Calibri" w:hAnsi="Times New Roman" w:cs="Times New Roman"/>
          <w:sz w:val="28"/>
          <w:szCs w:val="28"/>
        </w:rPr>
        <w:t>вой литературы. Комплектование библиотечного фонда осуществляется в с</w:t>
      </w:r>
      <w:r w:rsidRPr="00A5409C">
        <w:rPr>
          <w:rFonts w:ascii="Times New Roman" w:eastAsia="Calibri" w:hAnsi="Times New Roman" w:cs="Times New Roman"/>
          <w:sz w:val="28"/>
          <w:szCs w:val="28"/>
        </w:rPr>
        <w:t>о</w:t>
      </w:r>
      <w:r w:rsidRPr="00A5409C">
        <w:rPr>
          <w:rFonts w:ascii="Times New Roman" w:eastAsia="Calibri" w:hAnsi="Times New Roman" w:cs="Times New Roman"/>
          <w:sz w:val="28"/>
          <w:szCs w:val="28"/>
        </w:rPr>
        <w:t>ответствии с задачами, стоящими перед колледжем. Основывается на анализе потребностей учебного процесса в учебной, учебно-методической литерат</w:t>
      </w:r>
      <w:r w:rsidRPr="00A5409C">
        <w:rPr>
          <w:rFonts w:ascii="Times New Roman" w:eastAsia="Calibri" w:hAnsi="Times New Roman" w:cs="Times New Roman"/>
          <w:sz w:val="28"/>
          <w:szCs w:val="28"/>
        </w:rPr>
        <w:t>у</w:t>
      </w:r>
      <w:r w:rsidRPr="00A5409C">
        <w:rPr>
          <w:rFonts w:ascii="Times New Roman" w:eastAsia="Calibri" w:hAnsi="Times New Roman" w:cs="Times New Roman"/>
          <w:sz w:val="28"/>
          <w:szCs w:val="28"/>
        </w:rPr>
        <w:t>ре, заявок отделений, количества обучающихся, типа и вида изданий, нео</w:t>
      </w:r>
      <w:r w:rsidRPr="00A5409C">
        <w:rPr>
          <w:rFonts w:ascii="Times New Roman" w:eastAsia="Calibri" w:hAnsi="Times New Roman" w:cs="Times New Roman"/>
          <w:sz w:val="28"/>
          <w:szCs w:val="28"/>
        </w:rPr>
        <w:t>б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ходимых для изучения дисциплин учебного плана. </w:t>
      </w:r>
    </w:p>
    <w:p w:rsidR="00342ADC" w:rsidRPr="00A5409C" w:rsidRDefault="00342ADC" w:rsidP="00A5409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409C">
        <w:rPr>
          <w:rFonts w:ascii="Times New Roman" w:eastAsia="Calibri" w:hAnsi="Times New Roman" w:cs="Times New Roman"/>
          <w:sz w:val="28"/>
          <w:szCs w:val="28"/>
        </w:rPr>
        <w:t>В фонд дополнительной учебно-методической литературы библиотеки входят периодические издания по профилю реализуемых программ -6 наим</w:t>
      </w:r>
      <w:r w:rsidRPr="00A5409C">
        <w:rPr>
          <w:rFonts w:ascii="Times New Roman" w:eastAsia="Calibri" w:hAnsi="Times New Roman" w:cs="Times New Roman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sz w:val="28"/>
          <w:szCs w:val="28"/>
        </w:rPr>
        <w:t>нований («Балет», «Культура», «Музыкальная жизнь», «Музыкальная акад</w:t>
      </w:r>
      <w:r w:rsidRPr="00A5409C">
        <w:rPr>
          <w:rFonts w:ascii="Times New Roman" w:eastAsia="Calibri" w:hAnsi="Times New Roman" w:cs="Times New Roman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sz w:val="28"/>
          <w:szCs w:val="28"/>
        </w:rPr>
        <w:t>мия», «Народное творчество», «Творчество народов мира»), а так же эле</w:t>
      </w:r>
      <w:r w:rsidRPr="00A5409C">
        <w:rPr>
          <w:rFonts w:ascii="Times New Roman" w:eastAsia="Calibri" w:hAnsi="Times New Roman" w:cs="Times New Roman"/>
          <w:sz w:val="28"/>
          <w:szCs w:val="28"/>
        </w:rPr>
        <w:t>к</w:t>
      </w:r>
      <w:r w:rsidRPr="00A5409C">
        <w:rPr>
          <w:rFonts w:ascii="Times New Roman" w:eastAsia="Calibri" w:hAnsi="Times New Roman" w:cs="Times New Roman"/>
          <w:sz w:val="28"/>
          <w:szCs w:val="28"/>
        </w:rPr>
        <w:t>тронная подписка ЭБС «Лань» - 7 наименований  («Вестник АХИ», «Вестник кафедры ЮНЕСКО Музыкальное искусство и образование», «Проблемы м</w:t>
      </w:r>
      <w:r w:rsidRPr="00A5409C">
        <w:rPr>
          <w:rFonts w:ascii="Times New Roman" w:eastAsia="Calibri" w:hAnsi="Times New Roman" w:cs="Times New Roman"/>
          <w:sz w:val="28"/>
          <w:szCs w:val="28"/>
        </w:rPr>
        <w:t>у</w:t>
      </w:r>
      <w:r w:rsidRPr="00A5409C">
        <w:rPr>
          <w:rFonts w:ascii="Times New Roman" w:eastAsia="Calibri" w:hAnsi="Times New Roman" w:cs="Times New Roman"/>
          <w:sz w:val="28"/>
          <w:szCs w:val="28"/>
        </w:rPr>
        <w:t>зыкальной науки», «Южно-Российский музыкальный альманах», «Вестник Тюменской академии культуры, искусств и социальных технологий», «В</w:t>
      </w:r>
      <w:r w:rsidRPr="00A5409C">
        <w:rPr>
          <w:rFonts w:ascii="Times New Roman" w:eastAsia="Calibri" w:hAnsi="Times New Roman" w:cs="Times New Roman"/>
          <w:sz w:val="28"/>
          <w:szCs w:val="28"/>
        </w:rPr>
        <w:t>о</w:t>
      </w:r>
      <w:r w:rsidRPr="00A5409C">
        <w:rPr>
          <w:rFonts w:ascii="Times New Roman" w:eastAsia="Calibri" w:hAnsi="Times New Roman" w:cs="Times New Roman"/>
          <w:sz w:val="28"/>
          <w:szCs w:val="28"/>
        </w:rPr>
        <w:lastRenderedPageBreak/>
        <w:t>просы теории</w:t>
      </w:r>
      <w:proofErr w:type="gramEnd"/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и практики журналистики», «Вестник Кемеровского госуда</w:t>
      </w:r>
      <w:r w:rsidRPr="00A5409C">
        <w:rPr>
          <w:rFonts w:ascii="Times New Roman" w:eastAsia="Calibri" w:hAnsi="Times New Roman" w:cs="Times New Roman"/>
          <w:sz w:val="28"/>
          <w:szCs w:val="28"/>
        </w:rPr>
        <w:t>р</w:t>
      </w:r>
      <w:r w:rsidRPr="00A5409C">
        <w:rPr>
          <w:rFonts w:ascii="Times New Roman" w:eastAsia="Calibri" w:hAnsi="Times New Roman" w:cs="Times New Roman"/>
          <w:sz w:val="28"/>
          <w:szCs w:val="28"/>
        </w:rPr>
        <w:t>ственного университета культуры и искусств»).</w:t>
      </w:r>
    </w:p>
    <w:p w:rsidR="002021C6" w:rsidRPr="00A5409C" w:rsidRDefault="002021C6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Осуществлено подключение к коллекциям ЭБС «Лань»:</w:t>
      </w:r>
    </w:p>
    <w:p w:rsidR="002021C6" w:rsidRPr="00A5409C" w:rsidRDefault="002021C6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- общеобразовательные дисциплины,</w:t>
      </w:r>
    </w:p>
    <w:p w:rsidR="002021C6" w:rsidRPr="00A5409C" w:rsidRDefault="002021C6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- Музыка и Театр,</w:t>
      </w:r>
    </w:p>
    <w:p w:rsidR="002021C6" w:rsidRPr="00A5409C" w:rsidRDefault="002021C6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- Искусствоведение,</w:t>
      </w:r>
    </w:p>
    <w:p w:rsidR="002021C6" w:rsidRPr="00A5409C" w:rsidRDefault="002021C6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 Балет. Танец. Хореография.</w:t>
      </w:r>
    </w:p>
    <w:p w:rsidR="000C358C" w:rsidRPr="00A5409C" w:rsidRDefault="000C358C" w:rsidP="00A5409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58C" w:rsidRPr="00A5409C" w:rsidRDefault="000C358C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В 2020 году подписка на периодические издания составила:  тыс. руб.15 300,00 руб.</w:t>
      </w:r>
    </w:p>
    <w:p w:rsidR="000C358C" w:rsidRPr="00A5409C" w:rsidRDefault="000C358C" w:rsidP="00A5409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Состояние библиотечного фонда на момент самообследования пре</w:t>
      </w:r>
      <w:r w:rsidRPr="00A5409C">
        <w:rPr>
          <w:rFonts w:ascii="Times New Roman" w:eastAsia="Calibri" w:hAnsi="Times New Roman" w:cs="Times New Roman"/>
          <w:sz w:val="28"/>
          <w:szCs w:val="28"/>
        </w:rPr>
        <w:t>д</w:t>
      </w:r>
      <w:r w:rsidRPr="00A5409C">
        <w:rPr>
          <w:rFonts w:ascii="Times New Roman" w:eastAsia="Calibri" w:hAnsi="Times New Roman" w:cs="Times New Roman"/>
          <w:sz w:val="28"/>
          <w:szCs w:val="28"/>
        </w:rPr>
        <w:t>ставлено в таблице 1.</w:t>
      </w:r>
    </w:p>
    <w:p w:rsidR="000C358C" w:rsidRPr="00A5409C" w:rsidRDefault="000C358C" w:rsidP="00A540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358C" w:rsidRPr="00A5409C" w:rsidRDefault="000C358C" w:rsidP="00A540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Состояние библиотечного фонда.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"/>
        <w:gridCol w:w="1114"/>
        <w:gridCol w:w="1058"/>
        <w:gridCol w:w="1357"/>
        <w:gridCol w:w="1223"/>
        <w:gridCol w:w="1150"/>
        <w:gridCol w:w="1289"/>
        <w:gridCol w:w="1163"/>
      </w:tblGrid>
      <w:tr w:rsidR="000C358C" w:rsidRPr="00A5409C" w:rsidTr="000C358C">
        <w:trPr>
          <w:trHeight w:val="304"/>
        </w:trPr>
        <w:tc>
          <w:tcPr>
            <w:tcW w:w="1201" w:type="dxa"/>
            <w:vMerge w:val="restart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Общая площадь библи</w:t>
            </w:r>
            <w:r w:rsidRPr="00A5409C">
              <w:rPr>
                <w:rFonts w:ascii="Times New Roman" w:eastAsia="Calibri" w:hAnsi="Times New Roman" w:cs="Times New Roman"/>
              </w:rPr>
              <w:t>о</w:t>
            </w:r>
            <w:r w:rsidRPr="00A5409C">
              <w:rPr>
                <w:rFonts w:ascii="Times New Roman" w:eastAsia="Calibri" w:hAnsi="Times New Roman" w:cs="Times New Roman"/>
              </w:rPr>
              <w:t>теки с читал</w:t>
            </w:r>
            <w:r w:rsidRPr="00A5409C">
              <w:rPr>
                <w:rFonts w:ascii="Times New Roman" w:eastAsia="Calibri" w:hAnsi="Times New Roman" w:cs="Times New Roman"/>
              </w:rPr>
              <w:t>ь</w:t>
            </w:r>
            <w:r w:rsidRPr="00A5409C">
              <w:rPr>
                <w:rFonts w:ascii="Times New Roman" w:eastAsia="Calibri" w:hAnsi="Times New Roman" w:cs="Times New Roman"/>
              </w:rPr>
              <w:t>ным з</w:t>
            </w:r>
            <w:r w:rsidRPr="00A5409C">
              <w:rPr>
                <w:rFonts w:ascii="Times New Roman" w:eastAsia="Calibri" w:hAnsi="Times New Roman" w:cs="Times New Roman"/>
              </w:rPr>
              <w:t>а</w:t>
            </w:r>
            <w:r w:rsidRPr="00A5409C">
              <w:rPr>
                <w:rFonts w:ascii="Times New Roman" w:eastAsia="Calibri" w:hAnsi="Times New Roman" w:cs="Times New Roman"/>
              </w:rPr>
              <w:t>лом (кв.м.)</w:t>
            </w:r>
          </w:p>
        </w:tc>
        <w:tc>
          <w:tcPr>
            <w:tcW w:w="1202" w:type="dxa"/>
            <w:vMerge w:val="restart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Колич</w:t>
            </w:r>
            <w:r w:rsidRPr="00A5409C">
              <w:rPr>
                <w:rFonts w:ascii="Times New Roman" w:eastAsia="Calibri" w:hAnsi="Times New Roman" w:cs="Times New Roman"/>
              </w:rPr>
              <w:t>е</w:t>
            </w:r>
            <w:r w:rsidRPr="00A5409C">
              <w:rPr>
                <w:rFonts w:ascii="Times New Roman" w:eastAsia="Calibri" w:hAnsi="Times New Roman" w:cs="Times New Roman"/>
              </w:rPr>
              <w:t>ство п</w:t>
            </w:r>
            <w:r w:rsidRPr="00A5409C">
              <w:rPr>
                <w:rFonts w:ascii="Times New Roman" w:eastAsia="Calibri" w:hAnsi="Times New Roman" w:cs="Times New Roman"/>
              </w:rPr>
              <w:t>о</w:t>
            </w:r>
            <w:r w:rsidRPr="00A5409C">
              <w:rPr>
                <w:rFonts w:ascii="Times New Roman" w:eastAsia="Calibri" w:hAnsi="Times New Roman" w:cs="Times New Roman"/>
              </w:rPr>
              <w:t>садо</w:t>
            </w:r>
            <w:r w:rsidRPr="00A5409C">
              <w:rPr>
                <w:rFonts w:ascii="Times New Roman" w:eastAsia="Calibri" w:hAnsi="Times New Roman" w:cs="Times New Roman"/>
              </w:rPr>
              <w:t>ч</w:t>
            </w:r>
            <w:r w:rsidRPr="00A5409C">
              <w:rPr>
                <w:rFonts w:ascii="Times New Roman" w:eastAsia="Calibri" w:hAnsi="Times New Roman" w:cs="Times New Roman"/>
              </w:rPr>
              <w:t>ных мест в ч</w:t>
            </w:r>
            <w:r w:rsidRPr="00A5409C">
              <w:rPr>
                <w:rFonts w:ascii="Times New Roman" w:eastAsia="Calibri" w:hAnsi="Times New Roman" w:cs="Times New Roman"/>
              </w:rPr>
              <w:t>и</w:t>
            </w:r>
            <w:r w:rsidRPr="00A5409C">
              <w:rPr>
                <w:rFonts w:ascii="Times New Roman" w:eastAsia="Calibri" w:hAnsi="Times New Roman" w:cs="Times New Roman"/>
              </w:rPr>
              <w:t>тальном зале.</w:t>
            </w:r>
          </w:p>
        </w:tc>
        <w:tc>
          <w:tcPr>
            <w:tcW w:w="7306" w:type="dxa"/>
            <w:gridSpan w:val="6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 xml:space="preserve">                                  Библиотечный фонд</w:t>
            </w:r>
          </w:p>
        </w:tc>
      </w:tr>
      <w:tr w:rsidR="000C358C" w:rsidRPr="00A5409C" w:rsidTr="000C358C">
        <w:trPr>
          <w:trHeight w:val="219"/>
        </w:trPr>
        <w:tc>
          <w:tcPr>
            <w:tcW w:w="1201" w:type="dxa"/>
            <w:vMerge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vMerge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Общее колич</w:t>
            </w:r>
            <w:r w:rsidRPr="00A5409C">
              <w:rPr>
                <w:rFonts w:ascii="Times New Roman" w:eastAsia="Calibri" w:hAnsi="Times New Roman" w:cs="Times New Roman"/>
              </w:rPr>
              <w:t>е</w:t>
            </w:r>
            <w:r w:rsidRPr="00A5409C">
              <w:rPr>
                <w:rFonts w:ascii="Times New Roman" w:eastAsia="Calibri" w:hAnsi="Times New Roman" w:cs="Times New Roman"/>
              </w:rPr>
              <w:t>ство единиц хран</w:t>
            </w:r>
            <w:r w:rsidRPr="00A5409C">
              <w:rPr>
                <w:rFonts w:ascii="Times New Roman" w:eastAsia="Calibri" w:hAnsi="Times New Roman" w:cs="Times New Roman"/>
              </w:rPr>
              <w:t>е</w:t>
            </w:r>
            <w:r w:rsidRPr="00A5409C">
              <w:rPr>
                <w:rFonts w:ascii="Times New Roman" w:eastAsia="Calibri" w:hAnsi="Times New Roman" w:cs="Times New Roman"/>
              </w:rPr>
              <w:t>ния, экз.</w:t>
            </w:r>
          </w:p>
        </w:tc>
        <w:tc>
          <w:tcPr>
            <w:tcW w:w="2466" w:type="dxa"/>
            <w:gridSpan w:val="2"/>
          </w:tcPr>
          <w:p w:rsidR="000C358C" w:rsidRPr="00A5409C" w:rsidRDefault="000C358C" w:rsidP="00A54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Количество наименов</w:t>
            </w:r>
            <w:r w:rsidRPr="00A5409C">
              <w:rPr>
                <w:rFonts w:ascii="Times New Roman" w:eastAsia="Calibri" w:hAnsi="Times New Roman" w:cs="Times New Roman"/>
              </w:rPr>
              <w:t>а</w:t>
            </w:r>
            <w:r w:rsidRPr="00A5409C">
              <w:rPr>
                <w:rFonts w:ascii="Times New Roman" w:eastAsia="Calibri" w:hAnsi="Times New Roman" w:cs="Times New Roman"/>
              </w:rPr>
              <w:t>ний ежегодных подпи</w:t>
            </w:r>
            <w:r w:rsidRPr="00A5409C">
              <w:rPr>
                <w:rFonts w:ascii="Times New Roman" w:eastAsia="Calibri" w:hAnsi="Times New Roman" w:cs="Times New Roman"/>
              </w:rPr>
              <w:t>с</w:t>
            </w:r>
            <w:r w:rsidRPr="00A5409C">
              <w:rPr>
                <w:rFonts w:ascii="Times New Roman" w:eastAsia="Calibri" w:hAnsi="Times New Roman" w:cs="Times New Roman"/>
              </w:rPr>
              <w:t>ных изданий по проф</w:t>
            </w:r>
            <w:r w:rsidRPr="00A5409C">
              <w:rPr>
                <w:rFonts w:ascii="Times New Roman" w:eastAsia="Calibri" w:hAnsi="Times New Roman" w:cs="Times New Roman"/>
              </w:rPr>
              <w:t>и</w:t>
            </w:r>
            <w:r w:rsidRPr="00A5409C">
              <w:rPr>
                <w:rFonts w:ascii="Times New Roman" w:eastAsia="Calibri" w:hAnsi="Times New Roman" w:cs="Times New Roman"/>
              </w:rPr>
              <w:t>лю Колледжа</w:t>
            </w:r>
          </w:p>
        </w:tc>
        <w:tc>
          <w:tcPr>
            <w:tcW w:w="2438" w:type="dxa"/>
            <w:gridSpan w:val="2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Новые поступления за 2020 год</w:t>
            </w:r>
          </w:p>
        </w:tc>
        <w:tc>
          <w:tcPr>
            <w:tcW w:w="1202" w:type="dxa"/>
            <w:vMerge w:val="restart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Объём средств затраче</w:t>
            </w:r>
            <w:r w:rsidRPr="00A5409C">
              <w:rPr>
                <w:rFonts w:ascii="Times New Roman" w:eastAsia="Calibri" w:hAnsi="Times New Roman" w:cs="Times New Roman"/>
              </w:rPr>
              <w:t>н</w:t>
            </w:r>
            <w:r w:rsidRPr="00A5409C">
              <w:rPr>
                <w:rFonts w:ascii="Times New Roman" w:eastAsia="Calibri" w:hAnsi="Times New Roman" w:cs="Times New Roman"/>
              </w:rPr>
              <w:t>ных на новые посту</w:t>
            </w:r>
            <w:r w:rsidRPr="00A5409C">
              <w:rPr>
                <w:rFonts w:ascii="Times New Roman" w:eastAsia="Calibri" w:hAnsi="Times New Roman" w:cs="Times New Roman"/>
              </w:rPr>
              <w:t>п</w:t>
            </w:r>
            <w:r w:rsidRPr="00A5409C">
              <w:rPr>
                <w:rFonts w:ascii="Times New Roman" w:eastAsia="Calibri" w:hAnsi="Times New Roman" w:cs="Times New Roman"/>
              </w:rPr>
              <w:t>ления (тыс. руб.) в 2020 году</w:t>
            </w:r>
          </w:p>
        </w:tc>
      </w:tr>
      <w:tr w:rsidR="000C358C" w:rsidRPr="00A5409C" w:rsidTr="000C358C">
        <w:trPr>
          <w:trHeight w:val="272"/>
        </w:trPr>
        <w:tc>
          <w:tcPr>
            <w:tcW w:w="1201" w:type="dxa"/>
            <w:vMerge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Отечес</w:t>
            </w:r>
            <w:r w:rsidRPr="00A5409C">
              <w:rPr>
                <w:rFonts w:ascii="Times New Roman" w:eastAsia="Calibri" w:hAnsi="Times New Roman" w:cs="Times New Roman"/>
              </w:rPr>
              <w:t>т</w:t>
            </w:r>
            <w:r w:rsidRPr="00A5409C">
              <w:rPr>
                <w:rFonts w:ascii="Times New Roman" w:eastAsia="Calibri" w:hAnsi="Times New Roman" w:cs="Times New Roman"/>
              </w:rPr>
              <w:t>венные</w:t>
            </w:r>
          </w:p>
        </w:tc>
        <w:tc>
          <w:tcPr>
            <w:tcW w:w="1202" w:type="dxa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Ин</w:t>
            </w:r>
            <w:r w:rsidRPr="00A5409C">
              <w:rPr>
                <w:rFonts w:ascii="Times New Roman" w:eastAsia="Calibri" w:hAnsi="Times New Roman" w:cs="Times New Roman"/>
              </w:rPr>
              <w:t>о</w:t>
            </w:r>
            <w:r w:rsidRPr="00A5409C">
              <w:rPr>
                <w:rFonts w:ascii="Times New Roman" w:eastAsia="Calibri" w:hAnsi="Times New Roman" w:cs="Times New Roman"/>
              </w:rPr>
              <w:t>странные</w:t>
            </w:r>
          </w:p>
        </w:tc>
        <w:tc>
          <w:tcPr>
            <w:tcW w:w="1201" w:type="dxa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Колич</w:t>
            </w:r>
            <w:r w:rsidRPr="00A5409C">
              <w:rPr>
                <w:rFonts w:ascii="Times New Roman" w:eastAsia="Calibri" w:hAnsi="Times New Roman" w:cs="Times New Roman"/>
              </w:rPr>
              <w:t>е</w:t>
            </w:r>
            <w:r w:rsidRPr="00A5409C">
              <w:rPr>
                <w:rFonts w:ascii="Times New Roman" w:eastAsia="Calibri" w:hAnsi="Times New Roman" w:cs="Times New Roman"/>
              </w:rPr>
              <w:t>ство э</w:t>
            </w:r>
            <w:r w:rsidRPr="00A5409C">
              <w:rPr>
                <w:rFonts w:ascii="Times New Roman" w:eastAsia="Calibri" w:hAnsi="Times New Roman" w:cs="Times New Roman"/>
              </w:rPr>
              <w:t>к</w:t>
            </w:r>
            <w:r w:rsidRPr="00A5409C">
              <w:rPr>
                <w:rFonts w:ascii="Times New Roman" w:eastAsia="Calibri" w:hAnsi="Times New Roman" w:cs="Times New Roman"/>
              </w:rPr>
              <w:t>земпл</w:t>
            </w:r>
            <w:r w:rsidRPr="00A5409C">
              <w:rPr>
                <w:rFonts w:ascii="Times New Roman" w:eastAsia="Calibri" w:hAnsi="Times New Roman" w:cs="Times New Roman"/>
              </w:rPr>
              <w:t>я</w:t>
            </w:r>
            <w:r w:rsidRPr="00A5409C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1237" w:type="dxa"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9C">
              <w:rPr>
                <w:rFonts w:ascii="Times New Roman" w:eastAsia="Calibri" w:hAnsi="Times New Roman" w:cs="Times New Roman"/>
              </w:rPr>
              <w:t>Количес</w:t>
            </w:r>
            <w:r w:rsidRPr="00A5409C">
              <w:rPr>
                <w:rFonts w:ascii="Times New Roman" w:eastAsia="Calibri" w:hAnsi="Times New Roman" w:cs="Times New Roman"/>
              </w:rPr>
              <w:t>т</w:t>
            </w:r>
            <w:r w:rsidRPr="00A5409C">
              <w:rPr>
                <w:rFonts w:ascii="Times New Roman" w:eastAsia="Calibri" w:hAnsi="Times New Roman" w:cs="Times New Roman"/>
              </w:rPr>
              <w:t>во наим</w:t>
            </w:r>
            <w:r w:rsidRPr="00A5409C">
              <w:rPr>
                <w:rFonts w:ascii="Times New Roman" w:eastAsia="Calibri" w:hAnsi="Times New Roman" w:cs="Times New Roman"/>
              </w:rPr>
              <w:t>е</w:t>
            </w:r>
            <w:r w:rsidRPr="00A5409C">
              <w:rPr>
                <w:rFonts w:ascii="Times New Roman" w:eastAsia="Calibri" w:hAnsi="Times New Roman" w:cs="Times New Roman"/>
              </w:rPr>
              <w:t>нований</w:t>
            </w:r>
          </w:p>
        </w:tc>
        <w:tc>
          <w:tcPr>
            <w:tcW w:w="1202" w:type="dxa"/>
            <w:vMerge/>
          </w:tcPr>
          <w:p w:rsidR="000C358C" w:rsidRPr="00A5409C" w:rsidRDefault="000C358C" w:rsidP="00A54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58C" w:rsidRPr="00A5409C" w:rsidTr="000C358C">
        <w:trPr>
          <w:trHeight w:val="469"/>
        </w:trPr>
        <w:tc>
          <w:tcPr>
            <w:tcW w:w="1201" w:type="dxa"/>
          </w:tcPr>
          <w:p w:rsidR="000C358C" w:rsidRPr="00A5409C" w:rsidRDefault="000C358C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eastAsia="Calibri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02" w:type="dxa"/>
          </w:tcPr>
          <w:p w:rsidR="000C358C" w:rsidRPr="00A5409C" w:rsidRDefault="000C358C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0C358C" w:rsidRPr="00A5409C" w:rsidRDefault="000C358C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eastAsia="Calibri" w:hAnsi="Times New Roman" w:cs="Times New Roman"/>
                <w:sz w:val="24"/>
                <w:szCs w:val="24"/>
              </w:rPr>
              <w:t>55864</w:t>
            </w:r>
          </w:p>
        </w:tc>
        <w:tc>
          <w:tcPr>
            <w:tcW w:w="1264" w:type="dxa"/>
          </w:tcPr>
          <w:p w:rsidR="000C358C" w:rsidRPr="00A5409C" w:rsidRDefault="000C358C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0C358C" w:rsidRPr="00A5409C" w:rsidRDefault="000C358C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0C358C" w:rsidRPr="00A5409C" w:rsidRDefault="000C358C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37" w:type="dxa"/>
          </w:tcPr>
          <w:p w:rsidR="000C358C" w:rsidRPr="00A5409C" w:rsidRDefault="000C358C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2" w:type="dxa"/>
          </w:tcPr>
          <w:p w:rsidR="000C358C" w:rsidRPr="00A5409C" w:rsidRDefault="000C358C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9C">
              <w:rPr>
                <w:rFonts w:ascii="Times New Roman" w:eastAsia="Calibri" w:hAnsi="Times New Roman" w:cs="Times New Roman"/>
                <w:sz w:val="24"/>
                <w:szCs w:val="24"/>
              </w:rPr>
              <w:t>90755,93</w:t>
            </w:r>
          </w:p>
        </w:tc>
      </w:tr>
    </w:tbl>
    <w:p w:rsidR="000C358C" w:rsidRPr="00A5409C" w:rsidRDefault="000C358C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58C" w:rsidRPr="00A5409C" w:rsidRDefault="000C358C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Используя открытый доступ к каталогам, библиотека обеспечивает ма</w:t>
      </w:r>
      <w:r w:rsidRPr="00A5409C">
        <w:rPr>
          <w:rFonts w:ascii="Times New Roman" w:eastAsia="Calibri" w:hAnsi="Times New Roman" w:cs="Times New Roman"/>
          <w:sz w:val="28"/>
          <w:szCs w:val="28"/>
        </w:rPr>
        <w:t>к</w:t>
      </w:r>
      <w:r w:rsidRPr="00A5409C">
        <w:rPr>
          <w:rFonts w:ascii="Times New Roman" w:eastAsia="Calibri" w:hAnsi="Times New Roman" w:cs="Times New Roman"/>
          <w:sz w:val="28"/>
          <w:szCs w:val="28"/>
        </w:rPr>
        <w:t>симальное использование учебников и учебных пособий, а также различных документов, необходимых студенту для написания рефератов, докладов, ку</w:t>
      </w:r>
      <w:r w:rsidRPr="00A5409C">
        <w:rPr>
          <w:rFonts w:ascii="Times New Roman" w:eastAsia="Calibri" w:hAnsi="Times New Roman" w:cs="Times New Roman"/>
          <w:sz w:val="28"/>
          <w:szCs w:val="28"/>
        </w:rPr>
        <w:t>р</w:t>
      </w:r>
      <w:r w:rsidRPr="00A5409C">
        <w:rPr>
          <w:rFonts w:ascii="Times New Roman" w:eastAsia="Calibri" w:hAnsi="Times New Roman" w:cs="Times New Roman"/>
          <w:sz w:val="28"/>
          <w:szCs w:val="28"/>
        </w:rPr>
        <w:t>совых и дипломных работ, тем самым развивая навыки самостоятельной р</w:t>
      </w:r>
      <w:r w:rsidRPr="00A5409C">
        <w:rPr>
          <w:rFonts w:ascii="Times New Roman" w:eastAsia="Calibri" w:hAnsi="Times New Roman" w:cs="Times New Roman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sz w:val="28"/>
          <w:szCs w:val="28"/>
        </w:rPr>
        <w:t>боты с книгой. Создаются картотеки нотных изданий. Напечатано за этот п</w:t>
      </w:r>
      <w:r w:rsidRPr="00A5409C">
        <w:rPr>
          <w:rFonts w:ascii="Times New Roman" w:eastAsia="Calibri" w:hAnsi="Times New Roman" w:cs="Times New Roman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sz w:val="28"/>
          <w:szCs w:val="28"/>
        </w:rPr>
        <w:t>риод более 18 тыс. экземпляров.</w:t>
      </w:r>
    </w:p>
    <w:p w:rsidR="000C358C" w:rsidRPr="00A5409C" w:rsidRDefault="000C358C" w:rsidP="00A540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Библиотека Колледжа оснащена компьютерной и множительной техн</w:t>
      </w:r>
      <w:r w:rsidRPr="00A5409C">
        <w:rPr>
          <w:rFonts w:ascii="Times New Roman" w:eastAsia="Calibri" w:hAnsi="Times New Roman" w:cs="Times New Roman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кой. </w:t>
      </w:r>
    </w:p>
    <w:p w:rsidR="000C358C" w:rsidRPr="00A5409C" w:rsidRDefault="000C358C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формированию электронной библиотеки. Составлен каталог электронных учебников, нотных изданий, используемых в учебном процессе и для самостоятельной работы студентов.</w:t>
      </w:r>
    </w:p>
    <w:p w:rsidR="000C358C" w:rsidRPr="00A5409C" w:rsidRDefault="000C358C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самостоятельной работы студентов в читальном зале библиотеки оборудованы места, оснащенные персональными компьютерами, колонками, наушниками. Это позволяет студентам пользоваться имеющим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электронными учебными ресурсами, фоно- и видео хрестоматиями.</w:t>
      </w:r>
    </w:p>
    <w:p w:rsidR="000C358C" w:rsidRPr="00A5409C" w:rsidRDefault="000C358C" w:rsidP="00A5409C">
      <w:pPr>
        <w:pStyle w:val="af4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proofErr w:type="gramStart"/>
      <w:r w:rsidRPr="00A5409C">
        <w:rPr>
          <w:sz w:val="28"/>
          <w:szCs w:val="28"/>
        </w:rPr>
        <w:t>Вся поступившая литература технически обработана, учтена в сумма</w:t>
      </w:r>
      <w:r w:rsidRPr="00A5409C">
        <w:rPr>
          <w:sz w:val="28"/>
          <w:szCs w:val="28"/>
        </w:rPr>
        <w:t>р</w:t>
      </w:r>
      <w:r w:rsidRPr="00A5409C">
        <w:rPr>
          <w:sz w:val="28"/>
          <w:szCs w:val="28"/>
        </w:rPr>
        <w:t xml:space="preserve">ной и инвентарной книгах учета основного библиотечного фонда, учебники </w:t>
      </w:r>
      <w:r w:rsidRPr="00A5409C">
        <w:rPr>
          <w:sz w:val="28"/>
          <w:szCs w:val="28"/>
        </w:rPr>
        <w:lastRenderedPageBreak/>
        <w:t>зарегистрированы в картотеке учебной литературы, суммарной книге уче</w:t>
      </w:r>
      <w:r w:rsidRPr="00A5409C">
        <w:rPr>
          <w:sz w:val="28"/>
          <w:szCs w:val="28"/>
        </w:rPr>
        <w:t>б</w:t>
      </w:r>
      <w:r w:rsidRPr="00A5409C">
        <w:rPr>
          <w:sz w:val="28"/>
          <w:szCs w:val="28"/>
        </w:rPr>
        <w:t>ного фонда, периодические издания регистрируются в картотеке периодики.</w:t>
      </w:r>
      <w:proofErr w:type="gramEnd"/>
    </w:p>
    <w:p w:rsidR="000C358C" w:rsidRPr="00A5409C" w:rsidRDefault="000C358C" w:rsidP="00A540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:rsidR="005F15FA" w:rsidRPr="00A5409C" w:rsidRDefault="005F15FA" w:rsidP="00A5409C">
      <w:pPr>
        <w:keepNext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A5409C">
        <w:rPr>
          <w:rFonts w:ascii="Times New Roman" w:hAnsi="Times New Roman"/>
          <w:b/>
          <w:bCs/>
          <w:spacing w:val="-6"/>
          <w:sz w:val="28"/>
          <w:szCs w:val="28"/>
        </w:rPr>
        <w:t>9.Материально-техническая база.</w:t>
      </w:r>
    </w:p>
    <w:p w:rsidR="005F15FA" w:rsidRPr="00A5409C" w:rsidRDefault="005F15FA" w:rsidP="00A5409C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ГБПОУ РО «Шахтинский музыкальный колледж» размещается в здании 1985 г. постройки по адресу: г. Шахты Ростовской области ул. Ленина 198 А. Общая площадь здания - 4259,2 кв. м., площадь учебно-лабораторных пом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щений – 3851,2 кв. м., 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Общая площадь помещений, в которых осуществляе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ся образовательная деятельность, в расчете на одного студента составляет 17,5 кв. м.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В здании Колледжа расположено 57 учебных аудиторий, концертный зал, камерный зал, 2 танцевальных зала, спортивный зал, библиотека, фон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тека, служебные помещения: кабинеты администрации, бухгалтерия, буфет, архив, кладовая инструментов, кладовая хозяйственного инструмента, ма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терская рабочих по обслуживанию здания, раздевалки для студентов спец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альности «Искусство танца», душевые. </w:t>
      </w:r>
      <w:proofErr w:type="gramEnd"/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Учебные кабинеты, другие помещения имеют необходимое оборудов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ние для осуществления учебного процесса на достаточном профессионал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ном уровне.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Перечень специализированных учебных кабинетов соответствует треб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ваниям ГОС и ФГОС по реализуемым специальностям.   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Все кабинеты оборудованы необходимыми музыкальными инструме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тами, рояльными стульями, пультами для нот, необходимой звукотехнич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ской аппаратурой, наглядными пособиями, мебелью. Их оснащение соотве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ствует требованиям к материально-техническому обеспечению образов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тельного процесса по специальностям ГОС СПО.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Колледж оснащен: 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интерактивной доской (1шт.),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магнитолами (6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музыкальными центрами (2 шт.),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видеоплейерами (1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видеомагнитофонами (2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DVD – плеерами (3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акустической системой(1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аппаратом для освещения зала (1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радиомикрофонами (2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активным сабвуфером ANT GREENHEAD18S (2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микшерским пультом Yamaha MG16XU (1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радиосистемой с головным микрофоном МЕ 3-II  Sennheiser XSW 1 МЕЗ-А 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 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активной акустической системой dB Technologies OPERA 15 (2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прожекторами LED PAR BIG DIPPER с коммутирующими устройствам) 2 шт.), </w:t>
      </w:r>
      <w:proofErr w:type="gramEnd"/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прожекторами TUROLITE LED PAR 56 с коммутирующими устройс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вами(4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прожекторами DTS SCENA с кабелем коммутирующим, </w:t>
      </w:r>
    </w:p>
    <w:p w:rsidR="00FA1F59" w:rsidRPr="00A5409C" w:rsidRDefault="00FA1F59" w:rsidP="00A5409C">
      <w:pPr>
        <w:spacing w:after="0" w:line="240" w:lineRule="auto"/>
        <w:ind w:firstLine="567"/>
        <w:jc w:val="both"/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комплектом разъёмов (2 шт.),</w:t>
      </w:r>
      <w:r w:rsidRPr="00A5409C">
        <w:t xml:space="preserve">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абоненское оборудование - SIP- телефон Yealink SIP-T19 (1 шт.), 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экран CACTUS 150 X 150 напольный (2 шт.)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В 2020 году в рамках приоритетного мероприятия «Реализация реги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нального проекта «Обеспечение качественно нового уровня развития инфр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структуры культуры (Ростовская область), подпрограммы «Развития культ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ры» государственной программы Ростовской области «Развитие культуры и туризма» колледж приобрёл музыкальные инструменты на сумму 11471,5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уб.: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Рояль "Михаил Глинка"- 3194,0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Рояль "Михаил Глинка"- 1950,2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Станок хоровой в кол-ве 4 шт. – 156,0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Пианино "Михаил Глинка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"М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-3 в кол-ве 3 шт.- 1970,1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Балалайка контрабас Doff BCM в кол-ве 2 шт.- 184,9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Домра  альт Doff DAM в кол-ве 6 шт. – 278,1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Домра  малая Doff DAM в кол-ве 8 шт. – 368,9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Альт струнный Goronok "Алексей Романов"-97,8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Виолончель Goronok "Алексей Романов" в кол-ве 2 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шт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373,2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Скрипка Goronok "Алексей Романов" – 77,3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уб. 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Скрипка "Санкт-Петербургская Мануфактура Горонок" в кол-ве 2 шт. – 129,5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Кларнет "</w:t>
      </w:r>
      <w:r w:rsidRPr="00A5409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Atelier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5409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Goncharov</w:t>
      </w:r>
      <w:proofErr w:type="spell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" модель Е13 </w:t>
      </w:r>
      <w:r w:rsidRPr="00A5409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AG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кол-ве 2 шт. – 298,5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Кларнет "</w:t>
      </w:r>
      <w:r w:rsidRPr="00A5409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Atelier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5409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Goncharov</w:t>
      </w:r>
      <w:proofErr w:type="spell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" модель Е12 </w:t>
      </w:r>
      <w:r w:rsidRPr="00A5409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AG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108,6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Саксафон альт "Atelier Goncharov" модель Соловей в кол-ве 3 шт. – 388,4 тыс. 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Тромбон ( с квартвентилем) "Atelier Goncharov" модель Соловей – 118,4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Тромбон "Atelier Goncharov" модель Соловей – 87,6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Труба помповая "Atelier Goncharov" модель Соловей в кол-ве 2 шт. – 189,1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Туба  ZDMI  модель 203LD в кол-ве 2 шт. – 515,4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Флейта пикколо"Atelier Goncharov" модель А – 56,6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Ксилофон Forte KP35 – 106,9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Пианино "Михаил Глинка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"М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-3 – 664,0 тыс.руб.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Тромбон ( с квартвентилем) "Atelier Goncharov" модель Соловей с мундштуком – 124,0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Скрипка Goronok "Каприс" 4/4 в комплекте жёсткий кейс, смычок из бразильского дерева и канифоль – 34,0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Таким образом, музыкальный инструментарий Колледжа включает: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Рояли</w:t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27 шт. (в т.ч. 4 </w:t>
      </w:r>
      <w:proofErr w:type="gramStart"/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концертных</w:t>
      </w:r>
      <w:proofErr w:type="gramEnd"/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), 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пианино </w:t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49 шт.</w:t>
      </w:r>
      <w:proofErr w:type="gramStart"/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,(</w:t>
      </w:r>
      <w:proofErr w:type="gramEnd"/>
      <w:r w:rsidRPr="00A540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 т.ч. 4 концертных), 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спинет 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1 шт., 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синтезатор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1 шт.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скрипка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5 шт., 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альт струнный                                      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1 шт.,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виолончель                                          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2 шт.,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народные инструменты: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баяны -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5 шт., </w:t>
      </w:r>
    </w:p>
    <w:p w:rsidR="00FA1F59" w:rsidRPr="00A5409C" w:rsidRDefault="00FA1F59" w:rsidP="00A5409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аккордеон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1 шт., 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домры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31 шт., 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балалайки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12 шт., 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гусли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2 шт.,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ксилофон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2 шт., 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духовые инструменты: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валторна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3 шт.,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кларнет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5 шт.,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саксофон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4 шт.,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тромбон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6 шт.,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труба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5 шт.,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туба                                                                2 шт.,</w:t>
      </w:r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флейта                                                           1 шт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..     </w:t>
      </w:r>
      <w:proofErr w:type="gramEnd"/>
    </w:p>
    <w:p w:rsidR="00FA1F59" w:rsidRPr="00A5409C" w:rsidRDefault="00FA1F59" w:rsidP="00A5409C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гобой                                                             1 шт. </w:t>
      </w:r>
    </w:p>
    <w:p w:rsidR="00FA1F59" w:rsidRPr="00A5409C" w:rsidRDefault="00FA1F59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ударные инструменты (ударная установка TAMA SG52KH6C-BK STAGESTAR 1шт., литавры, малый барабан, большой барабан, и др.).</w:t>
      </w: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1F59" w:rsidRPr="00A5409C" w:rsidRDefault="00FA1F59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В 2020 году в рамках реализации мероприятий, связанных с предотвр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в соответствии с распоряжением Правительства Ростовской области от 01.09.2020 №698 « О перераспределении (разрезерв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ровании) бюджетных ассигнований» колледж приобрёл:</w:t>
      </w:r>
    </w:p>
    <w:p w:rsidR="00FA1F59" w:rsidRPr="00A5409C" w:rsidRDefault="00FA1F59" w:rsidP="00A5409C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дезинфицирующее оборудование на сумму 89,9 тыс. руб.</w:t>
      </w:r>
    </w:p>
    <w:p w:rsidR="00FA1F59" w:rsidRPr="00A5409C" w:rsidRDefault="00FA1F59" w:rsidP="00A5409C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Рецириулятор бактерицидный обеззараживающий "СОБР-4" в комплекте с мобильной передвижной подставкой в кол-ве 5 шт. – 76,9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Дозатор сенсорный для обработки рук "WHS PW-1408S" в кол-ве 2 шт. -7,0 тыс. руб.</w:t>
      </w:r>
    </w:p>
    <w:p w:rsidR="00FA1F59" w:rsidRPr="00A5409C" w:rsidRDefault="00FA1F59" w:rsidP="00A5409C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Термометр бесконтактный инфракрасный"DS388" в кол-ве 2 шт. – 6,0 тыс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right="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В целях обеспечения учебного процесса, выполнения плана воспит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тельной работы, организации профориентационой деятельности Колледж располагает автобусом. </w:t>
      </w:r>
    </w:p>
    <w:p w:rsidR="00FA1F59" w:rsidRPr="00A5409C" w:rsidRDefault="00FA1F59" w:rsidP="00A5409C">
      <w:pPr>
        <w:spacing w:after="0" w:line="240" w:lineRule="auto"/>
        <w:ind w:right="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1F59" w:rsidRPr="00A5409C" w:rsidRDefault="00FA1F59" w:rsidP="00A5409C">
      <w:pPr>
        <w:spacing w:after="0" w:line="240" w:lineRule="auto"/>
        <w:ind w:right="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Общая стоимость основных средств на 01.01.21 г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.с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оставляет  64 404,50 тыс. руб.  </w:t>
      </w:r>
    </w:p>
    <w:p w:rsidR="00FA1F59" w:rsidRPr="00A5409C" w:rsidRDefault="00FA1F59" w:rsidP="00A5409C">
      <w:pPr>
        <w:spacing w:after="0" w:line="240" w:lineRule="auto"/>
        <w:ind w:right="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Сумма бюджетных ассигнований на 2020 год – 56033,6 т</w:t>
      </w: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</w:t>
      </w:r>
    </w:p>
    <w:p w:rsidR="00FA1F59" w:rsidRPr="00A5409C" w:rsidRDefault="00FA1F59" w:rsidP="00A5409C">
      <w:pPr>
        <w:spacing w:after="0" w:line="240" w:lineRule="auto"/>
        <w:ind w:right="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B1881" w:rsidRPr="00A5409C" w:rsidRDefault="00FA1F59" w:rsidP="00A5409C">
      <w:pPr>
        <w:spacing w:after="0" w:line="240" w:lineRule="auto"/>
        <w:ind w:right="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цели обеспечения пожарной безопасности в 2020 году </w:t>
      </w:r>
      <w:r w:rsidR="00A8199B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="00A8199B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зован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153,6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руб, в том числе на техническое обслуживание пожарной сигнал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зации и системы оповещения людей о пожаре  - дистанционный радиомон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торинг 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технического состояния 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системы – 138,0 тыс. руб., страхование ра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ходов по локализации и ликвидации ЧС и ответственности от воздействия пожара –6,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руб., 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приобретение огнетушителей – 4,8 тыс</w:t>
      </w:r>
      <w:proofErr w:type="gramStart"/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.р</w:t>
      </w:r>
      <w:proofErr w:type="gramEnd"/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уб., знаки п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жарной безопасности – 4,2 тыс. руб.</w:t>
      </w:r>
    </w:p>
    <w:p w:rsidR="00BB1881" w:rsidRPr="00A5409C" w:rsidRDefault="00FA1F59" w:rsidP="00A5409C">
      <w:pPr>
        <w:spacing w:after="0" w:line="240" w:lineRule="auto"/>
        <w:ind w:right="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На меры антитеррористическо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безопасности 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- 139,7 тыс. руб., в том числе охрана здания – 64,7 тыс. руб, техническое обслуживание системы в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BB1881"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деонаблюдения – 48,0 тыс. руб., технические средства охраны – 27,0 тыс. руб.</w:t>
      </w:r>
      <w:proofErr w:type="gramEnd"/>
    </w:p>
    <w:p w:rsidR="00FA1F59" w:rsidRPr="00A5409C" w:rsidRDefault="00FA1F59" w:rsidP="00A540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Перечень компьютеров, имеющихся в образовательном учреждении:</w:t>
      </w:r>
    </w:p>
    <w:p w:rsidR="00FA1F59" w:rsidRPr="00A5409C" w:rsidRDefault="00FA1F59" w:rsidP="00A540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1581"/>
        <w:gridCol w:w="4113"/>
      </w:tblGrid>
      <w:tr w:rsidR="00FA1F59" w:rsidRPr="00A5409C" w:rsidTr="00FA1F59">
        <w:trPr>
          <w:jc w:val="center"/>
        </w:trPr>
        <w:tc>
          <w:tcPr>
            <w:tcW w:w="3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Тип компьютера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Где используется (на уроке, факультативном зан</w:t>
            </w: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</w:t>
            </w: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тии, управлении и др.)</w:t>
            </w:r>
          </w:p>
        </w:tc>
      </w:tr>
      <w:tr w:rsidR="00FA1F59" w:rsidRPr="00A5409C" w:rsidTr="00FA1F59">
        <w:trPr>
          <w:trHeight w:val="1154"/>
          <w:jc w:val="center"/>
        </w:trPr>
        <w:tc>
          <w:tcPr>
            <w:tcW w:w="3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с одноядерным процессором с тактовой частотой более 1,2 ГГц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уроке, факультативном занятии, </w:t>
            </w:r>
          </w:p>
        </w:tc>
      </w:tr>
      <w:tr w:rsidR="00FA1F59" w:rsidRPr="00A5409C" w:rsidTr="00FA1F59">
        <w:trPr>
          <w:trHeight w:val="1134"/>
          <w:jc w:val="center"/>
        </w:trPr>
        <w:tc>
          <w:tcPr>
            <w:tcW w:w="3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двухъядерным процессором с тактовой частотой более 1 Ггц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уроке, факультативном занятии, в бухгалтерии</w:t>
            </w:r>
          </w:p>
        </w:tc>
      </w:tr>
      <w:tr w:rsidR="00FA1F59" w:rsidRPr="00A5409C" w:rsidTr="00FA1F59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проведения внеклассных мер</w:t>
            </w: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в бухгалтерии, в директор</w:t>
            </w: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те.</w:t>
            </w:r>
          </w:p>
        </w:tc>
      </w:tr>
      <w:tr w:rsidR="00FA1F59" w:rsidRPr="00A5409C" w:rsidTr="00FA1F59">
        <w:trPr>
          <w:jc w:val="center"/>
        </w:trPr>
        <w:tc>
          <w:tcPr>
            <w:tcW w:w="3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1F59" w:rsidRPr="00A5409C" w:rsidRDefault="00FA1F59" w:rsidP="00A54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FA1F59" w:rsidRPr="00A5409C" w:rsidRDefault="00FA1F59" w:rsidP="00A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Уровень информатизации Колледжа представлен в таблице:</w:t>
      </w:r>
    </w:p>
    <w:p w:rsidR="00FA1F59" w:rsidRPr="00A5409C" w:rsidRDefault="00FA1F59" w:rsidP="00A5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3156"/>
        <w:gridCol w:w="3154"/>
      </w:tblGrid>
      <w:tr w:rsidR="00FA1F59" w:rsidRPr="00A5409C" w:rsidTr="00FA1F59">
        <w:trPr>
          <w:jc w:val="center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Общее </w:t>
            </w: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количество компьютеров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Контингент </w:t>
            </w:r>
            <w:proofErr w:type="gramStart"/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приведе</w:t>
            </w: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ный к очной </w:t>
            </w: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форме обучения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ЭВМ на 100 студентов ко</w:t>
            </w: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Pr="00A540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тингента, приведенного к очной  форме обучения</w:t>
            </w:r>
          </w:p>
        </w:tc>
      </w:tr>
      <w:tr w:rsidR="00FA1F59" w:rsidRPr="00A5409C" w:rsidTr="00FA1F59">
        <w:trPr>
          <w:jc w:val="center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FA1F59" w:rsidRPr="00A5409C" w:rsidRDefault="00FA1F59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59" w:rsidRPr="00A5409C" w:rsidRDefault="00FA1F59" w:rsidP="00A5409C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Колледжа имеет локальную одноранговую вычислительную сеть. П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стоянный выход в Интернет имеет администрация Колледжа, бухгалтерия, учебная часть, кабинет математики и информатики, библиотека. </w:t>
      </w:r>
    </w:p>
    <w:p w:rsidR="00FA1F59" w:rsidRPr="00A5409C" w:rsidRDefault="00FA1F59" w:rsidP="00A54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связи с другими пользователями Интернет, в том числе со всеми образовательными учреждения области, имеется адрес электронной почты учебного заведения: </w:t>
      </w:r>
      <w:hyperlink r:id="rId19" w:history="1"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muzkol</w:t>
        </w:r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12@</w:t>
        </w:r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mail</w:t>
        </w:r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Pr="00A5409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A1F59" w:rsidRPr="00A5409C" w:rsidRDefault="00FA1F59" w:rsidP="00A540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 имеет свой сайт в сети Интернет, адрес сайта </w:t>
      </w:r>
      <w:hyperlink r:id="rId20" w:history="1"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sh</w:t>
        </w:r>
        <w:proofErr w:type="spellEnd"/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-</w:t>
        </w:r>
        <w:proofErr w:type="spellStart"/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mk</w:t>
        </w:r>
        <w:proofErr w:type="spellEnd"/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A5409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A1F59" w:rsidRPr="00A5409C" w:rsidRDefault="00FA1F59" w:rsidP="00A540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ведению официального сайта в сети Интернет прои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водится на основании следующих нормативно-регламентирующих докуме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тов:</w:t>
      </w:r>
    </w:p>
    <w:p w:rsidR="00FA1F59" w:rsidRPr="00A5409C" w:rsidRDefault="00FA1F59" w:rsidP="00A5409C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lastRenderedPageBreak/>
        <w:t>Федерального закона от 29 декабря 2012 г. N 273-ФЗ "Об образовании  в Российской Федерации"</w:t>
      </w:r>
    </w:p>
    <w:p w:rsidR="00FA1F59" w:rsidRPr="00A5409C" w:rsidRDefault="00FA1F59" w:rsidP="00A5409C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Постановления Правительства РФ от 18.04.2012 № 343 «Об утвержд</w:t>
      </w:r>
      <w:r w:rsidRPr="00A5409C">
        <w:rPr>
          <w:rFonts w:ascii="Times New Roman" w:hAnsi="Times New Roman"/>
          <w:sz w:val="28"/>
          <w:szCs w:val="28"/>
        </w:rPr>
        <w:t>е</w:t>
      </w:r>
      <w:r w:rsidRPr="00A5409C">
        <w:rPr>
          <w:rFonts w:ascii="Times New Roman" w:hAnsi="Times New Roman"/>
          <w:sz w:val="28"/>
          <w:szCs w:val="28"/>
        </w:rPr>
        <w:t>нии Правил размещения в сети Интернет и обновления информации об образовательном учреждении».</w:t>
      </w:r>
    </w:p>
    <w:p w:rsidR="00FA1F59" w:rsidRPr="00A5409C" w:rsidRDefault="00FA1F59" w:rsidP="00A5409C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FA1F59" w:rsidRPr="00A5409C" w:rsidRDefault="00FA1F59" w:rsidP="00A5409C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5409C">
        <w:rPr>
          <w:rFonts w:ascii="Times New Roman" w:eastAsia="TimesNewRomanPSMT" w:hAnsi="Times New Roman"/>
          <w:sz w:val="28"/>
          <w:szCs w:val="28"/>
          <w:lang w:eastAsia="ru-RU"/>
        </w:rPr>
        <w:t>Компьютерное оснащение учебного процесса и организационно-управленческой деятельности Колледжа представлено в таблице:</w:t>
      </w:r>
    </w:p>
    <w:p w:rsidR="00FA1F59" w:rsidRPr="00A5409C" w:rsidRDefault="00FA1F59" w:rsidP="00A5409C">
      <w:pPr>
        <w:autoSpaceDE w:val="0"/>
        <w:autoSpaceDN w:val="0"/>
        <w:adjustRightInd w:val="0"/>
        <w:spacing w:after="0" w:line="240" w:lineRule="auto"/>
        <w:ind w:left="1276" w:hanging="1276"/>
        <w:jc w:val="right"/>
        <w:rPr>
          <w:rFonts w:ascii="Times New Roman" w:eastAsia="TimesNewRomanPSMT" w:hAnsi="Times New Roman"/>
          <w:bCs/>
          <w:sz w:val="28"/>
          <w:szCs w:val="28"/>
          <w:lang w:eastAsia="ru-RU"/>
        </w:rPr>
      </w:pPr>
      <w:r w:rsidRPr="00A5409C">
        <w:rPr>
          <w:rFonts w:ascii="Times New Roman" w:eastAsia="TimesNewRomanPSMT" w:hAnsi="Times New Roman"/>
          <w:bCs/>
          <w:sz w:val="28"/>
          <w:szCs w:val="28"/>
          <w:lang w:eastAsia="ru-RU"/>
        </w:rPr>
        <w:t xml:space="preserve"> </w:t>
      </w:r>
    </w:p>
    <w:tbl>
      <w:tblPr>
        <w:tblW w:w="9792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79"/>
        <w:gridCol w:w="2004"/>
      </w:tblGrid>
      <w:tr w:rsidR="00FA1F59" w:rsidRPr="00A5409C" w:rsidTr="00FA1F59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  <w:t>№</w:t>
            </w:r>
            <w:r w:rsidRPr="00A5409C"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Pr="00A5409C"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A5409C"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  <w:t>Общее количество ко</w:t>
            </w:r>
            <w:r w:rsidRPr="00A5409C"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  <w:t>м</w:t>
            </w:r>
            <w:r w:rsidRPr="00A5409C">
              <w:rPr>
                <w:rFonts w:ascii="Times New Roman" w:eastAsia="TimesNewRomanPSMT" w:hAnsi="Times New Roman"/>
                <w:b/>
                <w:sz w:val="16"/>
                <w:szCs w:val="16"/>
                <w:lang w:eastAsia="ru-RU"/>
              </w:rPr>
              <w:t>пьютеров</w:t>
            </w:r>
          </w:p>
        </w:tc>
      </w:tr>
      <w:tr w:rsidR="00FA1F59" w:rsidRPr="00A5409C" w:rsidTr="00FA1F59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Кабинет математики и информатики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A1F59" w:rsidRPr="00A5409C" w:rsidTr="00FA1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Учебные кабинеты, методический кабинет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FA1F59" w:rsidRPr="00A5409C" w:rsidTr="00FA1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A1F59" w:rsidRPr="00A5409C" w:rsidTr="00FA1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Фонотека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F59" w:rsidRPr="00A5409C" w:rsidTr="00FA1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Администрация, учебная часть,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A1F59" w:rsidRPr="00A5409C" w:rsidTr="00FA1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A1F59" w:rsidRPr="00A5409C" w:rsidTr="00FA1F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A1F59" w:rsidRPr="00A5409C" w:rsidTr="00FA1F59">
        <w:trPr>
          <w:jc w:val="center"/>
        </w:trPr>
        <w:tc>
          <w:tcPr>
            <w:tcW w:w="7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right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1F59" w:rsidRPr="00A5409C" w:rsidRDefault="00FA1F59" w:rsidP="00A5409C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A5409C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FA1F59" w:rsidRPr="00A5409C" w:rsidRDefault="00FA1F59" w:rsidP="00A540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881" w:rsidRPr="00A5409C" w:rsidRDefault="00FA1F59" w:rsidP="00A5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в учебном процессе компьютерные программы: 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crosoft</w:t>
      </w:r>
      <w:r w:rsidRPr="00A5409C">
        <w:rPr>
          <w:rFonts w:ascii="Times New Roman" w:hAnsi="Times New Roman" w:cs="Times New Roman"/>
          <w:sz w:val="28"/>
          <w:szCs w:val="28"/>
        </w:rPr>
        <w:t xml:space="preserve"> 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5409C">
        <w:rPr>
          <w:rFonts w:ascii="Times New Roman" w:hAnsi="Times New Roman" w:cs="Times New Roman"/>
          <w:sz w:val="28"/>
          <w:szCs w:val="28"/>
        </w:rPr>
        <w:t xml:space="preserve"> 7/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A5409C">
        <w:rPr>
          <w:rFonts w:ascii="Times New Roman" w:hAnsi="Times New Roman" w:cs="Times New Roman"/>
          <w:sz w:val="28"/>
          <w:szCs w:val="28"/>
        </w:rPr>
        <w:t xml:space="preserve">, </w:t>
      </w:r>
      <w:r w:rsidRPr="00A5409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MICROSOFT</w:t>
      </w:r>
      <w:r w:rsidRPr="00A54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09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Windows</w:t>
      </w:r>
      <w:r w:rsidRPr="00A54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409C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A5409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A5409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Fine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 xml:space="preserve"> 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A5409C">
        <w:rPr>
          <w:rFonts w:ascii="Times New Roman" w:hAnsi="Times New Roman" w:cs="Times New Roman"/>
          <w:sz w:val="28"/>
          <w:szCs w:val="28"/>
        </w:rPr>
        <w:t xml:space="preserve"> 9, 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5409C">
        <w:rPr>
          <w:rFonts w:ascii="Times New Roman" w:hAnsi="Times New Roman" w:cs="Times New Roman"/>
          <w:sz w:val="28"/>
          <w:szCs w:val="28"/>
        </w:rPr>
        <w:t xml:space="preserve"> 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fice</w:t>
      </w:r>
      <w:r w:rsidRPr="00A5409C">
        <w:rPr>
          <w:rFonts w:ascii="Times New Roman" w:hAnsi="Times New Roman" w:cs="Times New Roman"/>
          <w:sz w:val="28"/>
          <w:szCs w:val="28"/>
        </w:rPr>
        <w:t xml:space="preserve"> 2007, 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Nero</w:t>
      </w:r>
      <w:r w:rsidRPr="00A5409C">
        <w:rPr>
          <w:rFonts w:ascii="Times New Roman" w:hAnsi="Times New Roman" w:cs="Times New Roman"/>
          <w:sz w:val="28"/>
          <w:szCs w:val="28"/>
        </w:rPr>
        <w:t xml:space="preserve"> 9, 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Pr="00A5409C">
        <w:rPr>
          <w:rFonts w:ascii="Times New Roman" w:hAnsi="Times New Roman" w:cs="Times New Roman"/>
          <w:sz w:val="28"/>
          <w:szCs w:val="28"/>
        </w:rPr>
        <w:t xml:space="preserve"> 6 (1 ПК).  </w:t>
      </w:r>
      <w:r w:rsidRPr="00A5409C">
        <w:rPr>
          <w:rFonts w:ascii="Times New Roman" w:hAnsi="Times New Roman" w:cs="Times New Roman"/>
          <w:sz w:val="28"/>
          <w:szCs w:val="28"/>
          <w:lang w:val="en-US"/>
        </w:rPr>
        <w:t xml:space="preserve">Adobe Photoshop, </w:t>
      </w:r>
      <w:proofErr w:type="spellStart"/>
      <w:r w:rsidRPr="00A5409C">
        <w:rPr>
          <w:rFonts w:ascii="Times New Roman" w:hAnsi="Times New Roman" w:cs="Times New Roman"/>
          <w:sz w:val="28"/>
          <w:szCs w:val="28"/>
          <w:lang w:val="en-US"/>
        </w:rPr>
        <w:t>ProShow</w:t>
      </w:r>
      <w:proofErr w:type="spellEnd"/>
      <w:r w:rsidRPr="00A5409C">
        <w:rPr>
          <w:rFonts w:ascii="Times New Roman" w:hAnsi="Times New Roman" w:cs="Times New Roman"/>
          <w:sz w:val="28"/>
          <w:szCs w:val="28"/>
          <w:lang w:val="en-US"/>
        </w:rPr>
        <w:t xml:space="preserve"> Producer, </w:t>
      </w:r>
      <w:r w:rsidRPr="00A5409C">
        <w:rPr>
          <w:rFonts w:ascii="Times New Roman" w:hAnsi="Times New Roman" w:cs="Times New Roman"/>
          <w:spacing w:val="-1"/>
          <w:sz w:val="28"/>
          <w:szCs w:val="28"/>
          <w:lang w:val="en-US"/>
        </w:rPr>
        <w:t>Ad</w:t>
      </w:r>
      <w:r w:rsidRPr="00A5409C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Pr="00A5409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be </w:t>
      </w:r>
      <w:proofErr w:type="spellStart"/>
      <w:r w:rsidRPr="00A5409C">
        <w:rPr>
          <w:rFonts w:ascii="Times New Roman" w:hAnsi="Times New Roman" w:cs="Times New Roman"/>
          <w:spacing w:val="-1"/>
          <w:sz w:val="28"/>
          <w:szCs w:val="28"/>
          <w:lang w:val="en-US"/>
        </w:rPr>
        <w:t>Audishion</w:t>
      </w:r>
      <w:proofErr w:type="spellEnd"/>
      <w:r w:rsidRPr="00A5409C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, </w:t>
      </w:r>
      <w:r w:rsidRPr="00A5409C">
        <w:rPr>
          <w:rFonts w:ascii="Times New Roman" w:hAnsi="Times New Roman" w:cs="Times New Roman"/>
          <w:spacing w:val="-1"/>
          <w:sz w:val="28"/>
          <w:szCs w:val="28"/>
          <w:lang w:val="en-US"/>
        </w:rPr>
        <w:tab/>
      </w:r>
      <w:proofErr w:type="spellStart"/>
      <w:r w:rsidRPr="00A5409C">
        <w:rPr>
          <w:rFonts w:ascii="Times New Roman" w:hAnsi="Times New Roman" w:cs="Times New Roman"/>
          <w:sz w:val="28"/>
          <w:szCs w:val="28"/>
          <w:lang w:val="en-US"/>
        </w:rPr>
        <w:t>Cubase</w:t>
      </w:r>
      <w:proofErr w:type="spellEnd"/>
      <w:r w:rsidRPr="00A5409C">
        <w:rPr>
          <w:rFonts w:ascii="Times New Roman" w:hAnsi="Times New Roman" w:cs="Times New Roman"/>
          <w:sz w:val="28"/>
          <w:szCs w:val="28"/>
          <w:lang w:val="en-US"/>
        </w:rPr>
        <w:t xml:space="preserve">, Sibelius, </w:t>
      </w:r>
      <w:proofErr w:type="gramStart"/>
      <w:r w:rsidRPr="00A5409C">
        <w:rPr>
          <w:rFonts w:ascii="Times New Roman" w:hAnsi="Times New Roman" w:cs="Times New Roman"/>
          <w:sz w:val="28"/>
          <w:szCs w:val="28"/>
          <w:lang w:val="en-US"/>
        </w:rPr>
        <w:t>Pinnacle ,</w:t>
      </w:r>
      <w:proofErr w:type="gramEnd"/>
      <w:r w:rsidRPr="00A5409C">
        <w:rPr>
          <w:rFonts w:ascii="Times New Roman" w:hAnsi="Times New Roman" w:cs="Times New Roman"/>
          <w:sz w:val="28"/>
          <w:szCs w:val="28"/>
          <w:lang w:val="en-US"/>
        </w:rPr>
        <w:t xml:space="preserve"> Adobe Acrobat.</w:t>
      </w:r>
      <w:r w:rsidR="00BB1881" w:rsidRPr="00A54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1881" w:rsidRPr="00A5409C" w:rsidRDefault="00BB1881" w:rsidP="00A5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В учебной части используются программные продукты: «ДС: Прие</w:t>
      </w:r>
      <w:r w:rsidRPr="00A5409C">
        <w:rPr>
          <w:rFonts w:ascii="Times New Roman" w:hAnsi="Times New Roman" w:cs="Times New Roman"/>
          <w:sz w:val="28"/>
          <w:szCs w:val="28"/>
        </w:rPr>
        <w:t>м</w:t>
      </w:r>
      <w:r w:rsidRPr="00A5409C">
        <w:rPr>
          <w:rFonts w:ascii="Times New Roman" w:hAnsi="Times New Roman" w:cs="Times New Roman"/>
          <w:sz w:val="28"/>
          <w:szCs w:val="28"/>
        </w:rPr>
        <w:t>ная комиссия» и «ТМ: Диплом»,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>программный межсетевой экран "Интернет Контроль Сервер» (версия для образовательных учреждений лицензия до 50 пользователей), автоматизированная информационная система "Электронный колледж».</w:t>
      </w:r>
    </w:p>
    <w:p w:rsidR="00BB1881" w:rsidRPr="00A5409C" w:rsidRDefault="00BB1881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В бухгалтерии используются программы: 1С Бухгалтерия, модуль св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 отчетности в режиме </w:t>
      </w:r>
      <w:r w:rsidRPr="00A5409C">
        <w:rPr>
          <w:rFonts w:ascii="Times New Roman" w:eastAsia="Times New Roman" w:hAnsi="Times New Roman"/>
          <w:sz w:val="28"/>
          <w:szCs w:val="28"/>
          <w:lang w:val="en-US" w:eastAsia="ru-RU"/>
        </w:rPr>
        <w:t>on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5409C">
        <w:rPr>
          <w:rFonts w:ascii="Times New Roman" w:eastAsia="Times New Roman" w:hAnsi="Times New Roman"/>
          <w:sz w:val="28"/>
          <w:szCs w:val="28"/>
          <w:lang w:val="en-US" w:eastAsia="ru-RU"/>
        </w:rPr>
        <w:t>line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«ПП «Парус-бюджет-8».</w:t>
      </w:r>
    </w:p>
    <w:p w:rsidR="00BB1881" w:rsidRPr="00A5409C" w:rsidRDefault="00BB1881" w:rsidP="00A54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81" w:rsidRPr="00A5409C" w:rsidRDefault="00BB1881" w:rsidP="00A5409C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F59" w:rsidRPr="00A5409C" w:rsidRDefault="00FA1F59" w:rsidP="00A5409C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FA1F59" w:rsidRPr="00A5409C" w:rsidRDefault="00FA1F59" w:rsidP="00A5409C">
      <w:pPr>
        <w:pStyle w:val="af0"/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оснащение учебных кабинетов и лабораторий в целом соответствует требованиям федеральных государственных образовательных станда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тов и позволяет проводить учебные и практические занятия на дост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точном уровне;</w:t>
      </w:r>
    </w:p>
    <w:p w:rsidR="00FA1F59" w:rsidRPr="00A5409C" w:rsidRDefault="00FA1F59" w:rsidP="00A5409C">
      <w:pPr>
        <w:pStyle w:val="af0"/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необходимо обновление парка музыкальных инструментов, приобрет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/>
          <w:iCs/>
          <w:sz w:val="28"/>
          <w:szCs w:val="28"/>
          <w:lang w:eastAsia="ru-RU"/>
        </w:rPr>
        <w:t>ние концертных баянов, духовых и ударных инструментов.</w:t>
      </w:r>
    </w:p>
    <w:p w:rsidR="00FA1F59" w:rsidRPr="00A5409C" w:rsidRDefault="00FA1F59" w:rsidP="00A5409C">
      <w:pPr>
        <w:numPr>
          <w:ilvl w:val="0"/>
          <w:numId w:val="4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уровень информатизации и применения компьютерной техники в обр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зовательном процессе соответствует требованиям ФГОС СПО.</w:t>
      </w:r>
    </w:p>
    <w:p w:rsidR="005F15FA" w:rsidRPr="00A5409C" w:rsidRDefault="005F15FA" w:rsidP="00A5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881" w:rsidRPr="00A5409C" w:rsidRDefault="00BB1881" w:rsidP="00A5409C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81" w:rsidRPr="00A5409C" w:rsidRDefault="00BB1881" w:rsidP="00A5409C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81" w:rsidRPr="00A5409C" w:rsidRDefault="00BB1881" w:rsidP="00A5409C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81" w:rsidRPr="00A5409C" w:rsidRDefault="00BB1881" w:rsidP="00A5409C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1881" w:rsidRPr="00A5409C" w:rsidRDefault="00BB1881" w:rsidP="00A5409C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2E91" w:rsidRPr="00A5409C" w:rsidRDefault="009D703D" w:rsidP="00A5409C">
      <w:pPr>
        <w:autoSpaceDE w:val="0"/>
        <w:autoSpaceDN w:val="0"/>
        <w:adjustRightInd w:val="0"/>
        <w:spacing w:after="0" w:line="240" w:lineRule="auto"/>
        <w:ind w:left="1276" w:hanging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0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 Система оценки качества.</w:t>
      </w:r>
    </w:p>
    <w:p w:rsidR="00AA63E4" w:rsidRPr="00A5409C" w:rsidRDefault="00AA63E4" w:rsidP="00A5409C">
      <w:pPr>
        <w:spacing w:after="0" w:line="322" w:lineRule="exact"/>
        <w:ind w:left="708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10.1. </w:t>
      </w:r>
      <w:r w:rsidR="009D703D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оценки качества подготовки </w:t>
      </w:r>
      <w:proofErr w:type="gramStart"/>
      <w:r w:rsidR="009D703D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="009D703D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функционир</w:t>
      </w:r>
      <w:r w:rsidR="009D703D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D703D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ет в Колледже в соответствии</w:t>
      </w:r>
      <w:r w:rsidR="009516A9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с:</w:t>
      </w:r>
    </w:p>
    <w:p w:rsidR="00AA63E4" w:rsidRPr="00A5409C" w:rsidRDefault="00AA63E4" w:rsidP="00A5409C">
      <w:pPr>
        <w:numPr>
          <w:ilvl w:val="0"/>
          <w:numId w:val="27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Федеральным законом «Об образовании в Российской Федер</w:t>
      </w:r>
      <w:r w:rsidR="00561158" w:rsidRPr="00A5409C">
        <w:rPr>
          <w:rFonts w:ascii="Times New Roman" w:hAnsi="Times New Roman"/>
          <w:sz w:val="28"/>
          <w:szCs w:val="28"/>
          <w:lang w:eastAsia="ru-RU"/>
        </w:rPr>
        <w:t>ации» от 29.12.12 г. № 273-ФЗ</w:t>
      </w:r>
      <w:r w:rsidR="005847C2" w:rsidRPr="00A54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158" w:rsidRPr="00A5409C">
        <w:rPr>
          <w:rFonts w:ascii="Times New Roman" w:hAnsi="Times New Roman"/>
          <w:sz w:val="28"/>
          <w:szCs w:val="28"/>
          <w:lang w:eastAsia="ru-RU"/>
        </w:rPr>
        <w:t>(</w:t>
      </w:r>
      <w:r w:rsidRPr="00A5409C">
        <w:rPr>
          <w:rFonts w:ascii="Times New Roman" w:hAnsi="Times New Roman"/>
          <w:sz w:val="28"/>
          <w:szCs w:val="28"/>
          <w:lang w:eastAsia="ru-RU"/>
        </w:rPr>
        <w:t>в действующей редакции);</w:t>
      </w:r>
    </w:p>
    <w:p w:rsidR="00AA63E4" w:rsidRPr="00A5409C" w:rsidRDefault="00AA63E4" w:rsidP="00A5409C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ind w:left="714" w:hanging="4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</w:t>
      </w:r>
      <w:r w:rsidRPr="00A5409C">
        <w:rPr>
          <w:rFonts w:ascii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hAnsi="Times New Roman"/>
          <w:sz w:val="28"/>
          <w:szCs w:val="28"/>
          <w:lang w:eastAsia="ru-RU"/>
        </w:rPr>
        <w:t>вания (утвержденным приказом Министерства образования и науки РФ от 14.06.2013 г. №464);</w:t>
      </w:r>
    </w:p>
    <w:p w:rsidR="0045452C" w:rsidRPr="00A5409C" w:rsidRDefault="0045452C" w:rsidP="00A5409C">
      <w:pPr>
        <w:pStyle w:val="14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9C">
        <w:rPr>
          <w:rFonts w:ascii="Times New Roman CYR" w:hAnsi="Times New Roman CYR" w:cs="Times New Roman CYR"/>
          <w:sz w:val="28"/>
          <w:szCs w:val="28"/>
        </w:rPr>
        <w:t>Приказом Министерства образования и науки РФ от 22.01.2014 № 31 «О внесении изменений в Порядок организации и осуществления обр</w:t>
      </w:r>
      <w:r w:rsidRPr="00A5409C">
        <w:rPr>
          <w:rFonts w:ascii="Times New Roman CYR" w:hAnsi="Times New Roman CYR" w:cs="Times New Roman CYR"/>
          <w:sz w:val="28"/>
          <w:szCs w:val="28"/>
        </w:rPr>
        <w:t>а</w:t>
      </w:r>
      <w:r w:rsidRPr="00A5409C">
        <w:rPr>
          <w:rFonts w:ascii="Times New Roman CYR" w:hAnsi="Times New Roman CYR" w:cs="Times New Roman CYR"/>
          <w:sz w:val="28"/>
          <w:szCs w:val="28"/>
        </w:rPr>
        <w:t>зовательной деятельности по образовательным программам СПО, у</w:t>
      </w:r>
      <w:r w:rsidRPr="00A5409C">
        <w:rPr>
          <w:rFonts w:ascii="Times New Roman CYR" w:hAnsi="Times New Roman CYR" w:cs="Times New Roman CYR"/>
          <w:sz w:val="28"/>
          <w:szCs w:val="28"/>
        </w:rPr>
        <w:t>т</w:t>
      </w:r>
      <w:r w:rsidRPr="00A5409C">
        <w:rPr>
          <w:rFonts w:ascii="Times New Roman CYR" w:hAnsi="Times New Roman CYR" w:cs="Times New Roman CYR"/>
          <w:sz w:val="28"/>
          <w:szCs w:val="28"/>
        </w:rPr>
        <w:t>вержденный приказом Министерства образования и науки РФ от 14.06.2013 № 464</w:t>
      </w:r>
      <w:r w:rsidR="00CA21B0" w:rsidRPr="00A5409C">
        <w:rPr>
          <w:rFonts w:ascii="Times New Roman CYR" w:hAnsi="Times New Roman CYR" w:cs="Times New Roman CYR"/>
          <w:sz w:val="28"/>
          <w:szCs w:val="28"/>
        </w:rPr>
        <w:t>»</w:t>
      </w:r>
      <w:r w:rsidRPr="00A5409C">
        <w:rPr>
          <w:rFonts w:ascii="Times New Roman CYR" w:hAnsi="Times New Roman CYR" w:cs="Times New Roman CYR"/>
          <w:sz w:val="28"/>
          <w:szCs w:val="28"/>
        </w:rPr>
        <w:t>;</w:t>
      </w:r>
    </w:p>
    <w:p w:rsidR="00777398" w:rsidRPr="00A5409C" w:rsidRDefault="00777398" w:rsidP="00A5409C">
      <w:pPr>
        <w:pStyle w:val="14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9C">
        <w:rPr>
          <w:rFonts w:ascii="Times New Roman CYR" w:hAnsi="Times New Roman CYR" w:cs="Times New Roman CYR"/>
          <w:sz w:val="28"/>
          <w:szCs w:val="28"/>
        </w:rPr>
        <w:t>Приказом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РФ от 14.06.2013 № 464»;</w:t>
      </w:r>
    </w:p>
    <w:p w:rsidR="00AA63E4" w:rsidRPr="00A5409C" w:rsidRDefault="00AA63E4" w:rsidP="00A5409C">
      <w:pPr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ind w:left="714" w:hanging="4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A54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риказом Министерства образования и науки Российской Федерации (Минобрнауки России) от 16 августа 2013 г. N 968 г. "Об утверждении Порядка проведения государственной итоговой аттестации по образ</w:t>
      </w:r>
      <w:r w:rsidRPr="00A54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вательным программам среднего профессионального образования",</w:t>
      </w:r>
    </w:p>
    <w:p w:rsidR="00AA63E4" w:rsidRPr="00A5409C" w:rsidRDefault="00AA63E4" w:rsidP="00A5409C">
      <w:pPr>
        <w:pStyle w:val="af0"/>
        <w:numPr>
          <w:ilvl w:val="0"/>
          <w:numId w:val="27"/>
        </w:numPr>
        <w:spacing w:after="0" w:line="322" w:lineRule="exact"/>
        <w:ind w:hanging="43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5409C">
        <w:rPr>
          <w:rFonts w:ascii="Times New Roman" w:eastAsiaTheme="minorEastAsia" w:hAnsi="Times New Roman"/>
          <w:sz w:val="28"/>
          <w:szCs w:val="28"/>
          <w:lang w:eastAsia="ru-RU"/>
        </w:rPr>
        <w:t>приказом Минобрнауки РФ от 31.01.2014 № 74 «О внесении изменений в порядок проведения государственной итоговой аттестации по образ</w:t>
      </w:r>
      <w:r w:rsidRPr="00A5409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A5409C">
        <w:rPr>
          <w:rFonts w:ascii="Times New Roman" w:eastAsiaTheme="minorEastAsia" w:hAnsi="Times New Roman"/>
          <w:sz w:val="28"/>
          <w:szCs w:val="28"/>
          <w:lang w:eastAsia="ru-RU"/>
        </w:rPr>
        <w:t>вательным программа среднего профессионального образования, у</w:t>
      </w:r>
      <w:r w:rsidRPr="00A5409C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A5409C">
        <w:rPr>
          <w:rFonts w:ascii="Times New Roman" w:eastAsiaTheme="minorEastAsia" w:hAnsi="Times New Roman"/>
          <w:sz w:val="28"/>
          <w:szCs w:val="28"/>
          <w:lang w:eastAsia="ru-RU"/>
        </w:rPr>
        <w:t>вержденный приказом минист</w:t>
      </w:r>
      <w:r w:rsidR="00732E1B" w:rsidRPr="00A5409C">
        <w:rPr>
          <w:rFonts w:ascii="Times New Roman" w:eastAsiaTheme="minorEastAsia" w:hAnsi="Times New Roman"/>
          <w:sz w:val="28"/>
          <w:szCs w:val="28"/>
          <w:lang w:eastAsia="ru-RU"/>
        </w:rPr>
        <w:t>ерства образования и науки РФ о</w:t>
      </w:r>
      <w:r w:rsidRPr="00A5409C">
        <w:rPr>
          <w:rFonts w:ascii="Times New Roman" w:eastAsiaTheme="minorEastAsia" w:hAnsi="Times New Roman"/>
          <w:sz w:val="28"/>
          <w:szCs w:val="28"/>
          <w:lang w:eastAsia="ru-RU"/>
        </w:rPr>
        <w:t>т 16.08.2013 № 968».</w:t>
      </w:r>
      <w:proofErr w:type="gramEnd"/>
    </w:p>
    <w:p w:rsidR="0045452C" w:rsidRPr="00A5409C" w:rsidRDefault="0045452C" w:rsidP="00A5409C">
      <w:pPr>
        <w:pStyle w:val="14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9C">
        <w:rPr>
          <w:rFonts w:ascii="Times New Roman CYR" w:hAnsi="Times New Roman CYR" w:cs="Times New Roman CYR"/>
          <w:sz w:val="28"/>
          <w:szCs w:val="28"/>
        </w:rPr>
        <w:t xml:space="preserve">Приказом Министерства образования и науки РФ от 17.11.2017 № 31 «О внесении изменений в Порядок </w:t>
      </w:r>
      <w:r w:rsidRPr="00A5409C">
        <w:rPr>
          <w:rFonts w:ascii="Times New Roman" w:hAnsi="Times New Roman" w:cs="Times New Roman"/>
          <w:sz w:val="28"/>
          <w:szCs w:val="28"/>
        </w:rPr>
        <w:t>проведения государственной итог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вой аттестации по образовательным программам среднего професси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нального образования, утвержденным Приказом Министерства образ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вания и науки РФ от 16.08.2013 г. № 968</w:t>
      </w:r>
      <w:r w:rsidR="00CA21B0" w:rsidRPr="00A5409C">
        <w:rPr>
          <w:rFonts w:ascii="Times New Roman" w:hAnsi="Times New Roman" w:cs="Times New Roman"/>
          <w:sz w:val="28"/>
          <w:szCs w:val="28"/>
        </w:rPr>
        <w:t>»</w:t>
      </w:r>
      <w:r w:rsidRPr="00A5409C">
        <w:rPr>
          <w:rFonts w:ascii="Times New Roman" w:hAnsi="Times New Roman" w:cs="Times New Roman"/>
          <w:sz w:val="28"/>
          <w:szCs w:val="28"/>
        </w:rPr>
        <w:t>;</w:t>
      </w:r>
    </w:p>
    <w:p w:rsidR="0045452C" w:rsidRPr="00A5409C" w:rsidRDefault="0045452C" w:rsidP="00A5409C">
      <w:pPr>
        <w:pStyle w:val="14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9C">
        <w:rPr>
          <w:rFonts w:ascii="Times New Roman CYR" w:hAnsi="Times New Roman CYR" w:cs="Times New Roman CYR"/>
          <w:sz w:val="28"/>
          <w:szCs w:val="28"/>
        </w:rPr>
        <w:t>Приказом Министерства образования и науки РФ от 18.04.2013 № 291 «Об утверждении Положения о практике обучающихся, осваивающих основные образовательные программы СПО»;</w:t>
      </w:r>
    </w:p>
    <w:p w:rsidR="004F2E91" w:rsidRPr="00A5409C" w:rsidRDefault="004F2E91" w:rsidP="00A5409C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локальными актами:</w:t>
      </w:r>
    </w:p>
    <w:p w:rsidR="004F2E91" w:rsidRPr="00A5409C" w:rsidRDefault="004F2E91" w:rsidP="00A5409C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«Положением о текущем контроле</w:t>
      </w:r>
      <w:r w:rsidR="00843AFD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промежуточной аттестации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</w:p>
    <w:p w:rsidR="00247824" w:rsidRPr="00A5409C" w:rsidRDefault="00247824" w:rsidP="00A5409C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«Положением о внутренней системе оценки качества»</w:t>
      </w:r>
      <w:r w:rsidR="00732E1B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4CE2" w:rsidRPr="00A5409C" w:rsidRDefault="00AF4CE2" w:rsidP="00A5409C">
      <w:pPr>
        <w:spacing w:after="120" w:line="300" w:lineRule="auto"/>
        <w:ind w:left="900" w:hanging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E2" w:rsidRPr="00A5409C" w:rsidRDefault="00AF4CE2" w:rsidP="00A5409C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Оценка качества образования осуществляется посредством: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системы внутреннего контроля;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государственной итоговой аттестации выпускников;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мониторинга качества образовательного процесса.</w:t>
      </w:r>
    </w:p>
    <w:p w:rsidR="00AF4CE2" w:rsidRPr="00A5409C" w:rsidRDefault="00AF4CE2" w:rsidP="00A5409C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E2" w:rsidRPr="00A5409C" w:rsidRDefault="00AF4CE2" w:rsidP="00A5409C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В качестве источников данных используются: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образовательная статистика, результаты текуще</w:t>
      </w:r>
      <w:r w:rsidR="0007089B" w:rsidRPr="00A5409C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A5409C">
        <w:rPr>
          <w:rFonts w:ascii="Times New Roman" w:eastAsia="Calibri" w:hAnsi="Times New Roman" w:cs="Times New Roman"/>
          <w:sz w:val="28"/>
          <w:szCs w:val="28"/>
        </w:rPr>
        <w:t>успеваемости;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промежуточная и итоговая аттестация;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мониторинговые исследования;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социологические опросы;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отчеты работников колледжа;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посещение и взаимопосещение учебных занятий и внеаудиторных м</w:t>
      </w:r>
      <w:r w:rsidRPr="00A5409C">
        <w:rPr>
          <w:rFonts w:ascii="Times New Roman" w:eastAsia="Calibri" w:hAnsi="Times New Roman" w:cs="Times New Roman"/>
          <w:sz w:val="28"/>
          <w:szCs w:val="28"/>
        </w:rPr>
        <w:t>е</w:t>
      </w:r>
      <w:r w:rsidRPr="00A5409C">
        <w:rPr>
          <w:rFonts w:ascii="Times New Roman" w:eastAsia="Calibri" w:hAnsi="Times New Roman" w:cs="Times New Roman"/>
          <w:sz w:val="28"/>
          <w:szCs w:val="28"/>
        </w:rPr>
        <w:t>роприятий.</w:t>
      </w:r>
    </w:p>
    <w:p w:rsidR="00AF4CE2" w:rsidRPr="00A5409C" w:rsidRDefault="00AF4CE2" w:rsidP="00A5409C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E2" w:rsidRPr="00A5409C" w:rsidRDefault="00AF4CE2" w:rsidP="00A5409C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Объектами системы внутренней оценки качества образования являются: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программы;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процесс</w:t>
      </w:r>
      <w:r w:rsidR="0007089B" w:rsidRPr="00A5409C">
        <w:rPr>
          <w:rFonts w:ascii="Times New Roman" w:eastAsia="Calibri" w:hAnsi="Times New Roman" w:cs="Times New Roman"/>
          <w:sz w:val="28"/>
          <w:szCs w:val="28"/>
        </w:rPr>
        <w:t>;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образовательная среда;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педагогические и другие работники колледжа;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обучающиеся;</w:t>
      </w:r>
    </w:p>
    <w:p w:rsidR="0007089B" w:rsidRPr="00A5409C" w:rsidRDefault="0007089B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несовершеннолетних обучающи</w:t>
      </w:r>
      <w:r w:rsidRPr="00A5409C">
        <w:rPr>
          <w:rFonts w:ascii="Times New Roman" w:eastAsia="Calibri" w:hAnsi="Times New Roman" w:cs="Times New Roman"/>
          <w:sz w:val="28"/>
          <w:szCs w:val="28"/>
        </w:rPr>
        <w:t>х</w:t>
      </w:r>
      <w:r w:rsidRPr="00A5409C">
        <w:rPr>
          <w:rFonts w:ascii="Times New Roman" w:eastAsia="Calibri" w:hAnsi="Times New Roman" w:cs="Times New Roman"/>
          <w:sz w:val="28"/>
          <w:szCs w:val="28"/>
        </w:rPr>
        <w:t>ся.</w:t>
      </w:r>
    </w:p>
    <w:p w:rsidR="00AF4CE2" w:rsidRPr="00A5409C" w:rsidRDefault="00AF4CE2" w:rsidP="00A5409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E2" w:rsidRPr="00A5409C" w:rsidRDefault="00AF4CE2" w:rsidP="00A5409C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Предметом оценки качества образования являются: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Индивидуальные результаты образовательной деятельности обуча</w:t>
      </w:r>
      <w:r w:rsidRPr="00A5409C">
        <w:rPr>
          <w:rFonts w:ascii="Times New Roman" w:eastAsia="Calibri" w:hAnsi="Times New Roman" w:cs="Times New Roman"/>
          <w:sz w:val="28"/>
          <w:szCs w:val="28"/>
        </w:rPr>
        <w:t>ю</w:t>
      </w:r>
      <w:r w:rsidRPr="00A5409C">
        <w:rPr>
          <w:rFonts w:ascii="Times New Roman" w:eastAsia="Calibri" w:hAnsi="Times New Roman" w:cs="Times New Roman"/>
          <w:sz w:val="28"/>
          <w:szCs w:val="28"/>
        </w:rPr>
        <w:t>щихся (степень соответствия индивидуальных образовательных дост</w:t>
      </w:r>
      <w:r w:rsidRPr="00A5409C">
        <w:rPr>
          <w:rFonts w:ascii="Times New Roman" w:eastAsia="Calibri" w:hAnsi="Times New Roman" w:cs="Times New Roman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жений и результатов освоения </w:t>
      </w:r>
      <w:proofErr w:type="gramStart"/>
      <w:r w:rsidRPr="00A5409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5409C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</w:t>
      </w:r>
      <w:r w:rsidRPr="00A5409C">
        <w:rPr>
          <w:rFonts w:ascii="Times New Roman" w:eastAsia="Calibri" w:hAnsi="Times New Roman" w:cs="Times New Roman"/>
          <w:sz w:val="28"/>
          <w:szCs w:val="28"/>
        </w:rPr>
        <w:t>о</w:t>
      </w:r>
      <w:r w:rsidRPr="00A5409C">
        <w:rPr>
          <w:rFonts w:ascii="Times New Roman" w:eastAsia="Calibri" w:hAnsi="Times New Roman" w:cs="Times New Roman"/>
          <w:sz w:val="28"/>
          <w:szCs w:val="28"/>
        </w:rPr>
        <w:t>грамм федеральным государственным образовательным стандартам);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процесса, включающая условия орган</w:t>
      </w:r>
      <w:r w:rsidRPr="00A5409C">
        <w:rPr>
          <w:rFonts w:ascii="Times New Roman" w:eastAsia="Calibri" w:hAnsi="Times New Roman" w:cs="Times New Roman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sz w:val="28"/>
          <w:szCs w:val="28"/>
        </w:rPr>
        <w:t>зации образовательного процесса, в т.ч. доступность образования, м</w:t>
      </w:r>
      <w:r w:rsidRPr="00A5409C">
        <w:rPr>
          <w:rFonts w:ascii="Times New Roman" w:eastAsia="Calibri" w:hAnsi="Times New Roman" w:cs="Times New Roman"/>
          <w:sz w:val="28"/>
          <w:szCs w:val="28"/>
        </w:rPr>
        <w:t>а</w:t>
      </w:r>
      <w:r w:rsidRPr="00A5409C">
        <w:rPr>
          <w:rFonts w:ascii="Times New Roman" w:eastAsia="Calibri" w:hAnsi="Times New Roman" w:cs="Times New Roman"/>
          <w:sz w:val="28"/>
          <w:szCs w:val="28"/>
        </w:rPr>
        <w:t>териально-техническое обеспечение образовательного процесса, соц</w:t>
      </w:r>
      <w:r w:rsidRPr="00A5409C">
        <w:rPr>
          <w:rFonts w:ascii="Times New Roman" w:eastAsia="Calibri" w:hAnsi="Times New Roman" w:cs="Times New Roman"/>
          <w:sz w:val="28"/>
          <w:szCs w:val="28"/>
        </w:rPr>
        <w:t>и</w:t>
      </w:r>
      <w:r w:rsidRPr="00A5409C">
        <w:rPr>
          <w:rFonts w:ascii="Times New Roman" w:eastAsia="Calibri" w:hAnsi="Times New Roman" w:cs="Times New Roman"/>
          <w:sz w:val="28"/>
          <w:szCs w:val="28"/>
        </w:rPr>
        <w:t>альные условия;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основные и дополнительные образовательные программы, реализуемые в Колледже, условия их реализации;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воспитательная работа;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профессиональная компетентность педагогов, их деятельность по обе</w:t>
      </w:r>
      <w:r w:rsidRPr="00A5409C">
        <w:rPr>
          <w:rFonts w:ascii="Times New Roman" w:eastAsia="Calibri" w:hAnsi="Times New Roman" w:cs="Times New Roman"/>
          <w:sz w:val="28"/>
          <w:szCs w:val="28"/>
        </w:rPr>
        <w:t>с</w:t>
      </w:r>
      <w:r w:rsidRPr="00A5409C">
        <w:rPr>
          <w:rFonts w:ascii="Times New Roman" w:eastAsia="Calibri" w:hAnsi="Times New Roman" w:cs="Times New Roman"/>
          <w:sz w:val="28"/>
          <w:szCs w:val="28"/>
        </w:rPr>
        <w:t>печению требуемого качества результатов образования;</w:t>
      </w:r>
    </w:p>
    <w:p w:rsidR="00AF4CE2" w:rsidRPr="00A5409C" w:rsidRDefault="00AF4CE2" w:rsidP="00A5409C">
      <w:pPr>
        <w:numPr>
          <w:ilvl w:val="0"/>
          <w:numId w:val="1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09C">
        <w:rPr>
          <w:rFonts w:ascii="Times New Roman" w:eastAsia="Calibri" w:hAnsi="Times New Roman" w:cs="Times New Roman"/>
          <w:sz w:val="28"/>
          <w:szCs w:val="28"/>
        </w:rPr>
        <w:t>эффективность управления качеством образования и открытость де</w:t>
      </w:r>
      <w:r w:rsidRPr="00A5409C">
        <w:rPr>
          <w:rFonts w:ascii="Times New Roman" w:eastAsia="Calibri" w:hAnsi="Times New Roman" w:cs="Times New Roman"/>
          <w:sz w:val="28"/>
          <w:szCs w:val="28"/>
        </w:rPr>
        <w:t>я</w:t>
      </w:r>
      <w:r w:rsidRPr="00A5409C">
        <w:rPr>
          <w:rFonts w:ascii="Times New Roman" w:eastAsia="Calibri" w:hAnsi="Times New Roman" w:cs="Times New Roman"/>
          <w:sz w:val="28"/>
          <w:szCs w:val="28"/>
        </w:rPr>
        <w:t>тельности колледжа.</w:t>
      </w:r>
    </w:p>
    <w:p w:rsidR="00A5091E" w:rsidRPr="00A5409C" w:rsidRDefault="00A5091E" w:rsidP="00A5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t>Конкретные формы, периодичность, порядок процедуры текущего ко</w:t>
      </w:r>
      <w:r w:rsidRPr="00A5409C">
        <w:rPr>
          <w:rFonts w:ascii="Times New Roman" w:hAnsi="Times New Roman"/>
          <w:sz w:val="28"/>
          <w:szCs w:val="28"/>
          <w:lang w:eastAsia="ru-RU"/>
        </w:rPr>
        <w:t>н</w:t>
      </w:r>
      <w:r w:rsidRPr="00A5409C">
        <w:rPr>
          <w:rFonts w:ascii="Times New Roman" w:hAnsi="Times New Roman"/>
          <w:sz w:val="28"/>
          <w:szCs w:val="28"/>
          <w:lang w:eastAsia="ru-RU"/>
        </w:rPr>
        <w:t>троля и промежуточной аттестации по каждой учебной дисциплине, межди</w:t>
      </w:r>
      <w:r w:rsidRPr="00A5409C">
        <w:rPr>
          <w:rFonts w:ascii="Times New Roman" w:hAnsi="Times New Roman"/>
          <w:sz w:val="28"/>
          <w:szCs w:val="28"/>
          <w:lang w:eastAsia="ru-RU"/>
        </w:rPr>
        <w:t>с</w:t>
      </w:r>
      <w:r w:rsidRPr="00A5409C">
        <w:rPr>
          <w:rFonts w:ascii="Times New Roman" w:hAnsi="Times New Roman"/>
          <w:sz w:val="28"/>
          <w:szCs w:val="28"/>
          <w:lang w:eastAsia="ru-RU"/>
        </w:rPr>
        <w:t>циплинарному курсу профессионального модуля, учебной и производстве</w:t>
      </w:r>
      <w:r w:rsidRPr="00A5409C">
        <w:rPr>
          <w:rFonts w:ascii="Times New Roman" w:hAnsi="Times New Roman"/>
          <w:sz w:val="28"/>
          <w:szCs w:val="28"/>
          <w:lang w:eastAsia="ru-RU"/>
        </w:rPr>
        <w:t>н</w:t>
      </w:r>
      <w:r w:rsidRPr="00A5409C">
        <w:rPr>
          <w:rFonts w:ascii="Times New Roman" w:hAnsi="Times New Roman"/>
          <w:sz w:val="28"/>
          <w:szCs w:val="28"/>
          <w:lang w:eastAsia="ru-RU"/>
        </w:rPr>
        <w:t>ной практике определяются Колледжем самостоятельно, в соответствии с учебными планами, рабочими программами и доводятся до сведения об</w:t>
      </w:r>
      <w:r w:rsidRPr="00A5409C">
        <w:rPr>
          <w:rFonts w:ascii="Times New Roman" w:hAnsi="Times New Roman"/>
          <w:sz w:val="28"/>
          <w:szCs w:val="28"/>
          <w:lang w:eastAsia="ru-RU"/>
        </w:rPr>
        <w:t>у</w:t>
      </w:r>
      <w:r w:rsidRPr="00A5409C">
        <w:rPr>
          <w:rFonts w:ascii="Times New Roman" w:hAnsi="Times New Roman"/>
          <w:sz w:val="28"/>
          <w:szCs w:val="28"/>
          <w:lang w:eastAsia="ru-RU"/>
        </w:rPr>
        <w:t>чающихся в течение первых двух месяцев с начала обучения.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 xml:space="preserve">10.2. </w:t>
      </w:r>
      <w:r w:rsidRPr="00A5409C">
        <w:rPr>
          <w:rFonts w:ascii="Times New Roman" w:hAnsi="Times New Roman"/>
          <w:sz w:val="28"/>
          <w:szCs w:val="28"/>
          <w:u w:val="single"/>
        </w:rPr>
        <w:t>Текущий контроль успеваемости</w:t>
      </w:r>
      <w:r w:rsidRPr="00A5409C">
        <w:rPr>
          <w:rFonts w:ascii="Times New Roman" w:hAnsi="Times New Roman"/>
          <w:sz w:val="28"/>
          <w:szCs w:val="28"/>
        </w:rPr>
        <w:t xml:space="preserve"> - форма педагогического монит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ринга, направленного на выявление соответствия уровня подготовки об</w:t>
      </w:r>
      <w:r w:rsidRPr="00A5409C">
        <w:rPr>
          <w:rFonts w:ascii="Times New Roman" w:hAnsi="Times New Roman"/>
          <w:sz w:val="28"/>
          <w:szCs w:val="28"/>
        </w:rPr>
        <w:t>у</w:t>
      </w:r>
      <w:r w:rsidRPr="00A5409C">
        <w:rPr>
          <w:rFonts w:ascii="Times New Roman" w:hAnsi="Times New Roman"/>
          <w:sz w:val="28"/>
          <w:szCs w:val="28"/>
        </w:rPr>
        <w:lastRenderedPageBreak/>
        <w:t>чающихся в части знаний и умений требованиям рабочей программы пр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фессионального модуля и учебной дисциплины на определенном этапе и г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товность его к продолжению освоения на следующем этапе</w:t>
      </w:r>
      <w:proofErr w:type="gramStart"/>
      <w:r w:rsidRPr="00A5409C">
        <w:rPr>
          <w:rFonts w:ascii="Times New Roman" w:hAnsi="Times New Roman"/>
          <w:sz w:val="28"/>
          <w:szCs w:val="28"/>
        </w:rPr>
        <w:t>.</w:t>
      </w:r>
      <w:proofErr w:type="gramEnd"/>
      <w:r w:rsidRPr="00A5409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5409C">
        <w:rPr>
          <w:rFonts w:ascii="Times New Roman" w:hAnsi="Times New Roman"/>
          <w:sz w:val="28"/>
          <w:szCs w:val="28"/>
        </w:rPr>
        <w:t>д</w:t>
      </w:r>
      <w:proofErr w:type="gramEnd"/>
      <w:r w:rsidRPr="00A5409C">
        <w:rPr>
          <w:rFonts w:ascii="Times New Roman" w:hAnsi="Times New Roman"/>
          <w:sz w:val="28"/>
          <w:szCs w:val="28"/>
        </w:rPr>
        <w:t>алее - текущий контроль);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Задачами текущего контроля являются:</w:t>
      </w:r>
    </w:p>
    <w:p w:rsidR="00AA63E4" w:rsidRPr="00A5409C" w:rsidRDefault="00AA63E4" w:rsidP="00A540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 xml:space="preserve">оценивание уровня освоения обучающимися содержания дисциплин, МДК ПМ, учебных и производственных практик; </w:t>
      </w:r>
    </w:p>
    <w:p w:rsidR="00AA63E4" w:rsidRPr="00A5409C" w:rsidRDefault="00AA63E4" w:rsidP="00A540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 xml:space="preserve">стимулирование образовательной деятельности </w:t>
      </w:r>
      <w:proofErr w:type="gramStart"/>
      <w:r w:rsidRPr="00A540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5409C">
        <w:rPr>
          <w:rFonts w:ascii="Times New Roman" w:hAnsi="Times New Roman"/>
          <w:sz w:val="28"/>
          <w:szCs w:val="28"/>
        </w:rPr>
        <w:t>;</w:t>
      </w:r>
    </w:p>
    <w:p w:rsidR="00AA63E4" w:rsidRPr="00A5409C" w:rsidRDefault="00AA63E4" w:rsidP="00A540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мониторинг результатов образовательной деятельности;</w:t>
      </w:r>
    </w:p>
    <w:p w:rsidR="00AA63E4" w:rsidRPr="00A5409C" w:rsidRDefault="00AA63E4" w:rsidP="00A540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подготовка к промежуточной аттестации и обеспечение максимальной эффективности учебно-воспитательного про</w:t>
      </w:r>
      <w:r w:rsidR="00A40D15" w:rsidRPr="00A5409C">
        <w:rPr>
          <w:rFonts w:ascii="Times New Roman" w:hAnsi="Times New Roman"/>
          <w:sz w:val="28"/>
          <w:szCs w:val="28"/>
        </w:rPr>
        <w:t>цесса;</w:t>
      </w:r>
    </w:p>
    <w:p w:rsidR="00AA63E4" w:rsidRPr="00A5409C" w:rsidRDefault="00732E1B" w:rsidP="00A5409C">
      <w:pPr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накопление результатов учебной деятельности студентов за</w:t>
      </w:r>
      <w:r w:rsidR="00AA63E4"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определё</w:t>
      </w:r>
      <w:r w:rsidR="00AA63E4" w:rsidRPr="00A540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A63E4" w:rsidRPr="00A5409C">
        <w:rPr>
          <w:rFonts w:ascii="Times New Roman" w:eastAsia="Times New Roman" w:hAnsi="Times New Roman"/>
          <w:sz w:val="28"/>
          <w:szCs w:val="28"/>
          <w:lang w:eastAsia="ru-RU"/>
        </w:rPr>
        <w:t>ный период времени по всем дисциплинам, анализа и, при необ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ходим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сти, выработка и принятие</w:t>
      </w:r>
      <w:r w:rsidR="00A40D15"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мер;</w:t>
      </w:r>
    </w:p>
    <w:p w:rsidR="00AA63E4" w:rsidRPr="00A5409C" w:rsidRDefault="00AA63E4" w:rsidP="00A5409C">
      <w:pPr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совершенствование методов обучения, образовател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ных технологий;</w:t>
      </w:r>
    </w:p>
    <w:p w:rsidR="00AA63E4" w:rsidRPr="00A5409C" w:rsidRDefault="00AA63E4" w:rsidP="00A5409C">
      <w:pPr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самообследования, обеспечение </w:t>
      </w:r>
      <w:proofErr w:type="gramStart"/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вну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ренней системы оценки качества образования</w:t>
      </w:r>
      <w:proofErr w:type="gramEnd"/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Текущий контроль осуществляется в течение всего процесса образов</w:t>
      </w:r>
      <w:r w:rsidRPr="00A5409C">
        <w:rPr>
          <w:rFonts w:ascii="Times New Roman" w:hAnsi="Times New Roman"/>
          <w:sz w:val="28"/>
          <w:szCs w:val="28"/>
        </w:rPr>
        <w:t>а</w:t>
      </w:r>
      <w:r w:rsidRPr="00A5409C">
        <w:rPr>
          <w:rFonts w:ascii="Times New Roman" w:hAnsi="Times New Roman"/>
          <w:sz w:val="28"/>
          <w:szCs w:val="28"/>
        </w:rPr>
        <w:t>тельной деятельности, текущему контролю успеваемости подлежат все об</w:t>
      </w:r>
      <w:r w:rsidRPr="00A5409C">
        <w:rPr>
          <w:rFonts w:ascii="Times New Roman" w:hAnsi="Times New Roman"/>
          <w:sz w:val="28"/>
          <w:szCs w:val="28"/>
        </w:rPr>
        <w:t>у</w:t>
      </w:r>
      <w:r w:rsidRPr="00A5409C">
        <w:rPr>
          <w:rFonts w:ascii="Times New Roman" w:hAnsi="Times New Roman"/>
          <w:sz w:val="28"/>
          <w:szCs w:val="28"/>
        </w:rPr>
        <w:t>чающиеся Колледжа.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Формы и периодичность проведения текущего контроля определяются педагогическими работниками с учетом содержания рабочей программы и в пределах учебного времени, отведенного на соответствующие дисциплины, МДК ПМ или практики.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Текущий контроль успеваемости осуществляется через различные фо</w:t>
      </w:r>
      <w:r w:rsidRPr="00A5409C">
        <w:rPr>
          <w:rFonts w:ascii="Times New Roman" w:hAnsi="Times New Roman"/>
          <w:sz w:val="28"/>
          <w:szCs w:val="28"/>
        </w:rPr>
        <w:t>р</w:t>
      </w:r>
      <w:r w:rsidRPr="00A5409C">
        <w:rPr>
          <w:rFonts w:ascii="Times New Roman" w:hAnsi="Times New Roman"/>
          <w:sz w:val="28"/>
          <w:szCs w:val="28"/>
        </w:rPr>
        <w:t>мы контроля, в том числе: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опрос устный (фронтальный, индивидуальный</w:t>
      </w:r>
      <w:r w:rsidR="00A40D15" w:rsidRPr="00A5409C">
        <w:rPr>
          <w:rFonts w:ascii="Times New Roman" w:hAnsi="Times New Roman"/>
          <w:sz w:val="28"/>
          <w:szCs w:val="28"/>
        </w:rPr>
        <w:t>);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опрос письменный;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тестирование;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контрольная работа;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оценка выполнения письменных заданий (предметный диктант, соч</w:t>
      </w:r>
      <w:r w:rsidRPr="00A5409C">
        <w:rPr>
          <w:rFonts w:ascii="Times New Roman" w:hAnsi="Times New Roman"/>
          <w:sz w:val="28"/>
          <w:szCs w:val="28"/>
        </w:rPr>
        <w:t>и</w:t>
      </w:r>
      <w:r w:rsidRPr="00A5409C">
        <w:rPr>
          <w:rFonts w:ascii="Times New Roman" w:hAnsi="Times New Roman"/>
          <w:sz w:val="28"/>
          <w:szCs w:val="28"/>
        </w:rPr>
        <w:t>нение, изложение, решение з</w:t>
      </w:r>
      <w:r w:rsidR="00A40D15" w:rsidRPr="00A5409C">
        <w:rPr>
          <w:rFonts w:ascii="Times New Roman" w:hAnsi="Times New Roman"/>
          <w:sz w:val="28"/>
          <w:szCs w:val="28"/>
        </w:rPr>
        <w:t>адач, ответы на вопросы и др.);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оценка выполнения практических заданий (исполнение выученных произведений, сольфеджирование, игра гармонических последовател</w:t>
      </w:r>
      <w:r w:rsidRPr="00A5409C">
        <w:rPr>
          <w:rFonts w:ascii="Times New Roman" w:hAnsi="Times New Roman"/>
          <w:sz w:val="28"/>
          <w:szCs w:val="28"/>
        </w:rPr>
        <w:t>ь</w:t>
      </w:r>
      <w:r w:rsidRPr="00A5409C">
        <w:rPr>
          <w:rFonts w:ascii="Times New Roman" w:hAnsi="Times New Roman"/>
          <w:sz w:val="28"/>
          <w:szCs w:val="28"/>
        </w:rPr>
        <w:t>ностей, секвенций, чтение хоровых и оркестровых партитур и др.);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оценка выполнения внеаудиторной самостоятельной работы студентов (реферат, аннотация, сообщение, доклад, презентация, курсовая раб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та);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оценка выполнения различных видов творческих, самостоятельных р</w:t>
      </w:r>
      <w:r w:rsidRPr="00A5409C">
        <w:rPr>
          <w:rFonts w:ascii="Times New Roman" w:hAnsi="Times New Roman"/>
          <w:sz w:val="28"/>
          <w:szCs w:val="28"/>
        </w:rPr>
        <w:t>а</w:t>
      </w:r>
      <w:r w:rsidRPr="00A5409C">
        <w:rPr>
          <w:rFonts w:ascii="Times New Roman" w:hAnsi="Times New Roman"/>
          <w:sz w:val="28"/>
          <w:szCs w:val="28"/>
        </w:rPr>
        <w:t>бот;</w:t>
      </w:r>
    </w:p>
    <w:p w:rsidR="00AA63E4" w:rsidRPr="00A5409C" w:rsidRDefault="00AA63E4" w:rsidP="00A540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оценка участия в реализации творческих проектов, участия в практич</w:t>
      </w:r>
      <w:r w:rsidRPr="00A5409C">
        <w:rPr>
          <w:rFonts w:ascii="Times New Roman" w:hAnsi="Times New Roman"/>
          <w:sz w:val="28"/>
          <w:szCs w:val="28"/>
        </w:rPr>
        <w:t>е</w:t>
      </w:r>
      <w:r w:rsidRPr="00A5409C">
        <w:rPr>
          <w:rFonts w:ascii="Times New Roman" w:hAnsi="Times New Roman"/>
          <w:sz w:val="28"/>
          <w:szCs w:val="28"/>
        </w:rPr>
        <w:t>ских конференциях, семинарах,</w:t>
      </w:r>
    </w:p>
    <w:p w:rsidR="00AA63E4" w:rsidRPr="00A5409C" w:rsidRDefault="00AA63E4" w:rsidP="00A5409C">
      <w:pPr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прослушивание программы (части программы), технический зачет, академический концерт;</w:t>
      </w:r>
    </w:p>
    <w:p w:rsidR="00AA63E4" w:rsidRPr="00A5409C" w:rsidRDefault="00AA63E4" w:rsidP="00A5409C">
      <w:pPr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творческий просмотр урока, экзерсиса, этюда и т.д. (для специальн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сти «Искусство танца»);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Возможны и другие формы текущего контроля успеваемости, которые самостоятельно определяются педагогическими работниками исходя из д</w:t>
      </w:r>
      <w:r w:rsidRPr="00A5409C">
        <w:rPr>
          <w:rFonts w:ascii="Times New Roman" w:hAnsi="Times New Roman"/>
          <w:sz w:val="28"/>
          <w:szCs w:val="28"/>
        </w:rPr>
        <w:t>и</w:t>
      </w:r>
      <w:r w:rsidRPr="00A5409C">
        <w:rPr>
          <w:rFonts w:ascii="Times New Roman" w:hAnsi="Times New Roman"/>
          <w:sz w:val="28"/>
          <w:szCs w:val="28"/>
        </w:rPr>
        <w:t xml:space="preserve">дактической целесообразности, специфики дисциплин, МДК ПМ, учебной и производственных (по профилю специальности) практик. </w:t>
      </w:r>
    </w:p>
    <w:p w:rsidR="00AA63E4" w:rsidRPr="00A5409C" w:rsidRDefault="00AA63E4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Возможно сочетание нескольких форм текущего контроля в рамках о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ного занятия. Формы и способы текущего контроля выбираются преподав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телем исходя из специфики учебной дисциплины, профессионального мод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ля. </w:t>
      </w:r>
    </w:p>
    <w:p w:rsidR="00AA63E4" w:rsidRPr="00A5409C" w:rsidRDefault="00AA63E4" w:rsidP="00A5409C">
      <w:pPr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Срезовые контрольные работы (контрольные срезы) являются о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ной из эффективных форм текущего контроля успеваемости обуча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щихся. Они проводятся в Колледже с целью </w:t>
      </w:r>
      <w:proofErr w:type="gramStart"/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обеспечения функционир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вания внутренней системы оценки качества</w:t>
      </w:r>
      <w:proofErr w:type="gramEnd"/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мониторинга качества обучения и освоения профессиональных компетенций:</w:t>
      </w:r>
    </w:p>
    <w:p w:rsidR="00AA63E4" w:rsidRPr="00A5409C" w:rsidRDefault="00A40D15" w:rsidP="00A5409C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99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по циклам дисциплин,</w:t>
      </w:r>
    </w:p>
    <w:p w:rsidR="00AA63E4" w:rsidRPr="00A5409C" w:rsidRDefault="00AA63E4" w:rsidP="00A5409C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99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специальностям,</w:t>
      </w:r>
    </w:p>
    <w:p w:rsidR="00AA63E4" w:rsidRPr="00A5409C" w:rsidRDefault="00AA63E4" w:rsidP="00A5409C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99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по курсам обучения,</w:t>
      </w:r>
    </w:p>
    <w:p w:rsidR="00AA63E4" w:rsidRPr="00A5409C" w:rsidRDefault="00AA63E4" w:rsidP="00A5409C">
      <w:pPr>
        <w:numPr>
          <w:ilvl w:val="0"/>
          <w:numId w:val="30"/>
        </w:numPr>
        <w:tabs>
          <w:tab w:val="clear" w:pos="720"/>
          <w:tab w:val="num" w:pos="1276"/>
        </w:tabs>
        <w:spacing w:after="0" w:line="240" w:lineRule="auto"/>
        <w:ind w:left="99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sz w:val="28"/>
          <w:szCs w:val="28"/>
          <w:lang w:eastAsia="ru-RU"/>
        </w:rPr>
        <w:t>по каждому обучающемуся.</w:t>
      </w:r>
    </w:p>
    <w:p w:rsidR="00AA63E4" w:rsidRPr="00A5409C" w:rsidRDefault="00AA63E4" w:rsidP="00A540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Контрольные срезы проводятся в Колледже один раз в семестр согласно графику, утвержденному приказом директора Колледжа. Как правило, ко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трольные срезы проводятся в середине семестра два раза в год (ноябрь, март).</w:t>
      </w:r>
    </w:p>
    <w:p w:rsidR="00AA63E4" w:rsidRPr="00A5409C" w:rsidRDefault="00AA63E4" w:rsidP="00A5409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контрольных срезов заносятся в ведомости, по каждому ци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лу выводится средний балл по курсу и средний балл ус</w:t>
      </w:r>
      <w:r w:rsidR="00A40D15"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певаемости по кажд</w:t>
      </w:r>
      <w:r w:rsidR="00A40D15"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40D15"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му студенту.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Председатели предметно-цикловых комиссий готовят по р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зультатам контрольных срезов аналитические отчеты, которые заслушиваю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A5409C">
        <w:rPr>
          <w:rFonts w:ascii="Times New Roman" w:eastAsia="Times New Roman" w:hAnsi="Times New Roman"/>
          <w:bCs/>
          <w:sz w:val="28"/>
          <w:szCs w:val="28"/>
          <w:lang w:eastAsia="ru-RU"/>
        </w:rPr>
        <w:t>ся на заседаниях педагогического совета.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Процедура организации текущего контроля, осуществляется с использ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ванием комплекта контрольно-оценочных средств (КОС), определённых ФОС на учебную дисциплину, МДК ПМ, разрабатывается цикловыми коми</w:t>
      </w:r>
      <w:r w:rsidRPr="00A5409C">
        <w:rPr>
          <w:rFonts w:ascii="Times New Roman" w:hAnsi="Times New Roman"/>
          <w:sz w:val="28"/>
          <w:szCs w:val="28"/>
        </w:rPr>
        <w:t>с</w:t>
      </w:r>
      <w:r w:rsidRPr="00A5409C">
        <w:rPr>
          <w:rFonts w:ascii="Times New Roman" w:hAnsi="Times New Roman"/>
          <w:sz w:val="28"/>
          <w:szCs w:val="28"/>
        </w:rPr>
        <w:t xml:space="preserve">сиями в соответствии с Требованиями ФГОС СПО к результатам освоения обучающимися ППССЗ. </w:t>
      </w:r>
    </w:p>
    <w:p w:rsidR="00AA63E4" w:rsidRPr="00A5409C" w:rsidRDefault="00AA63E4" w:rsidP="00A5409C">
      <w:pPr>
        <w:pStyle w:val="af0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По окончании каждого семестра по всем изучаемым учебным дисципл</w:t>
      </w:r>
      <w:r w:rsidRPr="00A5409C">
        <w:rPr>
          <w:rFonts w:ascii="Times New Roman" w:hAnsi="Times New Roman"/>
          <w:sz w:val="28"/>
          <w:szCs w:val="28"/>
        </w:rPr>
        <w:t>и</w:t>
      </w:r>
      <w:r w:rsidRPr="00A5409C">
        <w:rPr>
          <w:rFonts w:ascii="Times New Roman" w:hAnsi="Times New Roman"/>
          <w:sz w:val="28"/>
          <w:szCs w:val="28"/>
        </w:rPr>
        <w:t>нам, курсам преподавателями выставляются итоговые оценки успеваемости на основании оценок текущего контроля знаний, независимо от того, вын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сятся ли эти предметы на промежуточную аттестацию или нет.</w:t>
      </w:r>
    </w:p>
    <w:p w:rsidR="00AA63E4" w:rsidRPr="00A5409C" w:rsidRDefault="00AA63E4" w:rsidP="00A5409C">
      <w:pPr>
        <w:pStyle w:val="af0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Итоговые оценки за семестр по учебным дисциплинам, курсам, не вын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симым на промежуточную аттестацию, при переводе студентов на следу</w:t>
      </w:r>
      <w:r w:rsidRPr="00A5409C">
        <w:rPr>
          <w:rFonts w:ascii="Times New Roman" w:hAnsi="Times New Roman"/>
          <w:sz w:val="28"/>
          <w:szCs w:val="28"/>
        </w:rPr>
        <w:t>ю</w:t>
      </w:r>
      <w:r w:rsidRPr="00A5409C">
        <w:rPr>
          <w:rFonts w:ascii="Times New Roman" w:hAnsi="Times New Roman"/>
          <w:sz w:val="28"/>
          <w:szCs w:val="28"/>
        </w:rPr>
        <w:t xml:space="preserve">щий курс и назначении академической стипендии студентам, учитываются наравне с экзаменационными отметками. 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0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10.3. </w:t>
      </w:r>
      <w:proofErr w:type="gramStart"/>
      <w:r w:rsidRPr="00A5409C">
        <w:rPr>
          <w:rFonts w:ascii="Times New Roman" w:hAnsi="Times New Roman"/>
          <w:sz w:val="28"/>
          <w:szCs w:val="28"/>
          <w:lang w:eastAsia="ru-RU"/>
        </w:rPr>
        <w:t>Освоение образовательной программы, в том числе отдельной ча</w:t>
      </w:r>
      <w:r w:rsidRPr="00A5409C">
        <w:rPr>
          <w:rFonts w:ascii="Times New Roman" w:hAnsi="Times New Roman"/>
          <w:sz w:val="28"/>
          <w:szCs w:val="28"/>
          <w:lang w:eastAsia="ru-RU"/>
        </w:rPr>
        <w:t>с</w:t>
      </w:r>
      <w:r w:rsidRPr="00A5409C">
        <w:rPr>
          <w:rFonts w:ascii="Times New Roman" w:hAnsi="Times New Roman"/>
          <w:sz w:val="28"/>
          <w:szCs w:val="28"/>
          <w:lang w:eastAsia="ru-RU"/>
        </w:rPr>
        <w:t>ти или всего объема учебного предмета, курса, дисциплины (модуля) образ</w:t>
      </w:r>
      <w:r w:rsidRPr="00A5409C">
        <w:rPr>
          <w:rFonts w:ascii="Times New Roman" w:hAnsi="Times New Roman"/>
          <w:sz w:val="28"/>
          <w:szCs w:val="28"/>
          <w:lang w:eastAsia="ru-RU"/>
        </w:rPr>
        <w:t>о</w:t>
      </w:r>
      <w:r w:rsidRPr="00A5409C">
        <w:rPr>
          <w:rFonts w:ascii="Times New Roman" w:hAnsi="Times New Roman"/>
          <w:sz w:val="28"/>
          <w:szCs w:val="28"/>
          <w:lang w:eastAsia="ru-RU"/>
        </w:rPr>
        <w:t xml:space="preserve">вательной программы, сопровождается </w:t>
      </w:r>
      <w:r w:rsidRPr="00A5409C">
        <w:rPr>
          <w:rFonts w:ascii="Times New Roman" w:hAnsi="Times New Roman"/>
          <w:sz w:val="28"/>
          <w:szCs w:val="28"/>
          <w:u w:val="single"/>
          <w:lang w:eastAsia="ru-RU"/>
        </w:rPr>
        <w:t>промежуточной аттестацией</w:t>
      </w:r>
      <w:r w:rsidRPr="00A5409C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A5409C">
        <w:rPr>
          <w:rFonts w:ascii="Times New Roman" w:hAnsi="Times New Roman"/>
          <w:sz w:val="28"/>
          <w:szCs w:val="28"/>
          <w:lang w:eastAsia="ru-RU"/>
        </w:rPr>
        <w:t>у</w:t>
      </w:r>
      <w:r w:rsidRPr="00A5409C">
        <w:rPr>
          <w:rFonts w:ascii="Times New Roman" w:hAnsi="Times New Roman"/>
          <w:sz w:val="28"/>
          <w:szCs w:val="28"/>
          <w:lang w:eastAsia="ru-RU"/>
        </w:rPr>
        <w:t>чающихся, проводимой в формах, определенных учебными планами по сп</w:t>
      </w:r>
      <w:r w:rsidRPr="00A5409C">
        <w:rPr>
          <w:rFonts w:ascii="Times New Roman" w:hAnsi="Times New Roman"/>
          <w:sz w:val="28"/>
          <w:szCs w:val="28"/>
          <w:lang w:eastAsia="ru-RU"/>
        </w:rPr>
        <w:t>е</w:t>
      </w:r>
      <w:r w:rsidRPr="00A5409C">
        <w:rPr>
          <w:rFonts w:ascii="Times New Roman" w:hAnsi="Times New Roman"/>
          <w:sz w:val="28"/>
          <w:szCs w:val="28"/>
          <w:lang w:eastAsia="ru-RU"/>
        </w:rPr>
        <w:t>циальностям Колледжа.</w:t>
      </w:r>
      <w:proofErr w:type="gramEnd"/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Задачей промежуточной аттестации по учебной дисциплине является оценка уровня освоения дисциплины (знаний и умений).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Задачей промежуточной аттестации по профессиональному модулю я</w:t>
      </w:r>
      <w:r w:rsidRPr="00A5409C">
        <w:rPr>
          <w:rFonts w:ascii="Times New Roman" w:hAnsi="Times New Roman"/>
          <w:sz w:val="28"/>
          <w:szCs w:val="28"/>
        </w:rPr>
        <w:t>в</w:t>
      </w:r>
      <w:r w:rsidRPr="00A5409C">
        <w:rPr>
          <w:rFonts w:ascii="Times New Roman" w:hAnsi="Times New Roman"/>
          <w:sz w:val="28"/>
          <w:szCs w:val="28"/>
        </w:rPr>
        <w:t xml:space="preserve">ляется оценка уровня овладения видом профессиональной деятельности, уровня сформированности общих и профессиональных компетенций. 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Периодичность промежуточной аттестации определяется учебными планами по реализуемым специальностям.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Формами и видами проведения промежуточной аттестации являются:</w:t>
      </w:r>
    </w:p>
    <w:p w:rsidR="00AA63E4" w:rsidRPr="00A5409C" w:rsidRDefault="00A40D15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-</w:t>
      </w:r>
      <w:r w:rsidR="00AA63E4" w:rsidRPr="00A5409C">
        <w:rPr>
          <w:rFonts w:ascii="Times New Roman" w:hAnsi="Times New Roman"/>
          <w:sz w:val="28"/>
          <w:szCs w:val="28"/>
        </w:rPr>
        <w:t>зачёт или дифференцированный зачет по УД, МДК, учебной и прои</w:t>
      </w:r>
      <w:r w:rsidR="00AA63E4" w:rsidRPr="00A5409C">
        <w:rPr>
          <w:rFonts w:ascii="Times New Roman" w:hAnsi="Times New Roman"/>
          <w:sz w:val="28"/>
          <w:szCs w:val="28"/>
        </w:rPr>
        <w:t>з</w:t>
      </w:r>
      <w:r w:rsidR="00AA63E4" w:rsidRPr="00A5409C">
        <w:rPr>
          <w:rFonts w:ascii="Times New Roman" w:hAnsi="Times New Roman"/>
          <w:sz w:val="28"/>
          <w:szCs w:val="28"/>
        </w:rPr>
        <w:t>водственной практикам;</w:t>
      </w:r>
    </w:p>
    <w:p w:rsidR="00AA63E4" w:rsidRPr="00A5409C" w:rsidRDefault="00A40D15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-</w:t>
      </w:r>
      <w:r w:rsidR="00AA63E4" w:rsidRPr="00A5409C">
        <w:rPr>
          <w:rFonts w:ascii="Times New Roman" w:hAnsi="Times New Roman"/>
          <w:sz w:val="28"/>
          <w:szCs w:val="28"/>
        </w:rPr>
        <w:t>экзамен по отдельной дисциплине или междисциплинарному курсу;</w:t>
      </w:r>
    </w:p>
    <w:p w:rsidR="00AA63E4" w:rsidRPr="00A5409C" w:rsidRDefault="00A40D15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-</w:t>
      </w:r>
      <w:r w:rsidR="00AA63E4" w:rsidRPr="00A5409C">
        <w:rPr>
          <w:rFonts w:ascii="Times New Roman" w:hAnsi="Times New Roman"/>
          <w:sz w:val="28"/>
          <w:szCs w:val="28"/>
        </w:rPr>
        <w:t>экзамен (квалификационный) по профессиональному модулю.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 xml:space="preserve">Формы промежуточной аттестации определяются учебным планом </w:t>
      </w:r>
      <w:proofErr w:type="gramStart"/>
      <w:r w:rsidRPr="00A5409C">
        <w:rPr>
          <w:rFonts w:ascii="Times New Roman" w:hAnsi="Times New Roman"/>
          <w:sz w:val="28"/>
          <w:szCs w:val="28"/>
        </w:rPr>
        <w:t>по</w:t>
      </w:r>
      <w:proofErr w:type="gramEnd"/>
      <w:r w:rsidRPr="00A5409C">
        <w:rPr>
          <w:rFonts w:ascii="Times New Roman" w:hAnsi="Times New Roman"/>
          <w:sz w:val="28"/>
          <w:szCs w:val="28"/>
        </w:rPr>
        <w:t xml:space="preserve"> реализуемой ППССЗ. По УД, МДК ПМ, которые осваиваются обучающим</w:t>
      </w:r>
      <w:r w:rsidRPr="00A5409C">
        <w:rPr>
          <w:rFonts w:ascii="Times New Roman" w:hAnsi="Times New Roman"/>
          <w:sz w:val="28"/>
          <w:szCs w:val="28"/>
        </w:rPr>
        <w:t>и</w:t>
      </w:r>
      <w:r w:rsidRPr="00A5409C">
        <w:rPr>
          <w:rFonts w:ascii="Times New Roman" w:hAnsi="Times New Roman"/>
          <w:sz w:val="28"/>
          <w:szCs w:val="28"/>
        </w:rPr>
        <w:t>ся на протяжении нескольких семестров, допускается использование разли</w:t>
      </w:r>
      <w:r w:rsidRPr="00A5409C">
        <w:rPr>
          <w:rFonts w:ascii="Times New Roman" w:hAnsi="Times New Roman"/>
          <w:sz w:val="28"/>
          <w:szCs w:val="28"/>
        </w:rPr>
        <w:t>ч</w:t>
      </w:r>
      <w:r w:rsidRPr="00A5409C">
        <w:rPr>
          <w:rFonts w:ascii="Times New Roman" w:hAnsi="Times New Roman"/>
          <w:sz w:val="28"/>
          <w:szCs w:val="28"/>
        </w:rPr>
        <w:t>ных форм промежуточной аттестации.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При завершении освоения всех элементов ПМ (МДК и практик), пров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дится экзамен (квалификационный), который проверяет готовность обуча</w:t>
      </w:r>
      <w:r w:rsidRPr="00A5409C">
        <w:rPr>
          <w:rFonts w:ascii="Times New Roman" w:hAnsi="Times New Roman"/>
          <w:sz w:val="28"/>
          <w:szCs w:val="28"/>
        </w:rPr>
        <w:t>ю</w:t>
      </w:r>
      <w:r w:rsidRPr="00A5409C">
        <w:rPr>
          <w:rFonts w:ascii="Times New Roman" w:hAnsi="Times New Roman"/>
          <w:sz w:val="28"/>
          <w:szCs w:val="28"/>
        </w:rPr>
        <w:t>щегося к выполнению указанного вида профессиональной деятельности и сформированность у него компетенций (ОК, ПК). Регламентация процедур, связанных с проведением экзамена (квалификационного) приведена в Пол</w:t>
      </w:r>
      <w:r w:rsidRPr="00A5409C">
        <w:rPr>
          <w:rFonts w:ascii="Times New Roman" w:hAnsi="Times New Roman"/>
          <w:sz w:val="28"/>
          <w:szCs w:val="28"/>
        </w:rPr>
        <w:t>о</w:t>
      </w:r>
      <w:r w:rsidRPr="00A5409C">
        <w:rPr>
          <w:rFonts w:ascii="Times New Roman" w:hAnsi="Times New Roman"/>
          <w:sz w:val="28"/>
          <w:szCs w:val="28"/>
        </w:rPr>
        <w:t>жении об экзамене (квалификационном).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09C">
        <w:rPr>
          <w:rFonts w:ascii="Times New Roman" w:hAnsi="Times New Roman"/>
          <w:sz w:val="28"/>
          <w:szCs w:val="28"/>
        </w:rPr>
        <w:t>Результаты промежуточной аттестации и предложения по совершенс</w:t>
      </w:r>
      <w:r w:rsidRPr="00A5409C">
        <w:rPr>
          <w:rFonts w:ascii="Times New Roman" w:hAnsi="Times New Roman"/>
          <w:sz w:val="28"/>
          <w:szCs w:val="28"/>
        </w:rPr>
        <w:t>т</w:t>
      </w:r>
      <w:r w:rsidRPr="00A5409C">
        <w:rPr>
          <w:rFonts w:ascii="Times New Roman" w:hAnsi="Times New Roman"/>
          <w:sz w:val="28"/>
          <w:szCs w:val="28"/>
        </w:rPr>
        <w:t>вованию её реализации выносятся на обсуждение педагогического совета Колледжа.</w:t>
      </w:r>
    </w:p>
    <w:p w:rsidR="00AA63E4" w:rsidRPr="00A5409C" w:rsidRDefault="00AA63E4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50E4" w:rsidRPr="00A5409C" w:rsidRDefault="00B150E4" w:rsidP="00A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</w:t>
      </w:r>
      <w:r w:rsidR="00AA63E4" w:rsidRPr="00A54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54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AB18D6" w:rsidRPr="00A54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 и</w:t>
      </w:r>
      <w:r w:rsidRPr="00A54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тоговая аттестация.</w:t>
      </w:r>
    </w:p>
    <w:p w:rsidR="002F069E" w:rsidRPr="00A5409C" w:rsidRDefault="002F069E" w:rsidP="00A54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29 декабря 2012 г. № 273-ФЗ «Об образовании в Российской Федерации», государственная ит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 xml:space="preserve">говая аттестация выпускников, завершающих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 xml:space="preserve"> сре</w:t>
      </w:r>
      <w:r w:rsidRPr="00A5409C">
        <w:rPr>
          <w:rFonts w:ascii="Times New Roman" w:hAnsi="Times New Roman" w:cs="Times New Roman"/>
          <w:sz w:val="28"/>
          <w:szCs w:val="28"/>
        </w:rPr>
        <w:t>д</w:t>
      </w:r>
      <w:r w:rsidRPr="00A5409C">
        <w:rPr>
          <w:rFonts w:ascii="Times New Roman" w:hAnsi="Times New Roman" w:cs="Times New Roman"/>
          <w:sz w:val="28"/>
          <w:szCs w:val="28"/>
        </w:rPr>
        <w:t>него профессионального образования в образовательных учреждениях СПО, является обязательной.</w:t>
      </w:r>
    </w:p>
    <w:p w:rsidR="00CA21B0" w:rsidRPr="00A5409C" w:rsidRDefault="002F069E" w:rsidP="00A5409C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разработана в соотве</w:t>
      </w:r>
      <w:r w:rsidRPr="00A5409C">
        <w:rPr>
          <w:rFonts w:ascii="Times New Roman" w:hAnsi="Times New Roman" w:cs="Times New Roman"/>
          <w:sz w:val="28"/>
          <w:szCs w:val="28"/>
        </w:rPr>
        <w:t>т</w:t>
      </w:r>
      <w:r w:rsidRPr="00A5409C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21B0" w:rsidRPr="00A5409C">
        <w:rPr>
          <w:rFonts w:ascii="Times New Roman" w:hAnsi="Times New Roman" w:cs="Times New Roman"/>
          <w:sz w:val="28"/>
          <w:szCs w:val="28"/>
        </w:rPr>
        <w:t>:</w:t>
      </w:r>
    </w:p>
    <w:p w:rsidR="00CA21B0" w:rsidRPr="00A5409C" w:rsidRDefault="002F069E" w:rsidP="00A5409C">
      <w:pPr>
        <w:pStyle w:val="14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 в Российской Федерации», </w:t>
      </w:r>
    </w:p>
    <w:p w:rsidR="00CA21B0" w:rsidRPr="00A5409C" w:rsidRDefault="002F069E" w:rsidP="00A5409C">
      <w:pPr>
        <w:pStyle w:val="14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от 16 августа 2013 г. № 968 «Об утверждении Порядка проведения гос</w:t>
      </w:r>
      <w:r w:rsidRPr="00A5409C">
        <w:rPr>
          <w:rFonts w:ascii="Times New Roman" w:hAnsi="Times New Roman" w:cs="Times New Roman"/>
          <w:sz w:val="28"/>
          <w:szCs w:val="28"/>
        </w:rPr>
        <w:t>у</w:t>
      </w:r>
      <w:r w:rsidRPr="00A5409C">
        <w:rPr>
          <w:rFonts w:ascii="Times New Roman" w:hAnsi="Times New Roman" w:cs="Times New Roman"/>
          <w:sz w:val="28"/>
          <w:szCs w:val="28"/>
        </w:rPr>
        <w:lastRenderedPageBreak/>
        <w:t>дарственной итоговой аттестации по образовательным програ</w:t>
      </w:r>
      <w:r w:rsidRPr="00A5409C">
        <w:rPr>
          <w:rFonts w:ascii="Times New Roman" w:hAnsi="Times New Roman" w:cs="Times New Roman"/>
          <w:sz w:val="28"/>
          <w:szCs w:val="28"/>
        </w:rPr>
        <w:t>м</w:t>
      </w:r>
      <w:r w:rsidRPr="00A5409C">
        <w:rPr>
          <w:rFonts w:ascii="Times New Roman" w:hAnsi="Times New Roman" w:cs="Times New Roman"/>
          <w:sz w:val="28"/>
          <w:szCs w:val="28"/>
        </w:rPr>
        <w:t>мам среднего профессионального образования»</w:t>
      </w:r>
      <w:r w:rsidR="006514ED" w:rsidRPr="00A540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14ED" w:rsidRPr="00A5409C" w:rsidRDefault="006514ED" w:rsidP="00A5409C">
      <w:pPr>
        <w:pStyle w:val="14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9C">
        <w:rPr>
          <w:rFonts w:ascii="Times New Roman CYR" w:hAnsi="Times New Roman CYR" w:cs="Times New Roman CYR"/>
          <w:sz w:val="28"/>
          <w:szCs w:val="28"/>
        </w:rPr>
        <w:t xml:space="preserve">Приказом Министерства образования и науки РФ от 17.11.2017 № 31 «О внесении изменений в Порядок </w:t>
      </w:r>
      <w:r w:rsidRPr="00A5409C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Приказом Мин</w:t>
      </w:r>
      <w:r w:rsidRPr="00A5409C">
        <w:rPr>
          <w:rFonts w:ascii="Times New Roman" w:hAnsi="Times New Roman" w:cs="Times New Roman"/>
          <w:sz w:val="28"/>
          <w:szCs w:val="28"/>
        </w:rPr>
        <w:t>и</w:t>
      </w:r>
      <w:r w:rsidRPr="00A5409C">
        <w:rPr>
          <w:rFonts w:ascii="Times New Roman" w:hAnsi="Times New Roman" w:cs="Times New Roman"/>
          <w:sz w:val="28"/>
          <w:szCs w:val="28"/>
        </w:rPr>
        <w:t>стерства образования и науки РФ от 16.08.2013 г. № 968</w:t>
      </w:r>
      <w:r w:rsidR="00CA21B0" w:rsidRPr="00A5409C">
        <w:rPr>
          <w:rFonts w:ascii="Times New Roman" w:hAnsi="Times New Roman" w:cs="Times New Roman"/>
          <w:sz w:val="28"/>
          <w:szCs w:val="28"/>
        </w:rPr>
        <w:t>»</w:t>
      </w:r>
      <w:r w:rsidRPr="00A5409C">
        <w:rPr>
          <w:rFonts w:ascii="Times New Roman" w:hAnsi="Times New Roman" w:cs="Times New Roman"/>
          <w:sz w:val="28"/>
          <w:szCs w:val="28"/>
        </w:rPr>
        <w:t>.</w:t>
      </w:r>
    </w:p>
    <w:p w:rsidR="002F069E" w:rsidRPr="00A5409C" w:rsidRDefault="002F069E" w:rsidP="00A54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является частью оценки качества освоения основной профессиональной образовательной программы по </w:t>
      </w:r>
      <w:r w:rsidR="00846222" w:rsidRPr="00A5409C">
        <w:rPr>
          <w:rFonts w:ascii="Times New Roman" w:hAnsi="Times New Roman" w:cs="Times New Roman"/>
          <w:sz w:val="28"/>
          <w:szCs w:val="28"/>
        </w:rPr>
        <w:t>реал</w:t>
      </w:r>
      <w:r w:rsidR="00846222" w:rsidRPr="00A5409C">
        <w:rPr>
          <w:rFonts w:ascii="Times New Roman" w:hAnsi="Times New Roman" w:cs="Times New Roman"/>
          <w:sz w:val="28"/>
          <w:szCs w:val="28"/>
        </w:rPr>
        <w:t>и</w:t>
      </w:r>
      <w:r w:rsidR="00846222" w:rsidRPr="00A5409C">
        <w:rPr>
          <w:rFonts w:ascii="Times New Roman" w:hAnsi="Times New Roman" w:cs="Times New Roman"/>
          <w:sz w:val="28"/>
          <w:szCs w:val="28"/>
        </w:rPr>
        <w:t xml:space="preserve">зуемым </w:t>
      </w:r>
      <w:r w:rsidRPr="00A5409C">
        <w:rPr>
          <w:rFonts w:ascii="Times New Roman" w:hAnsi="Times New Roman" w:cs="Times New Roman"/>
          <w:sz w:val="28"/>
          <w:szCs w:val="28"/>
        </w:rPr>
        <w:t>специальност</w:t>
      </w:r>
      <w:r w:rsidR="00846222" w:rsidRPr="00A5409C">
        <w:rPr>
          <w:rFonts w:ascii="Times New Roman" w:hAnsi="Times New Roman" w:cs="Times New Roman"/>
          <w:sz w:val="28"/>
          <w:szCs w:val="28"/>
        </w:rPr>
        <w:t>ям.</w:t>
      </w:r>
    </w:p>
    <w:p w:rsidR="002F069E" w:rsidRPr="00A5409C" w:rsidRDefault="002F069E" w:rsidP="00A54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К итоговым аттестационным испытаниям, входящим в состав госуда</w:t>
      </w:r>
      <w:r w:rsidRPr="00A5409C">
        <w:rPr>
          <w:rFonts w:ascii="Times New Roman" w:hAnsi="Times New Roman" w:cs="Times New Roman"/>
          <w:sz w:val="28"/>
          <w:szCs w:val="28"/>
        </w:rPr>
        <w:t>р</w:t>
      </w:r>
      <w:r w:rsidRPr="00A5409C">
        <w:rPr>
          <w:rFonts w:ascii="Times New Roman" w:hAnsi="Times New Roman" w:cs="Times New Roman"/>
          <w:sz w:val="28"/>
          <w:szCs w:val="28"/>
        </w:rPr>
        <w:t>ственной итоговой аттестации, допускаются обучающиеся, успешно заве</w:t>
      </w:r>
      <w:r w:rsidRPr="00A5409C">
        <w:rPr>
          <w:rFonts w:ascii="Times New Roman" w:hAnsi="Times New Roman" w:cs="Times New Roman"/>
          <w:sz w:val="28"/>
          <w:szCs w:val="28"/>
        </w:rPr>
        <w:t>р</w:t>
      </w:r>
      <w:r w:rsidRPr="00A5409C">
        <w:rPr>
          <w:rFonts w:ascii="Times New Roman" w:hAnsi="Times New Roman" w:cs="Times New Roman"/>
          <w:sz w:val="28"/>
          <w:szCs w:val="28"/>
        </w:rPr>
        <w:t>шившие в полном объеме освоение программы подготовки специалистов среднего звена и успешно прошедшие все промежуточные аттестационные испытания в соответствии с рабочим учебным планом по специальности. Г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сударственная итоговая аттестация проводится после завершения заключ</w:t>
      </w:r>
      <w:r w:rsidRPr="00A5409C">
        <w:rPr>
          <w:rFonts w:ascii="Times New Roman" w:hAnsi="Times New Roman" w:cs="Times New Roman"/>
          <w:sz w:val="28"/>
          <w:szCs w:val="28"/>
        </w:rPr>
        <w:t>и</w:t>
      </w:r>
      <w:r w:rsidRPr="00A5409C">
        <w:rPr>
          <w:rFonts w:ascii="Times New Roman" w:hAnsi="Times New Roman" w:cs="Times New Roman"/>
          <w:sz w:val="28"/>
          <w:szCs w:val="28"/>
        </w:rPr>
        <w:t>тельного учебного семестра в соответствии с рабочим учебным планом сп</w:t>
      </w:r>
      <w:r w:rsidRPr="00A5409C">
        <w:rPr>
          <w:rFonts w:ascii="Times New Roman" w:hAnsi="Times New Roman" w:cs="Times New Roman"/>
          <w:sz w:val="28"/>
          <w:szCs w:val="28"/>
        </w:rPr>
        <w:t>е</w:t>
      </w:r>
      <w:r w:rsidRPr="00A5409C">
        <w:rPr>
          <w:rFonts w:ascii="Times New Roman" w:hAnsi="Times New Roman" w:cs="Times New Roman"/>
          <w:sz w:val="28"/>
          <w:szCs w:val="28"/>
        </w:rPr>
        <w:t>циальности и графиком учебного процесса.</w:t>
      </w:r>
    </w:p>
    <w:p w:rsidR="002F069E" w:rsidRPr="00A5409C" w:rsidRDefault="002F069E" w:rsidP="00A54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Необходимым условием допуска к ГИА является представление док</w:t>
      </w:r>
      <w:r w:rsidRPr="00A5409C">
        <w:rPr>
          <w:rFonts w:ascii="Times New Roman" w:hAnsi="Times New Roman" w:cs="Times New Roman"/>
          <w:sz w:val="28"/>
          <w:szCs w:val="28"/>
        </w:rPr>
        <w:t>у</w:t>
      </w:r>
      <w:r w:rsidRPr="00A5409C">
        <w:rPr>
          <w:rFonts w:ascii="Times New Roman" w:hAnsi="Times New Roman" w:cs="Times New Roman"/>
          <w:sz w:val="28"/>
          <w:szCs w:val="28"/>
        </w:rPr>
        <w:t>ментов, подтверждающих освоение выпускниками общих и профессионал</w:t>
      </w:r>
      <w:r w:rsidRPr="00A5409C">
        <w:rPr>
          <w:rFonts w:ascii="Times New Roman" w:hAnsi="Times New Roman" w:cs="Times New Roman"/>
          <w:sz w:val="28"/>
          <w:szCs w:val="28"/>
        </w:rPr>
        <w:t>ь</w:t>
      </w:r>
      <w:r w:rsidRPr="00A5409C">
        <w:rPr>
          <w:rFonts w:ascii="Times New Roman" w:hAnsi="Times New Roman" w:cs="Times New Roman"/>
          <w:sz w:val="28"/>
          <w:szCs w:val="28"/>
        </w:rPr>
        <w:t>ных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</w:t>
      </w:r>
      <w:r w:rsidRPr="00A5409C">
        <w:rPr>
          <w:rFonts w:ascii="Times New Roman" w:hAnsi="Times New Roman" w:cs="Times New Roman"/>
          <w:sz w:val="28"/>
          <w:szCs w:val="28"/>
        </w:rPr>
        <w:t>у</w:t>
      </w:r>
      <w:r w:rsidRPr="00A5409C">
        <w:rPr>
          <w:rFonts w:ascii="Times New Roman" w:hAnsi="Times New Roman" w:cs="Times New Roman"/>
          <w:sz w:val="28"/>
          <w:szCs w:val="28"/>
        </w:rPr>
        <w:t>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2F069E" w:rsidRPr="00A5409C" w:rsidRDefault="002F069E" w:rsidP="00A540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9E" w:rsidRPr="00A5409C" w:rsidRDefault="002F069E" w:rsidP="00A54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Предметом государственной итоговой аттестации выпускника на осн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ве ФГОС СПО является оценка качества подготовки выпускников, которая осуществляется в двух основных направлениях: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 оценка компетенций обучающихся.</w:t>
      </w:r>
    </w:p>
    <w:p w:rsidR="002F069E" w:rsidRPr="00A5409C" w:rsidRDefault="002F069E" w:rsidP="00A540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В программе государственной итоговой аттестации определены: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-вид государственной итоговой аттестации;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-материалы по содержанию итоговой аттестации;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-сроки проведения итоговой государственной аттестации;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 xml:space="preserve">-этапы и объем времени на </w:t>
      </w:r>
      <w:proofErr w:type="gramStart"/>
      <w:r w:rsidRPr="00A5409C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A5409C">
        <w:rPr>
          <w:rFonts w:ascii="Times New Roman" w:hAnsi="Times New Roman" w:cs="Times New Roman"/>
          <w:sz w:val="28"/>
          <w:szCs w:val="28"/>
        </w:rPr>
        <w:t xml:space="preserve"> и проведение государственной итог</w:t>
      </w:r>
      <w:r w:rsidRPr="00A5409C">
        <w:rPr>
          <w:rFonts w:ascii="Times New Roman" w:hAnsi="Times New Roman" w:cs="Times New Roman"/>
          <w:sz w:val="28"/>
          <w:szCs w:val="28"/>
        </w:rPr>
        <w:t>о</w:t>
      </w:r>
      <w:r w:rsidRPr="00A5409C">
        <w:rPr>
          <w:rFonts w:ascii="Times New Roman" w:hAnsi="Times New Roman" w:cs="Times New Roman"/>
          <w:sz w:val="28"/>
          <w:szCs w:val="28"/>
        </w:rPr>
        <w:t>вой аттестации;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-условия подготовки и процедуры проведения государственной итоговой а</w:t>
      </w:r>
      <w:r w:rsidRPr="00A5409C">
        <w:rPr>
          <w:rFonts w:ascii="Times New Roman" w:hAnsi="Times New Roman" w:cs="Times New Roman"/>
          <w:sz w:val="28"/>
          <w:szCs w:val="28"/>
        </w:rPr>
        <w:t>т</w:t>
      </w:r>
      <w:r w:rsidRPr="00A5409C">
        <w:rPr>
          <w:rFonts w:ascii="Times New Roman" w:hAnsi="Times New Roman" w:cs="Times New Roman"/>
          <w:sz w:val="28"/>
          <w:szCs w:val="28"/>
        </w:rPr>
        <w:t>тестации;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lastRenderedPageBreak/>
        <w:t>-материально-технические условия проведения государственной итоговой а</w:t>
      </w:r>
      <w:r w:rsidRPr="00A5409C">
        <w:rPr>
          <w:rFonts w:ascii="Times New Roman" w:hAnsi="Times New Roman" w:cs="Times New Roman"/>
          <w:sz w:val="28"/>
          <w:szCs w:val="28"/>
        </w:rPr>
        <w:t>т</w:t>
      </w:r>
      <w:r w:rsidRPr="00A5409C">
        <w:rPr>
          <w:rFonts w:ascii="Times New Roman" w:hAnsi="Times New Roman" w:cs="Times New Roman"/>
          <w:sz w:val="28"/>
          <w:szCs w:val="28"/>
        </w:rPr>
        <w:t>тестации;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-состав экспертов уровня и качества подготовки выпускников в период гос</w:t>
      </w:r>
      <w:r w:rsidRPr="00A5409C">
        <w:rPr>
          <w:rFonts w:ascii="Times New Roman" w:hAnsi="Times New Roman" w:cs="Times New Roman"/>
          <w:sz w:val="28"/>
          <w:szCs w:val="28"/>
        </w:rPr>
        <w:t>у</w:t>
      </w:r>
      <w:r w:rsidRPr="00A5409C">
        <w:rPr>
          <w:rFonts w:ascii="Times New Roman" w:hAnsi="Times New Roman" w:cs="Times New Roman"/>
          <w:sz w:val="28"/>
          <w:szCs w:val="28"/>
        </w:rPr>
        <w:t>дарственной</w:t>
      </w:r>
      <w:r w:rsidR="001531CE" w:rsidRPr="00A5409C">
        <w:rPr>
          <w:rFonts w:ascii="Times New Roman" w:hAnsi="Times New Roman" w:cs="Times New Roman"/>
          <w:sz w:val="28"/>
          <w:szCs w:val="28"/>
        </w:rPr>
        <w:t xml:space="preserve"> итоговой аттестации;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-тематика, состав, объем и структура задания студентам на государственную итоговую аттестацию;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-перечень необходимых документов, представляемых на заседаниях госуда</w:t>
      </w:r>
      <w:r w:rsidRPr="00A5409C">
        <w:rPr>
          <w:rFonts w:ascii="Times New Roman" w:hAnsi="Times New Roman" w:cs="Times New Roman"/>
          <w:sz w:val="28"/>
          <w:szCs w:val="28"/>
        </w:rPr>
        <w:t>р</w:t>
      </w:r>
      <w:r w:rsidRPr="00A5409C">
        <w:rPr>
          <w:rFonts w:ascii="Times New Roman" w:hAnsi="Times New Roman" w:cs="Times New Roman"/>
          <w:sz w:val="28"/>
          <w:szCs w:val="28"/>
        </w:rPr>
        <w:t>ственной аттестационной комиссии;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-форма и процедура проведения государственной итоговой аттестации;</w:t>
      </w:r>
    </w:p>
    <w:p w:rsidR="002F069E" w:rsidRPr="00A5409C" w:rsidRDefault="002F069E" w:rsidP="00A5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09C">
        <w:rPr>
          <w:rFonts w:ascii="Times New Roman" w:hAnsi="Times New Roman" w:cs="Times New Roman"/>
          <w:sz w:val="28"/>
          <w:szCs w:val="28"/>
        </w:rPr>
        <w:t>-критерии оценки уровня и качества подготовки выпускников.</w:t>
      </w:r>
    </w:p>
    <w:p w:rsidR="00B630D7" w:rsidRPr="00A5409C" w:rsidRDefault="00B630D7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государственной итоговой аттестации </w:t>
      </w:r>
      <w:r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выпускников по основной профессиональной образовательной программе</w:t>
      </w:r>
      <w:r w:rsidR="002300AC" w:rsidRPr="00A5409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B11D8" w:rsidRPr="00A5409C" w:rsidRDefault="00FB11D8" w:rsidP="00A5409C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654"/>
      </w:tblGrid>
      <w:tr w:rsidR="00FB11D8" w:rsidRPr="00A5409C" w:rsidTr="00FB11D8">
        <w:trPr>
          <w:cantSplit/>
          <w:trHeight w:val="471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1"/>
              <w:shd w:val="clear" w:color="auto" w:fill="auto"/>
            </w:pPr>
            <w:r w:rsidRPr="00A5409C">
              <w:lastRenderedPageBreak/>
              <w:t>Специальность  53.02.03 Инструментальное исполнительство</w:t>
            </w:r>
          </w:p>
          <w:p w:rsidR="00FB11D8" w:rsidRPr="00A5409C" w:rsidRDefault="00FB11D8" w:rsidP="00A5409C">
            <w:pPr>
              <w:pStyle w:val="1"/>
              <w:shd w:val="clear" w:color="auto" w:fill="auto"/>
            </w:pPr>
            <w:r w:rsidRPr="00A5409C">
              <w:t>(по видам инструментов)     (углубленный</w:t>
            </w:r>
            <w:r w:rsidRPr="00A5409C">
              <w:rPr>
                <w:i/>
              </w:rPr>
              <w:t xml:space="preserve"> уровень СПО</w:t>
            </w:r>
            <w:r w:rsidRPr="00A5409C">
              <w:t>)</w:t>
            </w:r>
          </w:p>
          <w:p w:rsidR="00FB11D8" w:rsidRPr="00A5409C" w:rsidRDefault="00FB11D8" w:rsidP="00A54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1D8" w:rsidRPr="00A5409C" w:rsidTr="00FB11D8">
        <w:trPr>
          <w:cantSplit/>
          <w:trHeight w:val="1290"/>
        </w:trPr>
        <w:tc>
          <w:tcPr>
            <w:tcW w:w="2660" w:type="dxa"/>
          </w:tcPr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виду 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Форт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пиано</w:t>
            </w:r>
          </w:p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итоговая аттестация включает:</w:t>
            </w:r>
          </w:p>
          <w:p w:rsidR="00FB11D8" w:rsidRPr="00A5409C" w:rsidRDefault="00FB11D8" w:rsidP="00A5409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выпускную квалификационную работу (дипломную р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боту) – «Исполнение сольной программы»;</w:t>
            </w:r>
          </w:p>
          <w:p w:rsidR="00FB11D8" w:rsidRPr="00A5409C" w:rsidRDefault="00FB11D8" w:rsidP="00A5409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государственные экзамены:</w:t>
            </w:r>
          </w:p>
          <w:p w:rsidR="00FB11D8" w:rsidRPr="00A5409C" w:rsidRDefault="00FB11D8" w:rsidP="00A5409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по междисциплинарному курсу «Ансамблевое исполн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тельство»;</w:t>
            </w:r>
          </w:p>
          <w:p w:rsidR="00FB11D8" w:rsidRPr="00A5409C" w:rsidRDefault="00FB11D8" w:rsidP="00A5409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по междисциплинарному курсу «Концертмейстерский класс»;</w:t>
            </w:r>
          </w:p>
          <w:p w:rsidR="00FB11D8" w:rsidRPr="00A5409C" w:rsidRDefault="00FB11D8" w:rsidP="00A5409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государственный экзамен по профессиональному мод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лю «Педагогическая деятельность».</w:t>
            </w:r>
          </w:p>
        </w:tc>
      </w:tr>
      <w:tr w:rsidR="00FB11D8" w:rsidRPr="00A5409C" w:rsidTr="00FB11D8">
        <w:trPr>
          <w:cantSplit/>
          <w:trHeight w:val="1290"/>
        </w:trPr>
        <w:tc>
          <w:tcPr>
            <w:tcW w:w="2660" w:type="dxa"/>
          </w:tcPr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виду 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Оркестр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вые струнные и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струменты</w:t>
            </w:r>
          </w:p>
        </w:tc>
        <w:tc>
          <w:tcPr>
            <w:tcW w:w="7654" w:type="dxa"/>
          </w:tcPr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итоговая аттестация включает:</w:t>
            </w:r>
          </w:p>
          <w:p w:rsidR="00FB11D8" w:rsidRPr="00A5409C" w:rsidRDefault="00FB11D8" w:rsidP="00A5409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выпускную квалификационную работу (дипломную р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боту) - "Исполнение сольной программы";</w:t>
            </w:r>
          </w:p>
          <w:p w:rsidR="00FB11D8" w:rsidRPr="00A5409C" w:rsidRDefault="00FB11D8" w:rsidP="00A5409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государственные экзамены:</w:t>
            </w:r>
          </w:p>
          <w:p w:rsidR="00FB11D8" w:rsidRPr="00A5409C" w:rsidRDefault="00FB11D8" w:rsidP="00A5409C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● по междисциплинарному курсу «Камерный ансамбль и квартетный класс»; </w:t>
            </w:r>
          </w:p>
          <w:p w:rsidR="00FB11D8" w:rsidRPr="00A5409C" w:rsidRDefault="00FB11D8" w:rsidP="00A5409C">
            <w:pPr>
              <w:pStyle w:val="ConsPlusNormal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государственный экзамен по профессиональному мод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лю "Педагогическая деятельность".</w:t>
            </w:r>
          </w:p>
        </w:tc>
      </w:tr>
      <w:tr w:rsidR="00FB11D8" w:rsidRPr="00A5409C" w:rsidTr="00FB11D8">
        <w:trPr>
          <w:cantSplit/>
          <w:trHeight w:val="1290"/>
        </w:trPr>
        <w:tc>
          <w:tcPr>
            <w:tcW w:w="2660" w:type="dxa"/>
          </w:tcPr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виду 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Оркестр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вые духовые и ударные инстр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менты</w:t>
            </w:r>
          </w:p>
        </w:tc>
        <w:tc>
          <w:tcPr>
            <w:tcW w:w="7654" w:type="dxa"/>
          </w:tcPr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итоговая аттестация включает:</w:t>
            </w:r>
          </w:p>
          <w:p w:rsidR="00FB11D8" w:rsidRPr="00A5409C" w:rsidRDefault="00FB11D8" w:rsidP="00A5409C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выпускную квалификационную работу (дипломную работу) - "Исполнение сольной программы";</w:t>
            </w:r>
          </w:p>
          <w:p w:rsidR="00FB11D8" w:rsidRPr="00A5409C" w:rsidRDefault="00FB11D8" w:rsidP="00A5409C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государственные экзамены:</w:t>
            </w:r>
          </w:p>
          <w:p w:rsidR="00FB11D8" w:rsidRPr="00A5409C" w:rsidRDefault="00FB11D8" w:rsidP="00A5409C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по междисциплинарному курсу "Ансамблевое испо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нительство";</w:t>
            </w:r>
          </w:p>
          <w:p w:rsidR="00FB11D8" w:rsidRPr="00A5409C" w:rsidRDefault="00FB11D8" w:rsidP="00A5409C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государственный экзамен по профессиональному м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дулю "Педагогическая деятельность".</w:t>
            </w:r>
          </w:p>
        </w:tc>
      </w:tr>
      <w:tr w:rsidR="00FB11D8" w:rsidRPr="00A5409C" w:rsidTr="00FB11D8">
        <w:trPr>
          <w:cantSplit/>
          <w:trHeight w:val="1290"/>
        </w:trPr>
        <w:tc>
          <w:tcPr>
            <w:tcW w:w="2660" w:type="dxa"/>
          </w:tcPr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виду 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Инстр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менты </w:t>
            </w:r>
          </w:p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народного оркес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</w:t>
            </w:r>
          </w:p>
        </w:tc>
        <w:tc>
          <w:tcPr>
            <w:tcW w:w="7654" w:type="dxa"/>
          </w:tcPr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итоговая аттестация включает: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выпускную квалификационную работу (дипломную работу) - "Исполнение сольной программы";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государственные экзамены: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по междисциплинарному курсу "Ансамблевое испо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нительство";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по междисциплинарному курсу "Концертмейсте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ский класс";</w:t>
            </w:r>
          </w:p>
          <w:p w:rsidR="00FB11D8" w:rsidRPr="00A5409C" w:rsidRDefault="00FB11D8" w:rsidP="00A5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● государственный экзамен по профессиональному м</w:t>
            </w: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дулю "Педагогическая деятельность".</w:t>
            </w:r>
          </w:p>
        </w:tc>
      </w:tr>
      <w:tr w:rsidR="00FB11D8" w:rsidRPr="00A5409C" w:rsidTr="00FB11D8">
        <w:trPr>
          <w:cantSplit/>
          <w:trHeight w:val="746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2"/>
            </w:pPr>
            <w:r w:rsidRPr="00A5409C">
              <w:lastRenderedPageBreak/>
              <w:t xml:space="preserve">Специальность  53.02.05 Сольное и хоровое народное пение </w:t>
            </w:r>
          </w:p>
          <w:p w:rsidR="00FB11D8" w:rsidRPr="00A5409C" w:rsidRDefault="00FB11D8" w:rsidP="00A5409C">
            <w:pPr>
              <w:pStyle w:val="2"/>
              <w:rPr>
                <w:rFonts w:ascii="Calibri" w:hAnsi="Calibri"/>
              </w:rPr>
            </w:pPr>
            <w:proofErr w:type="gramStart"/>
            <w:r w:rsidRPr="00A5409C">
              <w:t>(по виду:</w:t>
            </w:r>
            <w:proofErr w:type="gramEnd"/>
            <w:r w:rsidRPr="00A5409C">
              <w:t xml:space="preserve"> </w:t>
            </w:r>
            <w:proofErr w:type="gramStart"/>
            <w:r w:rsidRPr="00A5409C">
              <w:t>«Хоровое народное пение»)  (</w:t>
            </w:r>
            <w:r w:rsidRPr="00A5409C">
              <w:rPr>
                <w:i/>
              </w:rPr>
              <w:t>углубленный уровень СПО</w:t>
            </w:r>
            <w:r w:rsidRPr="00A5409C">
              <w:t>)</w:t>
            </w:r>
            <w:proofErr w:type="gramEnd"/>
          </w:p>
        </w:tc>
      </w:tr>
      <w:tr w:rsidR="00FB11D8" w:rsidRPr="00A5409C" w:rsidTr="00053416">
        <w:trPr>
          <w:cantSplit/>
          <w:trHeight w:val="1290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итоговая аттестация включает: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выпускную квалификационную работу (дипломную работу) - "Исполнение концертной программы с участием в ансамблевых и хоровых номерах" по виду «Хоровое народное пение»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государственный экзамен по профессиональному модулю "Педагогическая деятельность".</w:t>
            </w:r>
          </w:p>
        </w:tc>
      </w:tr>
      <w:tr w:rsidR="00FB11D8" w:rsidRPr="00A5409C" w:rsidTr="00FB11D8">
        <w:trPr>
          <w:cantSplit/>
          <w:trHeight w:val="426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2"/>
            </w:pPr>
            <w:r w:rsidRPr="00A5409C">
              <w:t xml:space="preserve">Специальность  53.02.06  </w:t>
            </w:r>
            <w:proofErr w:type="gramStart"/>
            <w:r w:rsidRPr="00A5409C">
              <w:t>Хоровое</w:t>
            </w:r>
            <w:proofErr w:type="gramEnd"/>
            <w:r w:rsidRPr="00A5409C">
              <w:t xml:space="preserve"> дирижирование </w:t>
            </w:r>
          </w:p>
          <w:p w:rsidR="00FB11D8" w:rsidRPr="00A5409C" w:rsidRDefault="00FB11D8" w:rsidP="00A5409C">
            <w:pPr>
              <w:pStyle w:val="2"/>
              <w:rPr>
                <w:rFonts w:ascii="Calibri" w:hAnsi="Calibri"/>
              </w:rPr>
            </w:pPr>
            <w:r w:rsidRPr="00A5409C">
              <w:t>(</w:t>
            </w:r>
            <w:r w:rsidRPr="00A5409C">
              <w:rPr>
                <w:i/>
              </w:rPr>
              <w:t>углубленный  уровень СПО</w:t>
            </w:r>
            <w:r w:rsidRPr="00A5409C">
              <w:t>)</w:t>
            </w:r>
          </w:p>
        </w:tc>
      </w:tr>
      <w:tr w:rsidR="00FB11D8" w:rsidRPr="00A5409C" w:rsidTr="00053416">
        <w:trPr>
          <w:cantSplit/>
          <w:trHeight w:val="1290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итоговая аттестация включает: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выпускную квалификационную работу (дипломная работа, дипломный проект) - "Дирижирование и работа с хором";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● государственный экзамен по профессиональному модулю "Педагогическая деятельность".</w:t>
            </w:r>
          </w:p>
        </w:tc>
      </w:tr>
      <w:tr w:rsidR="00FB11D8" w:rsidRPr="00A5409C" w:rsidTr="00FB11D8">
        <w:trPr>
          <w:cantSplit/>
          <w:trHeight w:val="379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2"/>
            </w:pPr>
            <w:r w:rsidRPr="00A5409C">
              <w:t>Специальность  53.02.07   Теория музыки</w:t>
            </w:r>
          </w:p>
          <w:p w:rsidR="00FB11D8" w:rsidRPr="00A5409C" w:rsidRDefault="00FB11D8" w:rsidP="00A5409C">
            <w:pPr>
              <w:pStyle w:val="2"/>
              <w:rPr>
                <w:rFonts w:ascii="Calibri" w:hAnsi="Calibri"/>
              </w:rPr>
            </w:pPr>
            <w:r w:rsidRPr="00A5409C">
              <w:rPr>
                <w:i/>
              </w:rPr>
              <w:t>(углубленный уровень СПО)</w:t>
            </w:r>
          </w:p>
        </w:tc>
      </w:tr>
      <w:tr w:rsidR="00FB11D8" w:rsidRPr="00A5409C" w:rsidTr="00053416">
        <w:trPr>
          <w:cantSplit/>
          <w:trHeight w:val="1290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итоговая аттестация включает: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● 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 - "Музыкальная литература";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● 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 "Теория музыки";</w:t>
            </w:r>
          </w:p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● </w:t>
            </w:r>
            <w:r w:rsidRPr="00A5409C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 по профессиональному модулю "Педагогическая деятельность".</w:t>
            </w:r>
          </w:p>
        </w:tc>
      </w:tr>
      <w:tr w:rsidR="00FB11D8" w:rsidRPr="00A5409C" w:rsidTr="00FB11D8">
        <w:trPr>
          <w:cantSplit/>
          <w:trHeight w:val="919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2"/>
            </w:pPr>
            <w:r w:rsidRPr="00A5409C">
              <w:t>Специальность  52.02.02</w:t>
            </w:r>
          </w:p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Искусство танца (по виду:</w:t>
            </w:r>
            <w:proofErr w:type="gramEnd"/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Народно-сценический танец)</w:t>
            </w:r>
          </w:p>
          <w:p w:rsidR="00FB11D8" w:rsidRPr="00A5409C" w:rsidRDefault="00FB11D8" w:rsidP="00A54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540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(углубленный уровень СПО)</w:t>
            </w:r>
          </w:p>
        </w:tc>
      </w:tr>
      <w:tr w:rsidR="00FB11D8" w:rsidRPr="00A5409C" w:rsidTr="00053416">
        <w:trPr>
          <w:cantSplit/>
          <w:trHeight w:val="1290"/>
        </w:trPr>
        <w:tc>
          <w:tcPr>
            <w:tcW w:w="10314" w:type="dxa"/>
            <w:gridSpan w:val="2"/>
          </w:tcPr>
          <w:p w:rsidR="00FB11D8" w:rsidRPr="00A5409C" w:rsidRDefault="00FB11D8" w:rsidP="00A540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итоговая аттестация включает:</w:t>
            </w:r>
          </w:p>
          <w:p w:rsidR="00FB11D8" w:rsidRPr="00A5409C" w:rsidRDefault="00FB11D8" w:rsidP="00A5409C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●</w:t>
            </w: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выпускная квалификационная  работа (дипломная работа) - участие в выпускном концерте  (сценическое выступление).</w:t>
            </w:r>
          </w:p>
          <w:p w:rsidR="00FB11D8" w:rsidRPr="00A5409C" w:rsidRDefault="00FB11D8" w:rsidP="00A540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итоговые экзамены:</w:t>
            </w:r>
          </w:p>
          <w:p w:rsidR="00FB11D8" w:rsidRPr="00A5409C" w:rsidRDefault="00FB11D8" w:rsidP="00A540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● </w:t>
            </w: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экзамен по междисциплинарному курсу «Классический танец».</w:t>
            </w:r>
          </w:p>
          <w:p w:rsidR="00FB11D8" w:rsidRPr="00A5409C" w:rsidRDefault="00FB11D8" w:rsidP="00A540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● </w:t>
            </w: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экзамен по междисциплинарному курсу «Народно-сценический танец».</w:t>
            </w:r>
          </w:p>
          <w:p w:rsidR="00FB11D8" w:rsidRPr="00A5409C" w:rsidRDefault="00FB11D8" w:rsidP="00A540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0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● </w:t>
            </w: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экзамен по профессиональному модулю "Педагогическая де</w:t>
            </w: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5409C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тельность".</w:t>
            </w:r>
          </w:p>
        </w:tc>
      </w:tr>
    </w:tbl>
    <w:p w:rsidR="00FB11D8" w:rsidRPr="00A5409C" w:rsidRDefault="00FB11D8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8D6" w:rsidRPr="00A5409C" w:rsidRDefault="00AB18D6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r w:rsidR="006514ED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 квалификационных работ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соответствует профилю дисциплин основной профессиональной образовательной програ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</w:p>
    <w:p w:rsidR="00AB18D6" w:rsidRPr="00A5409C" w:rsidRDefault="00AB18D6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государственной итоговой аттестации председателями гос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аттестационной комиссии составляются отчеты, которые пр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доставляются учредителю – министерству культуры Ростовской области.</w:t>
      </w:r>
    </w:p>
    <w:p w:rsidR="00AB18D6" w:rsidRPr="00A5409C" w:rsidRDefault="00AB18D6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председатели отмечают высокий уровень подготовки, орг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проведения итоговой государственной аттестации, а также выс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уровень подготовки выпускников колледжа.</w:t>
      </w:r>
    </w:p>
    <w:p w:rsidR="00AB18D6" w:rsidRPr="00A5409C" w:rsidRDefault="00AB18D6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AB18D6" w:rsidRPr="00A5409C" w:rsidRDefault="00A10B00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027" type="#_x0000_t75" style="position:absolute;left:0;text-align:left;margin-left:-52.05pt;margin-top:-36pt;width:550.55pt;height:780.3pt;z-index:251672576">
            <v:imagedata r:id="rId21" o:title=""/>
          </v:shape>
          <o:OLEObject Type="Embed" ProgID="FoxitReader.Document" ShapeID="_x0000_s1027" DrawAspect="Content" ObjectID="_1678786148" r:id="rId22"/>
        </w:pict>
      </w:r>
      <w:proofErr w:type="gramStart"/>
      <w:r w:rsidR="00AB18D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разработана и функционирует система управления качес</w:t>
      </w:r>
      <w:r w:rsidR="00AB18D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18D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подготовки специалистов, которая позволяет обеспечить освоение об</w:t>
      </w:r>
      <w:r w:rsidR="00AB18D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18D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чающимися содержания основных профессиональных образовательных пр</w:t>
      </w:r>
      <w:r w:rsidR="00AB18D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18D6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по реализуемым специальностям</w:t>
      </w:r>
      <w:r w:rsidR="00911905"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СПО.</w:t>
      </w:r>
      <w:proofErr w:type="gramEnd"/>
    </w:p>
    <w:p w:rsidR="00911905" w:rsidRPr="00A5409C" w:rsidRDefault="00911905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05" w:rsidRPr="00A5409C" w:rsidRDefault="00911905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AC" w:rsidRPr="00A5409C" w:rsidRDefault="002300AC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05" w:rsidRPr="00A5409C" w:rsidRDefault="00911905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ГБПОУ РО «Шахтинский</w:t>
      </w:r>
    </w:p>
    <w:p w:rsidR="00911905" w:rsidRPr="00FA630C" w:rsidRDefault="00911905" w:rsidP="00A5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колледж»</w:t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П. Захарченко</w:t>
      </w:r>
    </w:p>
    <w:p w:rsidR="00F049F0" w:rsidRPr="00FA630C" w:rsidRDefault="00F049F0" w:rsidP="00A54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F049F0" w:rsidRPr="00FA630C" w:rsidSect="00BB1881">
      <w:type w:val="continuous"/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06" w:rsidRDefault="005D5A06" w:rsidP="00C76E95">
      <w:pPr>
        <w:spacing w:after="0" w:line="240" w:lineRule="auto"/>
      </w:pPr>
      <w:r>
        <w:separator/>
      </w:r>
    </w:p>
  </w:endnote>
  <w:endnote w:type="continuationSeparator" w:id="0">
    <w:p w:rsidR="005D5A06" w:rsidRDefault="005D5A06" w:rsidP="00C7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06" w:rsidRDefault="005D5A06" w:rsidP="00C76E95">
      <w:pPr>
        <w:spacing w:after="0" w:line="240" w:lineRule="auto"/>
      </w:pPr>
      <w:r>
        <w:separator/>
      </w:r>
    </w:p>
  </w:footnote>
  <w:footnote w:type="continuationSeparator" w:id="0">
    <w:p w:rsidR="005D5A06" w:rsidRDefault="005D5A06" w:rsidP="00C7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77135"/>
      <w:docPartObj>
        <w:docPartGallery w:val="Page Numbers (Top of Page)"/>
        <w:docPartUnique/>
      </w:docPartObj>
    </w:sdtPr>
    <w:sdtContent>
      <w:p w:rsidR="00673723" w:rsidRDefault="00A10B00">
        <w:pPr>
          <w:pStyle w:val="aff1"/>
          <w:jc w:val="right"/>
        </w:pPr>
        <w:fldSimple w:instr="PAGE   \* MERGEFORMAT">
          <w:r w:rsidR="00691516">
            <w:rPr>
              <w:noProof/>
            </w:rPr>
            <w:t>58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5D2F35"/>
    <w:multiLevelType w:val="hybridMultilevel"/>
    <w:tmpl w:val="698E0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A5563"/>
    <w:multiLevelType w:val="hybridMultilevel"/>
    <w:tmpl w:val="0570EBFA"/>
    <w:lvl w:ilvl="0" w:tplc="27684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2803"/>
    <w:multiLevelType w:val="hybridMultilevel"/>
    <w:tmpl w:val="981633D6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09B30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47A67"/>
    <w:multiLevelType w:val="hybridMultilevel"/>
    <w:tmpl w:val="ACF00DB6"/>
    <w:lvl w:ilvl="0" w:tplc="CCBAAE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B32DE3"/>
    <w:multiLevelType w:val="hybridMultilevel"/>
    <w:tmpl w:val="23EC861E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C1AB8"/>
    <w:multiLevelType w:val="hybridMultilevel"/>
    <w:tmpl w:val="B67C36A8"/>
    <w:lvl w:ilvl="0" w:tplc="3F62030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3F6135"/>
    <w:multiLevelType w:val="hybridMultilevel"/>
    <w:tmpl w:val="0A62949A"/>
    <w:lvl w:ilvl="0" w:tplc="56B609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6825"/>
    <w:multiLevelType w:val="hybridMultilevel"/>
    <w:tmpl w:val="6802AF2A"/>
    <w:lvl w:ilvl="0" w:tplc="A05A1750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3C4112"/>
    <w:multiLevelType w:val="hybridMultilevel"/>
    <w:tmpl w:val="35A430FE"/>
    <w:lvl w:ilvl="0" w:tplc="120E1800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BE02A0"/>
    <w:multiLevelType w:val="hybridMultilevel"/>
    <w:tmpl w:val="EBD62484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F5139"/>
    <w:multiLevelType w:val="hybridMultilevel"/>
    <w:tmpl w:val="959E5B06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D706E"/>
    <w:multiLevelType w:val="hybridMultilevel"/>
    <w:tmpl w:val="E7F8A6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00C20"/>
    <w:multiLevelType w:val="hybridMultilevel"/>
    <w:tmpl w:val="E0081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AF17F0"/>
    <w:multiLevelType w:val="hybridMultilevel"/>
    <w:tmpl w:val="06149F2A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606E2"/>
    <w:multiLevelType w:val="hybridMultilevel"/>
    <w:tmpl w:val="42063714"/>
    <w:lvl w:ilvl="0" w:tplc="3F620308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277DF1"/>
    <w:multiLevelType w:val="hybridMultilevel"/>
    <w:tmpl w:val="9A703A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D9E4BF7"/>
    <w:multiLevelType w:val="hybridMultilevel"/>
    <w:tmpl w:val="6F90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B784E"/>
    <w:multiLevelType w:val="hybridMultilevel"/>
    <w:tmpl w:val="E65A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F066F"/>
    <w:multiLevelType w:val="hybridMultilevel"/>
    <w:tmpl w:val="E932D376"/>
    <w:lvl w:ilvl="0" w:tplc="CCBAAE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9B2057"/>
    <w:multiLevelType w:val="hybridMultilevel"/>
    <w:tmpl w:val="BB68F6E8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098E"/>
    <w:multiLevelType w:val="multilevel"/>
    <w:tmpl w:val="00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4F20E2"/>
    <w:multiLevelType w:val="hybridMultilevel"/>
    <w:tmpl w:val="50D0AB14"/>
    <w:lvl w:ilvl="0" w:tplc="CCBAAE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0438EE"/>
    <w:multiLevelType w:val="hybridMultilevel"/>
    <w:tmpl w:val="0BDE8E4E"/>
    <w:lvl w:ilvl="0" w:tplc="E87C70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9ED7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A627827"/>
    <w:multiLevelType w:val="hybridMultilevel"/>
    <w:tmpl w:val="6936BEF4"/>
    <w:lvl w:ilvl="0" w:tplc="61B6EA88">
      <w:start w:val="1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ED1D53"/>
    <w:multiLevelType w:val="hybridMultilevel"/>
    <w:tmpl w:val="7CDC8D88"/>
    <w:lvl w:ilvl="0" w:tplc="4F6EB0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D3957"/>
    <w:multiLevelType w:val="hybridMultilevel"/>
    <w:tmpl w:val="FF2E1670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F199B"/>
    <w:multiLevelType w:val="hybridMultilevel"/>
    <w:tmpl w:val="2FB0CC4A"/>
    <w:lvl w:ilvl="0" w:tplc="B3265C8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1B530B"/>
    <w:multiLevelType w:val="multilevel"/>
    <w:tmpl w:val="38AA1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B57CE8"/>
    <w:multiLevelType w:val="singleLevel"/>
    <w:tmpl w:val="61B6EA8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E0306BE"/>
    <w:multiLevelType w:val="multilevel"/>
    <w:tmpl w:val="092C2DB0"/>
    <w:lvl w:ilvl="0">
      <w:start w:val="1"/>
      <w:numFmt w:val="decimalZero"/>
      <w:lvlText w:val="%1"/>
      <w:lvlJc w:val="left"/>
      <w:pPr>
        <w:tabs>
          <w:tab w:val="num" w:pos="1402"/>
        </w:tabs>
        <w:ind w:left="1402" w:hanging="126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402"/>
        </w:tabs>
        <w:ind w:left="1402" w:hanging="1260"/>
      </w:pPr>
      <w:rPr>
        <w:rFonts w:hint="default"/>
      </w:rPr>
    </w:lvl>
    <w:lvl w:ilvl="2">
      <w:start w:val="2019"/>
      <w:numFmt w:val="decimal"/>
      <w:lvlText w:val="%1.%2.%3"/>
      <w:lvlJc w:val="left"/>
      <w:pPr>
        <w:tabs>
          <w:tab w:val="num" w:pos="1402"/>
        </w:tabs>
        <w:ind w:left="1402" w:hanging="12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02"/>
        </w:tabs>
        <w:ind w:left="140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2"/>
        </w:tabs>
        <w:ind w:left="140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2"/>
        </w:tabs>
        <w:ind w:left="1402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2">
    <w:nsid w:val="4F750048"/>
    <w:multiLevelType w:val="hybridMultilevel"/>
    <w:tmpl w:val="CCC8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62D09"/>
    <w:multiLevelType w:val="hybridMultilevel"/>
    <w:tmpl w:val="85208DB8"/>
    <w:lvl w:ilvl="0" w:tplc="AECAF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C00565"/>
    <w:multiLevelType w:val="multilevel"/>
    <w:tmpl w:val="ABE64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A32018"/>
    <w:multiLevelType w:val="hybridMultilevel"/>
    <w:tmpl w:val="D1762FE8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A08E5"/>
    <w:multiLevelType w:val="hybridMultilevel"/>
    <w:tmpl w:val="E730B97C"/>
    <w:lvl w:ilvl="0" w:tplc="FEE09B30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EE09B30">
      <w:numFmt w:val="bullet"/>
      <w:lvlText w:val="•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0D061A3"/>
    <w:multiLevelType w:val="hybridMultilevel"/>
    <w:tmpl w:val="D5FCCD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04B3924"/>
    <w:multiLevelType w:val="hybridMultilevel"/>
    <w:tmpl w:val="9DF8A120"/>
    <w:lvl w:ilvl="0" w:tplc="A05A1750">
      <w:numFmt w:val="bullet"/>
      <w:lvlText w:val="-"/>
      <w:lvlJc w:val="left"/>
      <w:pPr>
        <w:ind w:left="1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71F47760"/>
    <w:multiLevelType w:val="hybridMultilevel"/>
    <w:tmpl w:val="EEFE1C5C"/>
    <w:lvl w:ilvl="0" w:tplc="ACCECE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156517"/>
    <w:multiLevelType w:val="hybridMultilevel"/>
    <w:tmpl w:val="06BA841A"/>
    <w:lvl w:ilvl="0" w:tplc="CEE6D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29053C5"/>
    <w:multiLevelType w:val="hybridMultilevel"/>
    <w:tmpl w:val="D7D6B156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362C50"/>
    <w:multiLevelType w:val="multilevel"/>
    <w:tmpl w:val="7E087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872D12"/>
    <w:multiLevelType w:val="hybridMultilevel"/>
    <w:tmpl w:val="18A85876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BA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768BA"/>
    <w:multiLevelType w:val="hybridMultilevel"/>
    <w:tmpl w:val="F2461F9A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300F3"/>
    <w:multiLevelType w:val="multilevel"/>
    <w:tmpl w:val="1C3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E83138"/>
    <w:multiLevelType w:val="hybridMultilevel"/>
    <w:tmpl w:val="5FC6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659EE"/>
    <w:multiLevelType w:val="hybridMultilevel"/>
    <w:tmpl w:val="185CDA08"/>
    <w:lvl w:ilvl="0" w:tplc="94FE436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3"/>
  </w:num>
  <w:num w:numId="2">
    <w:abstractNumId w:val="30"/>
  </w:num>
  <w:num w:numId="3">
    <w:abstractNumId w:val="35"/>
  </w:num>
  <w:num w:numId="4">
    <w:abstractNumId w:val="44"/>
  </w:num>
  <w:num w:numId="5">
    <w:abstractNumId w:val="5"/>
  </w:num>
  <w:num w:numId="6">
    <w:abstractNumId w:val="4"/>
  </w:num>
  <w:num w:numId="7">
    <w:abstractNumId w:val="3"/>
  </w:num>
  <w:num w:numId="8">
    <w:abstractNumId w:val="39"/>
  </w:num>
  <w:num w:numId="9">
    <w:abstractNumId w:val="32"/>
  </w:num>
  <w:num w:numId="10">
    <w:abstractNumId w:val="6"/>
  </w:num>
  <w:num w:numId="11">
    <w:abstractNumId w:val="15"/>
  </w:num>
  <w:num w:numId="12">
    <w:abstractNumId w:val="11"/>
  </w:num>
  <w:num w:numId="13">
    <w:abstractNumId w:val="20"/>
  </w:num>
  <w:num w:numId="14">
    <w:abstractNumId w:val="29"/>
  </w:num>
  <w:num w:numId="15">
    <w:abstractNumId w:val="42"/>
  </w:num>
  <w:num w:numId="16">
    <w:abstractNumId w:val="34"/>
  </w:num>
  <w:num w:numId="17">
    <w:abstractNumId w:val="28"/>
  </w:num>
  <w:num w:numId="18">
    <w:abstractNumId w:val="27"/>
  </w:num>
  <w:num w:numId="19">
    <w:abstractNumId w:val="19"/>
  </w:num>
  <w:num w:numId="20">
    <w:abstractNumId w:val="22"/>
  </w:num>
  <w:num w:numId="21">
    <w:abstractNumId w:val="45"/>
  </w:num>
  <w:num w:numId="22">
    <w:abstractNumId w:val="21"/>
  </w:num>
  <w:num w:numId="23">
    <w:abstractNumId w:val="33"/>
  </w:num>
  <w:num w:numId="24">
    <w:abstractNumId w:val="13"/>
  </w:num>
  <w:num w:numId="25">
    <w:abstractNumId w:val="24"/>
  </w:num>
  <w:num w:numId="26">
    <w:abstractNumId w:val="12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7"/>
  </w:num>
  <w:num w:numId="33">
    <w:abstractNumId w:val="16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"/>
  </w:num>
  <w:num w:numId="42">
    <w:abstractNumId w:val="18"/>
  </w:num>
  <w:num w:numId="43">
    <w:abstractNumId w:val="46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2F"/>
    <w:rsid w:val="000025D2"/>
    <w:rsid w:val="000051E4"/>
    <w:rsid w:val="000060E3"/>
    <w:rsid w:val="00006AF8"/>
    <w:rsid w:val="00007863"/>
    <w:rsid w:val="00007D0F"/>
    <w:rsid w:val="00011DC9"/>
    <w:rsid w:val="00011F00"/>
    <w:rsid w:val="00015C82"/>
    <w:rsid w:val="00022A2B"/>
    <w:rsid w:val="000272A6"/>
    <w:rsid w:val="000276F6"/>
    <w:rsid w:val="00030278"/>
    <w:rsid w:val="00030B6D"/>
    <w:rsid w:val="00030ED5"/>
    <w:rsid w:val="00031D24"/>
    <w:rsid w:val="000353B1"/>
    <w:rsid w:val="00040E12"/>
    <w:rsid w:val="00041277"/>
    <w:rsid w:val="00041338"/>
    <w:rsid w:val="000453BD"/>
    <w:rsid w:val="00045DE0"/>
    <w:rsid w:val="00053390"/>
    <w:rsid w:val="00053416"/>
    <w:rsid w:val="00056948"/>
    <w:rsid w:val="00057A33"/>
    <w:rsid w:val="00057B64"/>
    <w:rsid w:val="00062926"/>
    <w:rsid w:val="0007073C"/>
    <w:rsid w:val="0007089B"/>
    <w:rsid w:val="00073540"/>
    <w:rsid w:val="000736BE"/>
    <w:rsid w:val="00073E10"/>
    <w:rsid w:val="00074117"/>
    <w:rsid w:val="000756AC"/>
    <w:rsid w:val="00080425"/>
    <w:rsid w:val="00083907"/>
    <w:rsid w:val="00091730"/>
    <w:rsid w:val="0009633E"/>
    <w:rsid w:val="000977D7"/>
    <w:rsid w:val="00097B0F"/>
    <w:rsid w:val="000A0B9B"/>
    <w:rsid w:val="000A38B3"/>
    <w:rsid w:val="000A46B8"/>
    <w:rsid w:val="000B02EA"/>
    <w:rsid w:val="000B2EEE"/>
    <w:rsid w:val="000C2979"/>
    <w:rsid w:val="000C358C"/>
    <w:rsid w:val="000C5235"/>
    <w:rsid w:val="000C7A8A"/>
    <w:rsid w:val="000D4146"/>
    <w:rsid w:val="000D56A9"/>
    <w:rsid w:val="000E0A1E"/>
    <w:rsid w:val="000E204D"/>
    <w:rsid w:val="000E276E"/>
    <w:rsid w:val="000E2A24"/>
    <w:rsid w:val="000E49AC"/>
    <w:rsid w:val="000E572C"/>
    <w:rsid w:val="000E5A3B"/>
    <w:rsid w:val="000E74FF"/>
    <w:rsid w:val="000F2BE4"/>
    <w:rsid w:val="000F3687"/>
    <w:rsid w:val="000F5E60"/>
    <w:rsid w:val="00101DEA"/>
    <w:rsid w:val="001037CC"/>
    <w:rsid w:val="00104426"/>
    <w:rsid w:val="0011107B"/>
    <w:rsid w:val="001110E6"/>
    <w:rsid w:val="00113AD3"/>
    <w:rsid w:val="00117E1D"/>
    <w:rsid w:val="00121089"/>
    <w:rsid w:val="001210A9"/>
    <w:rsid w:val="00121B4A"/>
    <w:rsid w:val="001233EF"/>
    <w:rsid w:val="00124DD0"/>
    <w:rsid w:val="001343F5"/>
    <w:rsid w:val="001354EE"/>
    <w:rsid w:val="001357BE"/>
    <w:rsid w:val="001368CF"/>
    <w:rsid w:val="00136CF3"/>
    <w:rsid w:val="00143FB1"/>
    <w:rsid w:val="00147F6C"/>
    <w:rsid w:val="001503FC"/>
    <w:rsid w:val="001510DC"/>
    <w:rsid w:val="001531CE"/>
    <w:rsid w:val="00153E09"/>
    <w:rsid w:val="00156ECB"/>
    <w:rsid w:val="00160387"/>
    <w:rsid w:val="00161F5A"/>
    <w:rsid w:val="0016435C"/>
    <w:rsid w:val="00164B3D"/>
    <w:rsid w:val="00164F62"/>
    <w:rsid w:val="00167905"/>
    <w:rsid w:val="00170A94"/>
    <w:rsid w:val="00172118"/>
    <w:rsid w:val="0017303E"/>
    <w:rsid w:val="00173231"/>
    <w:rsid w:val="001735DA"/>
    <w:rsid w:val="00173E68"/>
    <w:rsid w:val="001744BD"/>
    <w:rsid w:val="00174DAE"/>
    <w:rsid w:val="0018019C"/>
    <w:rsid w:val="00181BCB"/>
    <w:rsid w:val="00184D22"/>
    <w:rsid w:val="00186532"/>
    <w:rsid w:val="00190BDF"/>
    <w:rsid w:val="00196766"/>
    <w:rsid w:val="001A17F1"/>
    <w:rsid w:val="001A363F"/>
    <w:rsid w:val="001A3C56"/>
    <w:rsid w:val="001A3F62"/>
    <w:rsid w:val="001B0839"/>
    <w:rsid w:val="001B0B63"/>
    <w:rsid w:val="001B5E7A"/>
    <w:rsid w:val="001C02B5"/>
    <w:rsid w:val="001C10E2"/>
    <w:rsid w:val="001C232B"/>
    <w:rsid w:val="001C25E7"/>
    <w:rsid w:val="001C429A"/>
    <w:rsid w:val="001C5103"/>
    <w:rsid w:val="001D00B0"/>
    <w:rsid w:val="001D146A"/>
    <w:rsid w:val="001D2C83"/>
    <w:rsid w:val="001D3E60"/>
    <w:rsid w:val="001D50F9"/>
    <w:rsid w:val="001D6FD6"/>
    <w:rsid w:val="001E184E"/>
    <w:rsid w:val="001E4568"/>
    <w:rsid w:val="001E5357"/>
    <w:rsid w:val="001E6906"/>
    <w:rsid w:val="001E6B17"/>
    <w:rsid w:val="001F4463"/>
    <w:rsid w:val="001F5D9A"/>
    <w:rsid w:val="001F7757"/>
    <w:rsid w:val="001F7E97"/>
    <w:rsid w:val="002005BD"/>
    <w:rsid w:val="00200F8C"/>
    <w:rsid w:val="002021C6"/>
    <w:rsid w:val="00207517"/>
    <w:rsid w:val="00210B0C"/>
    <w:rsid w:val="00212059"/>
    <w:rsid w:val="0021423A"/>
    <w:rsid w:val="00216967"/>
    <w:rsid w:val="00222944"/>
    <w:rsid w:val="0022568D"/>
    <w:rsid w:val="00230037"/>
    <w:rsid w:val="002300AC"/>
    <w:rsid w:val="00230EF3"/>
    <w:rsid w:val="00232BBE"/>
    <w:rsid w:val="00233322"/>
    <w:rsid w:val="00235978"/>
    <w:rsid w:val="00236DA7"/>
    <w:rsid w:val="0024137B"/>
    <w:rsid w:val="00242889"/>
    <w:rsid w:val="00247077"/>
    <w:rsid w:val="00247824"/>
    <w:rsid w:val="002536DD"/>
    <w:rsid w:val="00257DDA"/>
    <w:rsid w:val="0026097F"/>
    <w:rsid w:val="00263717"/>
    <w:rsid w:val="00263FD0"/>
    <w:rsid w:val="00265232"/>
    <w:rsid w:val="00270F41"/>
    <w:rsid w:val="00273662"/>
    <w:rsid w:val="002773D6"/>
    <w:rsid w:val="002812C1"/>
    <w:rsid w:val="00281442"/>
    <w:rsid w:val="00284315"/>
    <w:rsid w:val="00284FA6"/>
    <w:rsid w:val="002862EA"/>
    <w:rsid w:val="00292DB1"/>
    <w:rsid w:val="00293B6F"/>
    <w:rsid w:val="0029608E"/>
    <w:rsid w:val="002970A0"/>
    <w:rsid w:val="002A4581"/>
    <w:rsid w:val="002A65A2"/>
    <w:rsid w:val="002A7838"/>
    <w:rsid w:val="002A7AD6"/>
    <w:rsid w:val="002A7C2C"/>
    <w:rsid w:val="002B1F94"/>
    <w:rsid w:val="002B540D"/>
    <w:rsid w:val="002B66B4"/>
    <w:rsid w:val="002C241D"/>
    <w:rsid w:val="002C2988"/>
    <w:rsid w:val="002C33A6"/>
    <w:rsid w:val="002C3464"/>
    <w:rsid w:val="002C78A1"/>
    <w:rsid w:val="002C7A76"/>
    <w:rsid w:val="002D0AC9"/>
    <w:rsid w:val="002D24DF"/>
    <w:rsid w:val="002D31C7"/>
    <w:rsid w:val="002D534A"/>
    <w:rsid w:val="002D74C7"/>
    <w:rsid w:val="002E05CA"/>
    <w:rsid w:val="002E15A7"/>
    <w:rsid w:val="002E4972"/>
    <w:rsid w:val="002E5D7D"/>
    <w:rsid w:val="002E5E43"/>
    <w:rsid w:val="002F069E"/>
    <w:rsid w:val="002F073A"/>
    <w:rsid w:val="002F0858"/>
    <w:rsid w:val="002F2882"/>
    <w:rsid w:val="002F51B4"/>
    <w:rsid w:val="002F6C54"/>
    <w:rsid w:val="002F7DDE"/>
    <w:rsid w:val="00301BFB"/>
    <w:rsid w:val="0030336A"/>
    <w:rsid w:val="0030453A"/>
    <w:rsid w:val="00305FBD"/>
    <w:rsid w:val="00310842"/>
    <w:rsid w:val="0031187F"/>
    <w:rsid w:val="00312523"/>
    <w:rsid w:val="003129BD"/>
    <w:rsid w:val="00316CD3"/>
    <w:rsid w:val="00323F51"/>
    <w:rsid w:val="0032565F"/>
    <w:rsid w:val="00327DFA"/>
    <w:rsid w:val="00331FC0"/>
    <w:rsid w:val="00333763"/>
    <w:rsid w:val="003354B0"/>
    <w:rsid w:val="00335B6B"/>
    <w:rsid w:val="00335DB6"/>
    <w:rsid w:val="00336BF3"/>
    <w:rsid w:val="003423A4"/>
    <w:rsid w:val="00342ADC"/>
    <w:rsid w:val="003474A9"/>
    <w:rsid w:val="0034785B"/>
    <w:rsid w:val="00347C48"/>
    <w:rsid w:val="003515A8"/>
    <w:rsid w:val="00352C02"/>
    <w:rsid w:val="00354A09"/>
    <w:rsid w:val="00355350"/>
    <w:rsid w:val="0035763C"/>
    <w:rsid w:val="00366F65"/>
    <w:rsid w:val="00366F8D"/>
    <w:rsid w:val="00367C77"/>
    <w:rsid w:val="00370758"/>
    <w:rsid w:val="003711C5"/>
    <w:rsid w:val="00377167"/>
    <w:rsid w:val="003775D7"/>
    <w:rsid w:val="0037776D"/>
    <w:rsid w:val="00380CEF"/>
    <w:rsid w:val="0038359D"/>
    <w:rsid w:val="0038515F"/>
    <w:rsid w:val="0039688C"/>
    <w:rsid w:val="003A4754"/>
    <w:rsid w:val="003A4E7E"/>
    <w:rsid w:val="003B51F0"/>
    <w:rsid w:val="003B51F6"/>
    <w:rsid w:val="003C050C"/>
    <w:rsid w:val="003C30D2"/>
    <w:rsid w:val="003C4995"/>
    <w:rsid w:val="003C5985"/>
    <w:rsid w:val="003C7373"/>
    <w:rsid w:val="003D5A70"/>
    <w:rsid w:val="003D6A43"/>
    <w:rsid w:val="003D7915"/>
    <w:rsid w:val="003D7A7D"/>
    <w:rsid w:val="003E09EC"/>
    <w:rsid w:val="003E5ED1"/>
    <w:rsid w:val="003E63A7"/>
    <w:rsid w:val="003E7162"/>
    <w:rsid w:val="003E7F01"/>
    <w:rsid w:val="003F14BB"/>
    <w:rsid w:val="003F5C4F"/>
    <w:rsid w:val="003F6383"/>
    <w:rsid w:val="003F779F"/>
    <w:rsid w:val="00403394"/>
    <w:rsid w:val="00407B3B"/>
    <w:rsid w:val="0041224F"/>
    <w:rsid w:val="0041227E"/>
    <w:rsid w:val="004148F0"/>
    <w:rsid w:val="00415C51"/>
    <w:rsid w:val="00422E70"/>
    <w:rsid w:val="00430F0F"/>
    <w:rsid w:val="00436878"/>
    <w:rsid w:val="004404F2"/>
    <w:rsid w:val="00443D4E"/>
    <w:rsid w:val="00444406"/>
    <w:rsid w:val="0044630B"/>
    <w:rsid w:val="0045175A"/>
    <w:rsid w:val="0045421D"/>
    <w:rsid w:val="0045452C"/>
    <w:rsid w:val="004573FF"/>
    <w:rsid w:val="00460364"/>
    <w:rsid w:val="00460C6B"/>
    <w:rsid w:val="0046573C"/>
    <w:rsid w:val="00471C7E"/>
    <w:rsid w:val="0047576B"/>
    <w:rsid w:val="004762CE"/>
    <w:rsid w:val="00477097"/>
    <w:rsid w:val="004862F7"/>
    <w:rsid w:val="004915E2"/>
    <w:rsid w:val="00492B18"/>
    <w:rsid w:val="004A0C99"/>
    <w:rsid w:val="004A5C04"/>
    <w:rsid w:val="004B0146"/>
    <w:rsid w:val="004B16FB"/>
    <w:rsid w:val="004B22E0"/>
    <w:rsid w:val="004B42E9"/>
    <w:rsid w:val="004B622D"/>
    <w:rsid w:val="004B62FD"/>
    <w:rsid w:val="004B6EB5"/>
    <w:rsid w:val="004B7696"/>
    <w:rsid w:val="004C2519"/>
    <w:rsid w:val="004C3667"/>
    <w:rsid w:val="004C5282"/>
    <w:rsid w:val="004D45F9"/>
    <w:rsid w:val="004D55D8"/>
    <w:rsid w:val="004D5E30"/>
    <w:rsid w:val="004E196C"/>
    <w:rsid w:val="004E4E4A"/>
    <w:rsid w:val="004E6D04"/>
    <w:rsid w:val="004F2E91"/>
    <w:rsid w:val="004F4F7D"/>
    <w:rsid w:val="004F602B"/>
    <w:rsid w:val="004F79D4"/>
    <w:rsid w:val="00502733"/>
    <w:rsid w:val="00503267"/>
    <w:rsid w:val="00507138"/>
    <w:rsid w:val="00510B1B"/>
    <w:rsid w:val="00511507"/>
    <w:rsid w:val="00512498"/>
    <w:rsid w:val="005165C9"/>
    <w:rsid w:val="00520CCD"/>
    <w:rsid w:val="00522508"/>
    <w:rsid w:val="00522CC5"/>
    <w:rsid w:val="00524470"/>
    <w:rsid w:val="00524D15"/>
    <w:rsid w:val="005301A6"/>
    <w:rsid w:val="00532335"/>
    <w:rsid w:val="005350A7"/>
    <w:rsid w:val="0053536A"/>
    <w:rsid w:val="005434B5"/>
    <w:rsid w:val="00544C42"/>
    <w:rsid w:val="005452A4"/>
    <w:rsid w:val="00545CF2"/>
    <w:rsid w:val="005559B8"/>
    <w:rsid w:val="005560C7"/>
    <w:rsid w:val="00561158"/>
    <w:rsid w:val="00564EFC"/>
    <w:rsid w:val="00566C5E"/>
    <w:rsid w:val="00567EA7"/>
    <w:rsid w:val="00572FAA"/>
    <w:rsid w:val="0057329D"/>
    <w:rsid w:val="00573CB6"/>
    <w:rsid w:val="00573D55"/>
    <w:rsid w:val="00573D57"/>
    <w:rsid w:val="00575FC5"/>
    <w:rsid w:val="00576703"/>
    <w:rsid w:val="00580F89"/>
    <w:rsid w:val="0058122E"/>
    <w:rsid w:val="00583910"/>
    <w:rsid w:val="005847C2"/>
    <w:rsid w:val="0058689C"/>
    <w:rsid w:val="00593D14"/>
    <w:rsid w:val="00595234"/>
    <w:rsid w:val="0059672A"/>
    <w:rsid w:val="005A0F8B"/>
    <w:rsid w:val="005A4C60"/>
    <w:rsid w:val="005A5AE8"/>
    <w:rsid w:val="005A749F"/>
    <w:rsid w:val="005B177C"/>
    <w:rsid w:val="005B4D6D"/>
    <w:rsid w:val="005B6A1A"/>
    <w:rsid w:val="005C045D"/>
    <w:rsid w:val="005C0A44"/>
    <w:rsid w:val="005C5CB8"/>
    <w:rsid w:val="005C75F5"/>
    <w:rsid w:val="005D1404"/>
    <w:rsid w:val="005D181B"/>
    <w:rsid w:val="005D34A2"/>
    <w:rsid w:val="005D5754"/>
    <w:rsid w:val="005D5A06"/>
    <w:rsid w:val="005D622F"/>
    <w:rsid w:val="005E255E"/>
    <w:rsid w:val="005E354C"/>
    <w:rsid w:val="005E3653"/>
    <w:rsid w:val="005E4071"/>
    <w:rsid w:val="005F15FA"/>
    <w:rsid w:val="005F3EAC"/>
    <w:rsid w:val="005F5010"/>
    <w:rsid w:val="005F5270"/>
    <w:rsid w:val="005F626C"/>
    <w:rsid w:val="005F71F8"/>
    <w:rsid w:val="005F78D7"/>
    <w:rsid w:val="005F7FFD"/>
    <w:rsid w:val="00601819"/>
    <w:rsid w:val="0060200E"/>
    <w:rsid w:val="0060438D"/>
    <w:rsid w:val="00606195"/>
    <w:rsid w:val="00606383"/>
    <w:rsid w:val="00606CCA"/>
    <w:rsid w:val="00607675"/>
    <w:rsid w:val="00616C60"/>
    <w:rsid w:val="00620491"/>
    <w:rsid w:val="00620EBD"/>
    <w:rsid w:val="00620FBA"/>
    <w:rsid w:val="006211FC"/>
    <w:rsid w:val="00623B9D"/>
    <w:rsid w:val="006305BE"/>
    <w:rsid w:val="006342BE"/>
    <w:rsid w:val="00641082"/>
    <w:rsid w:val="0064161D"/>
    <w:rsid w:val="00641E6A"/>
    <w:rsid w:val="00642556"/>
    <w:rsid w:val="0064273A"/>
    <w:rsid w:val="00646774"/>
    <w:rsid w:val="006514ED"/>
    <w:rsid w:val="006518E2"/>
    <w:rsid w:val="00651DFA"/>
    <w:rsid w:val="00656551"/>
    <w:rsid w:val="006609A4"/>
    <w:rsid w:val="00661DAD"/>
    <w:rsid w:val="00665D13"/>
    <w:rsid w:val="006726EF"/>
    <w:rsid w:val="006734BD"/>
    <w:rsid w:val="00673723"/>
    <w:rsid w:val="00680812"/>
    <w:rsid w:val="00683DCF"/>
    <w:rsid w:val="0068486E"/>
    <w:rsid w:val="00690EDB"/>
    <w:rsid w:val="00691516"/>
    <w:rsid w:val="00692F50"/>
    <w:rsid w:val="00694B8D"/>
    <w:rsid w:val="00695753"/>
    <w:rsid w:val="00696355"/>
    <w:rsid w:val="00696664"/>
    <w:rsid w:val="006A1E37"/>
    <w:rsid w:val="006B06CA"/>
    <w:rsid w:val="006B0FAA"/>
    <w:rsid w:val="006B1F5B"/>
    <w:rsid w:val="006B347E"/>
    <w:rsid w:val="006B3AEA"/>
    <w:rsid w:val="006B5676"/>
    <w:rsid w:val="006C1D31"/>
    <w:rsid w:val="006C2B06"/>
    <w:rsid w:val="006C4621"/>
    <w:rsid w:val="006C75C6"/>
    <w:rsid w:val="006D10A3"/>
    <w:rsid w:val="006D202F"/>
    <w:rsid w:val="006D3B7E"/>
    <w:rsid w:val="006D523D"/>
    <w:rsid w:val="006D690C"/>
    <w:rsid w:val="006E2636"/>
    <w:rsid w:val="006E49CE"/>
    <w:rsid w:val="006E5CB7"/>
    <w:rsid w:val="006E5DA7"/>
    <w:rsid w:val="006E7600"/>
    <w:rsid w:val="006F4BD4"/>
    <w:rsid w:val="006F6D82"/>
    <w:rsid w:val="00701ADA"/>
    <w:rsid w:val="007024CC"/>
    <w:rsid w:val="00706EE4"/>
    <w:rsid w:val="007071E5"/>
    <w:rsid w:val="0071013A"/>
    <w:rsid w:val="00713296"/>
    <w:rsid w:val="007144D6"/>
    <w:rsid w:val="00717402"/>
    <w:rsid w:val="007224A4"/>
    <w:rsid w:val="00727F4A"/>
    <w:rsid w:val="00731DE3"/>
    <w:rsid w:val="00732303"/>
    <w:rsid w:val="00732E1B"/>
    <w:rsid w:val="00736DC0"/>
    <w:rsid w:val="00740390"/>
    <w:rsid w:val="00740D76"/>
    <w:rsid w:val="0074171A"/>
    <w:rsid w:val="00743AE8"/>
    <w:rsid w:val="00745C61"/>
    <w:rsid w:val="00746E7F"/>
    <w:rsid w:val="00755879"/>
    <w:rsid w:val="0075672D"/>
    <w:rsid w:val="0075730F"/>
    <w:rsid w:val="00757FCB"/>
    <w:rsid w:val="0076034C"/>
    <w:rsid w:val="00760BCE"/>
    <w:rsid w:val="0076164F"/>
    <w:rsid w:val="00761FC2"/>
    <w:rsid w:val="00763BA7"/>
    <w:rsid w:val="0076458D"/>
    <w:rsid w:val="007648A6"/>
    <w:rsid w:val="007717D7"/>
    <w:rsid w:val="00777398"/>
    <w:rsid w:val="00781FE2"/>
    <w:rsid w:val="007837C4"/>
    <w:rsid w:val="00784958"/>
    <w:rsid w:val="0079223E"/>
    <w:rsid w:val="007929C3"/>
    <w:rsid w:val="007939F8"/>
    <w:rsid w:val="0079441F"/>
    <w:rsid w:val="0079579A"/>
    <w:rsid w:val="00796B2C"/>
    <w:rsid w:val="00797BAC"/>
    <w:rsid w:val="007A074C"/>
    <w:rsid w:val="007A3D47"/>
    <w:rsid w:val="007A4F71"/>
    <w:rsid w:val="007B1165"/>
    <w:rsid w:val="007B16B4"/>
    <w:rsid w:val="007B259A"/>
    <w:rsid w:val="007B4018"/>
    <w:rsid w:val="007B79A1"/>
    <w:rsid w:val="007C0A41"/>
    <w:rsid w:val="007C32DF"/>
    <w:rsid w:val="007D223F"/>
    <w:rsid w:val="007D45EA"/>
    <w:rsid w:val="007D5613"/>
    <w:rsid w:val="007D603E"/>
    <w:rsid w:val="007D625C"/>
    <w:rsid w:val="007D6425"/>
    <w:rsid w:val="007D6481"/>
    <w:rsid w:val="007D7466"/>
    <w:rsid w:val="007E168A"/>
    <w:rsid w:val="007E1B66"/>
    <w:rsid w:val="007F2A73"/>
    <w:rsid w:val="007F3485"/>
    <w:rsid w:val="007F376E"/>
    <w:rsid w:val="007F47BC"/>
    <w:rsid w:val="007F58A8"/>
    <w:rsid w:val="007F757E"/>
    <w:rsid w:val="00800A08"/>
    <w:rsid w:val="008028BE"/>
    <w:rsid w:val="00803CD6"/>
    <w:rsid w:val="008048D8"/>
    <w:rsid w:val="00811420"/>
    <w:rsid w:val="008125BF"/>
    <w:rsid w:val="0081336E"/>
    <w:rsid w:val="00817D3B"/>
    <w:rsid w:val="00821503"/>
    <w:rsid w:val="008221EF"/>
    <w:rsid w:val="0082409C"/>
    <w:rsid w:val="008321FD"/>
    <w:rsid w:val="00833928"/>
    <w:rsid w:val="00833C1E"/>
    <w:rsid w:val="00834C17"/>
    <w:rsid w:val="00837598"/>
    <w:rsid w:val="008404BF"/>
    <w:rsid w:val="0084241D"/>
    <w:rsid w:val="00843807"/>
    <w:rsid w:val="00843AFD"/>
    <w:rsid w:val="00845062"/>
    <w:rsid w:val="00846222"/>
    <w:rsid w:val="00850983"/>
    <w:rsid w:val="00852F63"/>
    <w:rsid w:val="00855771"/>
    <w:rsid w:val="00856FB6"/>
    <w:rsid w:val="008611E4"/>
    <w:rsid w:val="008655DD"/>
    <w:rsid w:val="00865967"/>
    <w:rsid w:val="00865C48"/>
    <w:rsid w:val="00867A9F"/>
    <w:rsid w:val="0087034A"/>
    <w:rsid w:val="00875DA1"/>
    <w:rsid w:val="00876685"/>
    <w:rsid w:val="008767BA"/>
    <w:rsid w:val="008770C8"/>
    <w:rsid w:val="0087742D"/>
    <w:rsid w:val="008805FE"/>
    <w:rsid w:val="0088189A"/>
    <w:rsid w:val="00882FAB"/>
    <w:rsid w:val="00884DE2"/>
    <w:rsid w:val="0088718F"/>
    <w:rsid w:val="00887F9F"/>
    <w:rsid w:val="00891E3E"/>
    <w:rsid w:val="00893265"/>
    <w:rsid w:val="0089355E"/>
    <w:rsid w:val="008A0476"/>
    <w:rsid w:val="008A0E4D"/>
    <w:rsid w:val="008A1C07"/>
    <w:rsid w:val="008A1DDF"/>
    <w:rsid w:val="008B11D1"/>
    <w:rsid w:val="008B3BB2"/>
    <w:rsid w:val="008B54A6"/>
    <w:rsid w:val="008C10F2"/>
    <w:rsid w:val="008C150E"/>
    <w:rsid w:val="008C3182"/>
    <w:rsid w:val="008C70A5"/>
    <w:rsid w:val="008C724E"/>
    <w:rsid w:val="008D2449"/>
    <w:rsid w:val="008E07BB"/>
    <w:rsid w:val="008E1726"/>
    <w:rsid w:val="008E454B"/>
    <w:rsid w:val="008E47DB"/>
    <w:rsid w:val="008E4F8A"/>
    <w:rsid w:val="008E51B9"/>
    <w:rsid w:val="008E780B"/>
    <w:rsid w:val="008F3EA2"/>
    <w:rsid w:val="008F53E8"/>
    <w:rsid w:val="008F5C52"/>
    <w:rsid w:val="008F7A85"/>
    <w:rsid w:val="00900277"/>
    <w:rsid w:val="00903705"/>
    <w:rsid w:val="00905796"/>
    <w:rsid w:val="00906E9A"/>
    <w:rsid w:val="00907000"/>
    <w:rsid w:val="009072A0"/>
    <w:rsid w:val="00911905"/>
    <w:rsid w:val="00916EB5"/>
    <w:rsid w:val="00917B7F"/>
    <w:rsid w:val="00922720"/>
    <w:rsid w:val="00922F81"/>
    <w:rsid w:val="00923FBC"/>
    <w:rsid w:val="009242A1"/>
    <w:rsid w:val="009264E0"/>
    <w:rsid w:val="009273F2"/>
    <w:rsid w:val="00927F49"/>
    <w:rsid w:val="00931251"/>
    <w:rsid w:val="00932CF7"/>
    <w:rsid w:val="00932D6E"/>
    <w:rsid w:val="00935628"/>
    <w:rsid w:val="00942E8D"/>
    <w:rsid w:val="00945190"/>
    <w:rsid w:val="009516A9"/>
    <w:rsid w:val="00952E7E"/>
    <w:rsid w:val="00960924"/>
    <w:rsid w:val="00963981"/>
    <w:rsid w:val="009675FC"/>
    <w:rsid w:val="009719A5"/>
    <w:rsid w:val="009725ED"/>
    <w:rsid w:val="00975A64"/>
    <w:rsid w:val="00975C2C"/>
    <w:rsid w:val="00976217"/>
    <w:rsid w:val="00977678"/>
    <w:rsid w:val="0098119D"/>
    <w:rsid w:val="00983FC5"/>
    <w:rsid w:val="00984FCA"/>
    <w:rsid w:val="009855BE"/>
    <w:rsid w:val="00994B06"/>
    <w:rsid w:val="00997264"/>
    <w:rsid w:val="009B1EBF"/>
    <w:rsid w:val="009B20BA"/>
    <w:rsid w:val="009B4D8F"/>
    <w:rsid w:val="009B6490"/>
    <w:rsid w:val="009B6929"/>
    <w:rsid w:val="009B69B7"/>
    <w:rsid w:val="009B6F85"/>
    <w:rsid w:val="009C2FDA"/>
    <w:rsid w:val="009C38DB"/>
    <w:rsid w:val="009C4203"/>
    <w:rsid w:val="009D271A"/>
    <w:rsid w:val="009D3169"/>
    <w:rsid w:val="009D50BB"/>
    <w:rsid w:val="009D703D"/>
    <w:rsid w:val="009E1E93"/>
    <w:rsid w:val="009E4770"/>
    <w:rsid w:val="009E55F5"/>
    <w:rsid w:val="009E60F2"/>
    <w:rsid w:val="009E6B7C"/>
    <w:rsid w:val="009E717B"/>
    <w:rsid w:val="009F1E9C"/>
    <w:rsid w:val="009F4336"/>
    <w:rsid w:val="009F51F6"/>
    <w:rsid w:val="00A01E4B"/>
    <w:rsid w:val="00A02A3C"/>
    <w:rsid w:val="00A051FD"/>
    <w:rsid w:val="00A053E0"/>
    <w:rsid w:val="00A07AC3"/>
    <w:rsid w:val="00A10B00"/>
    <w:rsid w:val="00A129FA"/>
    <w:rsid w:val="00A13ECC"/>
    <w:rsid w:val="00A14935"/>
    <w:rsid w:val="00A1513F"/>
    <w:rsid w:val="00A16360"/>
    <w:rsid w:val="00A1741C"/>
    <w:rsid w:val="00A17EB2"/>
    <w:rsid w:val="00A2053C"/>
    <w:rsid w:val="00A21EE3"/>
    <w:rsid w:val="00A23775"/>
    <w:rsid w:val="00A25F83"/>
    <w:rsid w:val="00A2633C"/>
    <w:rsid w:val="00A2722B"/>
    <w:rsid w:val="00A30440"/>
    <w:rsid w:val="00A35A57"/>
    <w:rsid w:val="00A40D15"/>
    <w:rsid w:val="00A44973"/>
    <w:rsid w:val="00A5091E"/>
    <w:rsid w:val="00A52389"/>
    <w:rsid w:val="00A52C8C"/>
    <w:rsid w:val="00A538A3"/>
    <w:rsid w:val="00A5409C"/>
    <w:rsid w:val="00A570DE"/>
    <w:rsid w:val="00A61A30"/>
    <w:rsid w:val="00A63F59"/>
    <w:rsid w:val="00A64309"/>
    <w:rsid w:val="00A648D0"/>
    <w:rsid w:val="00A6525F"/>
    <w:rsid w:val="00A6738E"/>
    <w:rsid w:val="00A72745"/>
    <w:rsid w:val="00A72927"/>
    <w:rsid w:val="00A729C9"/>
    <w:rsid w:val="00A76AC2"/>
    <w:rsid w:val="00A77528"/>
    <w:rsid w:val="00A8199B"/>
    <w:rsid w:val="00A83BE3"/>
    <w:rsid w:val="00A859C4"/>
    <w:rsid w:val="00A8630F"/>
    <w:rsid w:val="00A868A5"/>
    <w:rsid w:val="00A87F6E"/>
    <w:rsid w:val="00A9669B"/>
    <w:rsid w:val="00A96B76"/>
    <w:rsid w:val="00AA14AB"/>
    <w:rsid w:val="00AA3964"/>
    <w:rsid w:val="00AA59C8"/>
    <w:rsid w:val="00AA63E4"/>
    <w:rsid w:val="00AA6A95"/>
    <w:rsid w:val="00AA7735"/>
    <w:rsid w:val="00AB124B"/>
    <w:rsid w:val="00AB18D6"/>
    <w:rsid w:val="00AB21E7"/>
    <w:rsid w:val="00AB5AFD"/>
    <w:rsid w:val="00AB6BC2"/>
    <w:rsid w:val="00AC4993"/>
    <w:rsid w:val="00AC7F7D"/>
    <w:rsid w:val="00AD4B6E"/>
    <w:rsid w:val="00AE01F3"/>
    <w:rsid w:val="00AE0F48"/>
    <w:rsid w:val="00AE1973"/>
    <w:rsid w:val="00AE246D"/>
    <w:rsid w:val="00AE3224"/>
    <w:rsid w:val="00AE468A"/>
    <w:rsid w:val="00AF1E0C"/>
    <w:rsid w:val="00AF2DF2"/>
    <w:rsid w:val="00AF394C"/>
    <w:rsid w:val="00AF4CE2"/>
    <w:rsid w:val="00AF56C4"/>
    <w:rsid w:val="00AF65CE"/>
    <w:rsid w:val="00AF7C07"/>
    <w:rsid w:val="00B02AD4"/>
    <w:rsid w:val="00B034B2"/>
    <w:rsid w:val="00B03B32"/>
    <w:rsid w:val="00B05C25"/>
    <w:rsid w:val="00B10816"/>
    <w:rsid w:val="00B138DF"/>
    <w:rsid w:val="00B150E4"/>
    <w:rsid w:val="00B17A5E"/>
    <w:rsid w:val="00B25703"/>
    <w:rsid w:val="00B3015D"/>
    <w:rsid w:val="00B30289"/>
    <w:rsid w:val="00B30917"/>
    <w:rsid w:val="00B30B4E"/>
    <w:rsid w:val="00B32BFA"/>
    <w:rsid w:val="00B34F20"/>
    <w:rsid w:val="00B37122"/>
    <w:rsid w:val="00B374FB"/>
    <w:rsid w:val="00B41FEE"/>
    <w:rsid w:val="00B43336"/>
    <w:rsid w:val="00B46878"/>
    <w:rsid w:val="00B5042B"/>
    <w:rsid w:val="00B50A20"/>
    <w:rsid w:val="00B50F67"/>
    <w:rsid w:val="00B53DE7"/>
    <w:rsid w:val="00B53E3C"/>
    <w:rsid w:val="00B630D7"/>
    <w:rsid w:val="00B63A2B"/>
    <w:rsid w:val="00B63C5C"/>
    <w:rsid w:val="00B6483B"/>
    <w:rsid w:val="00B721CB"/>
    <w:rsid w:val="00B73836"/>
    <w:rsid w:val="00B73C08"/>
    <w:rsid w:val="00B75B6B"/>
    <w:rsid w:val="00B7668E"/>
    <w:rsid w:val="00B805F3"/>
    <w:rsid w:val="00B807A4"/>
    <w:rsid w:val="00B821B9"/>
    <w:rsid w:val="00B82BF4"/>
    <w:rsid w:val="00B83200"/>
    <w:rsid w:val="00B83791"/>
    <w:rsid w:val="00B849D1"/>
    <w:rsid w:val="00B91364"/>
    <w:rsid w:val="00B95A7D"/>
    <w:rsid w:val="00B96EEF"/>
    <w:rsid w:val="00BA60FD"/>
    <w:rsid w:val="00BA6644"/>
    <w:rsid w:val="00BB0AC7"/>
    <w:rsid w:val="00BB1881"/>
    <w:rsid w:val="00BB1BA5"/>
    <w:rsid w:val="00BB3666"/>
    <w:rsid w:val="00BB414E"/>
    <w:rsid w:val="00BB458B"/>
    <w:rsid w:val="00BB4852"/>
    <w:rsid w:val="00BC03A3"/>
    <w:rsid w:val="00BC43E6"/>
    <w:rsid w:val="00BC6B4D"/>
    <w:rsid w:val="00BD127D"/>
    <w:rsid w:val="00BD209E"/>
    <w:rsid w:val="00BD4091"/>
    <w:rsid w:val="00BD5BF9"/>
    <w:rsid w:val="00BD69D6"/>
    <w:rsid w:val="00BE0DCD"/>
    <w:rsid w:val="00BE2CF8"/>
    <w:rsid w:val="00BE50CF"/>
    <w:rsid w:val="00BE7A5A"/>
    <w:rsid w:val="00BE7BA3"/>
    <w:rsid w:val="00BF0C58"/>
    <w:rsid w:val="00BF3110"/>
    <w:rsid w:val="00BF350E"/>
    <w:rsid w:val="00BF48E4"/>
    <w:rsid w:val="00BF6569"/>
    <w:rsid w:val="00BF6C64"/>
    <w:rsid w:val="00BF770E"/>
    <w:rsid w:val="00C00EAE"/>
    <w:rsid w:val="00C04791"/>
    <w:rsid w:val="00C135FC"/>
    <w:rsid w:val="00C1584F"/>
    <w:rsid w:val="00C17775"/>
    <w:rsid w:val="00C21F59"/>
    <w:rsid w:val="00C235AB"/>
    <w:rsid w:val="00C26876"/>
    <w:rsid w:val="00C32569"/>
    <w:rsid w:val="00C3575A"/>
    <w:rsid w:val="00C374AA"/>
    <w:rsid w:val="00C41F20"/>
    <w:rsid w:val="00C42B2E"/>
    <w:rsid w:val="00C46D7F"/>
    <w:rsid w:val="00C5340F"/>
    <w:rsid w:val="00C541FE"/>
    <w:rsid w:val="00C5571E"/>
    <w:rsid w:val="00C56808"/>
    <w:rsid w:val="00C575AA"/>
    <w:rsid w:val="00C60EB6"/>
    <w:rsid w:val="00C610DF"/>
    <w:rsid w:val="00C62208"/>
    <w:rsid w:val="00C63772"/>
    <w:rsid w:val="00C639BF"/>
    <w:rsid w:val="00C66157"/>
    <w:rsid w:val="00C71D25"/>
    <w:rsid w:val="00C71F0C"/>
    <w:rsid w:val="00C737A2"/>
    <w:rsid w:val="00C76E95"/>
    <w:rsid w:val="00C8130A"/>
    <w:rsid w:val="00C8151B"/>
    <w:rsid w:val="00C86DB9"/>
    <w:rsid w:val="00C878AC"/>
    <w:rsid w:val="00C907C3"/>
    <w:rsid w:val="00C92E3D"/>
    <w:rsid w:val="00C96127"/>
    <w:rsid w:val="00CA21B0"/>
    <w:rsid w:val="00CA4365"/>
    <w:rsid w:val="00CA58E4"/>
    <w:rsid w:val="00CB4229"/>
    <w:rsid w:val="00CB5404"/>
    <w:rsid w:val="00CB6FC7"/>
    <w:rsid w:val="00CB7D45"/>
    <w:rsid w:val="00CC1BBD"/>
    <w:rsid w:val="00CC4BC6"/>
    <w:rsid w:val="00CC7F68"/>
    <w:rsid w:val="00CD1475"/>
    <w:rsid w:val="00CD2335"/>
    <w:rsid w:val="00CD2D4E"/>
    <w:rsid w:val="00CD2FD3"/>
    <w:rsid w:val="00CD4B8E"/>
    <w:rsid w:val="00CD6939"/>
    <w:rsid w:val="00CE1B21"/>
    <w:rsid w:val="00CE25FA"/>
    <w:rsid w:val="00CE3CEB"/>
    <w:rsid w:val="00CE6636"/>
    <w:rsid w:val="00CF150A"/>
    <w:rsid w:val="00CF1F21"/>
    <w:rsid w:val="00CF42A3"/>
    <w:rsid w:val="00CF6E88"/>
    <w:rsid w:val="00D00221"/>
    <w:rsid w:val="00D013D5"/>
    <w:rsid w:val="00D02894"/>
    <w:rsid w:val="00D03667"/>
    <w:rsid w:val="00D06D83"/>
    <w:rsid w:val="00D06DF9"/>
    <w:rsid w:val="00D10CCF"/>
    <w:rsid w:val="00D16087"/>
    <w:rsid w:val="00D16FB6"/>
    <w:rsid w:val="00D17422"/>
    <w:rsid w:val="00D23907"/>
    <w:rsid w:val="00D27688"/>
    <w:rsid w:val="00D31AFA"/>
    <w:rsid w:val="00D354F2"/>
    <w:rsid w:val="00D36AC9"/>
    <w:rsid w:val="00D3765A"/>
    <w:rsid w:val="00D41AB7"/>
    <w:rsid w:val="00D421E0"/>
    <w:rsid w:val="00D42238"/>
    <w:rsid w:val="00D43A35"/>
    <w:rsid w:val="00D43EA0"/>
    <w:rsid w:val="00D44A4C"/>
    <w:rsid w:val="00D44DC0"/>
    <w:rsid w:val="00D44EE6"/>
    <w:rsid w:val="00D55B33"/>
    <w:rsid w:val="00D56BE8"/>
    <w:rsid w:val="00D57DF5"/>
    <w:rsid w:val="00D61927"/>
    <w:rsid w:val="00D6267C"/>
    <w:rsid w:val="00D64571"/>
    <w:rsid w:val="00D710FD"/>
    <w:rsid w:val="00D71BBA"/>
    <w:rsid w:val="00D749FB"/>
    <w:rsid w:val="00D75AA6"/>
    <w:rsid w:val="00D76722"/>
    <w:rsid w:val="00D81210"/>
    <w:rsid w:val="00D840DE"/>
    <w:rsid w:val="00D8600C"/>
    <w:rsid w:val="00D94B90"/>
    <w:rsid w:val="00D95FE0"/>
    <w:rsid w:val="00D96862"/>
    <w:rsid w:val="00D97ACC"/>
    <w:rsid w:val="00DA1937"/>
    <w:rsid w:val="00DA521B"/>
    <w:rsid w:val="00DB7EDC"/>
    <w:rsid w:val="00DC0119"/>
    <w:rsid w:val="00DC094A"/>
    <w:rsid w:val="00DC2E39"/>
    <w:rsid w:val="00DC50BA"/>
    <w:rsid w:val="00DD09A4"/>
    <w:rsid w:val="00DE1900"/>
    <w:rsid w:val="00DE1989"/>
    <w:rsid w:val="00DE51C3"/>
    <w:rsid w:val="00DE618B"/>
    <w:rsid w:val="00DE66C6"/>
    <w:rsid w:val="00DE68F1"/>
    <w:rsid w:val="00DF09B5"/>
    <w:rsid w:val="00DF2A30"/>
    <w:rsid w:val="00DF2E33"/>
    <w:rsid w:val="00DF34BE"/>
    <w:rsid w:val="00DF4C45"/>
    <w:rsid w:val="00DF6904"/>
    <w:rsid w:val="00DF6F4A"/>
    <w:rsid w:val="00DF7F3B"/>
    <w:rsid w:val="00E0079A"/>
    <w:rsid w:val="00E01ED3"/>
    <w:rsid w:val="00E034EA"/>
    <w:rsid w:val="00E0648D"/>
    <w:rsid w:val="00E107D7"/>
    <w:rsid w:val="00E1100C"/>
    <w:rsid w:val="00E16126"/>
    <w:rsid w:val="00E24587"/>
    <w:rsid w:val="00E26360"/>
    <w:rsid w:val="00E26CF2"/>
    <w:rsid w:val="00E3299C"/>
    <w:rsid w:val="00E3668B"/>
    <w:rsid w:val="00E4698C"/>
    <w:rsid w:val="00E46FC1"/>
    <w:rsid w:val="00E53BCD"/>
    <w:rsid w:val="00E54F5A"/>
    <w:rsid w:val="00E614F2"/>
    <w:rsid w:val="00E63BEA"/>
    <w:rsid w:val="00E670A6"/>
    <w:rsid w:val="00E76D9C"/>
    <w:rsid w:val="00E80407"/>
    <w:rsid w:val="00E82F9A"/>
    <w:rsid w:val="00E867BF"/>
    <w:rsid w:val="00E913DE"/>
    <w:rsid w:val="00E95EC5"/>
    <w:rsid w:val="00EA1DEA"/>
    <w:rsid w:val="00EA4832"/>
    <w:rsid w:val="00EA4B9C"/>
    <w:rsid w:val="00EA51FA"/>
    <w:rsid w:val="00EA5AAE"/>
    <w:rsid w:val="00EB05B0"/>
    <w:rsid w:val="00EB2267"/>
    <w:rsid w:val="00EB3DAF"/>
    <w:rsid w:val="00EB3E17"/>
    <w:rsid w:val="00EC0678"/>
    <w:rsid w:val="00EC09F7"/>
    <w:rsid w:val="00EC133F"/>
    <w:rsid w:val="00EC2E7A"/>
    <w:rsid w:val="00EC4862"/>
    <w:rsid w:val="00EC67C5"/>
    <w:rsid w:val="00EC79D8"/>
    <w:rsid w:val="00ED3B21"/>
    <w:rsid w:val="00ED4C50"/>
    <w:rsid w:val="00EE645B"/>
    <w:rsid w:val="00EF3C9D"/>
    <w:rsid w:val="00EF6CC4"/>
    <w:rsid w:val="00EF7F6B"/>
    <w:rsid w:val="00F0065F"/>
    <w:rsid w:val="00F009F2"/>
    <w:rsid w:val="00F049F0"/>
    <w:rsid w:val="00F05C7A"/>
    <w:rsid w:val="00F0639F"/>
    <w:rsid w:val="00F07B83"/>
    <w:rsid w:val="00F07C90"/>
    <w:rsid w:val="00F13F92"/>
    <w:rsid w:val="00F16858"/>
    <w:rsid w:val="00F16CB6"/>
    <w:rsid w:val="00F170EE"/>
    <w:rsid w:val="00F26E23"/>
    <w:rsid w:val="00F365B6"/>
    <w:rsid w:val="00F43341"/>
    <w:rsid w:val="00F443D6"/>
    <w:rsid w:val="00F5179A"/>
    <w:rsid w:val="00F5191C"/>
    <w:rsid w:val="00F52FB1"/>
    <w:rsid w:val="00F54463"/>
    <w:rsid w:val="00F5793D"/>
    <w:rsid w:val="00F602C9"/>
    <w:rsid w:val="00F6293A"/>
    <w:rsid w:val="00F6352E"/>
    <w:rsid w:val="00F63553"/>
    <w:rsid w:val="00F63A45"/>
    <w:rsid w:val="00F64257"/>
    <w:rsid w:val="00F70DF4"/>
    <w:rsid w:val="00F70F8D"/>
    <w:rsid w:val="00F73C7E"/>
    <w:rsid w:val="00F74182"/>
    <w:rsid w:val="00F76C7D"/>
    <w:rsid w:val="00F81269"/>
    <w:rsid w:val="00F843B6"/>
    <w:rsid w:val="00F91129"/>
    <w:rsid w:val="00F92A2A"/>
    <w:rsid w:val="00F93BDF"/>
    <w:rsid w:val="00F94183"/>
    <w:rsid w:val="00F945EA"/>
    <w:rsid w:val="00F94CA8"/>
    <w:rsid w:val="00F94D52"/>
    <w:rsid w:val="00F94DEE"/>
    <w:rsid w:val="00FA1025"/>
    <w:rsid w:val="00FA1F59"/>
    <w:rsid w:val="00FA27C1"/>
    <w:rsid w:val="00FA33D2"/>
    <w:rsid w:val="00FA5C56"/>
    <w:rsid w:val="00FA630C"/>
    <w:rsid w:val="00FA6537"/>
    <w:rsid w:val="00FA67FF"/>
    <w:rsid w:val="00FA7399"/>
    <w:rsid w:val="00FA7863"/>
    <w:rsid w:val="00FB01DE"/>
    <w:rsid w:val="00FB11D8"/>
    <w:rsid w:val="00FB14EF"/>
    <w:rsid w:val="00FC1736"/>
    <w:rsid w:val="00FC2023"/>
    <w:rsid w:val="00FC2D7E"/>
    <w:rsid w:val="00FC3BB3"/>
    <w:rsid w:val="00FC521E"/>
    <w:rsid w:val="00FC54E8"/>
    <w:rsid w:val="00FC5576"/>
    <w:rsid w:val="00FD1400"/>
    <w:rsid w:val="00FD5494"/>
    <w:rsid w:val="00FD707D"/>
    <w:rsid w:val="00FE712F"/>
    <w:rsid w:val="00FE7EE0"/>
    <w:rsid w:val="00FF2437"/>
    <w:rsid w:val="00FF2F62"/>
    <w:rsid w:val="00FF36DF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A"/>
  </w:style>
  <w:style w:type="paragraph" w:styleId="1">
    <w:name w:val="heading 1"/>
    <w:basedOn w:val="a"/>
    <w:next w:val="a"/>
    <w:link w:val="10"/>
    <w:autoRedefine/>
    <w:qFormat/>
    <w:rsid w:val="00BB1881"/>
    <w:pPr>
      <w:keepNext/>
      <w:pageBreakBefore/>
      <w:shd w:val="clear" w:color="auto" w:fill="FFFFFF"/>
      <w:spacing w:after="192" w:line="240" w:lineRule="auto"/>
      <w:ind w:right="-1" w:firstLine="567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autoRedefine/>
    <w:qFormat/>
    <w:rsid w:val="006514ED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spacing w:val="-6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C76E95"/>
    <w:pPr>
      <w:keepNext/>
      <w:spacing w:after="60" w:line="240" w:lineRule="auto"/>
      <w:ind w:firstLine="709"/>
      <w:jc w:val="right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6E95"/>
    <w:pPr>
      <w:keepNext/>
      <w:spacing w:before="240" w:after="6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76E95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2C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76E95"/>
    <w:pPr>
      <w:spacing w:before="240" w:after="60" w:line="240" w:lineRule="auto"/>
      <w:ind w:firstLine="709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2C02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2C02"/>
    <w:pPr>
      <w:keepNext/>
      <w:spacing w:after="0" w:line="240" w:lineRule="auto"/>
      <w:ind w:left="-426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81"/>
    <w:rPr>
      <w:rFonts w:ascii="Times New Roman" w:eastAsia="Calibri" w:hAnsi="Times New Roman" w:cs="Times New Roman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514ED"/>
    <w:rPr>
      <w:rFonts w:ascii="Times New Roman" w:eastAsia="Calibri" w:hAnsi="Times New Roman" w:cs="Times New Roman"/>
      <w:b/>
      <w:bCs/>
      <w:spacing w:val="-6"/>
      <w:sz w:val="28"/>
      <w:szCs w:val="28"/>
    </w:rPr>
  </w:style>
  <w:style w:type="character" w:customStyle="1" w:styleId="30">
    <w:name w:val="Заголовок 3 Знак"/>
    <w:basedOn w:val="a0"/>
    <w:link w:val="3"/>
    <w:rsid w:val="00C76E95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6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6E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76E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76E95"/>
  </w:style>
  <w:style w:type="paragraph" w:styleId="a3">
    <w:name w:val="No Spacing"/>
    <w:uiPriority w:val="1"/>
    <w:qFormat/>
    <w:rsid w:val="00C76E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C76E9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6E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7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76E9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76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76E9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6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C76E9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76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76E95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76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76E9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7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C76E95"/>
    <w:pPr>
      <w:spacing w:after="0" w:line="240" w:lineRule="auto"/>
      <w:ind w:firstLine="709"/>
      <w:jc w:val="center"/>
    </w:pPr>
    <w:rPr>
      <w:rFonts w:ascii="Arial Black" w:eastAsia="Times New Roman" w:hAnsi="Arial Black" w:cs="Times New Roman"/>
      <w:b/>
      <w:bCs/>
      <w:sz w:val="40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C76E95"/>
    <w:rPr>
      <w:rFonts w:ascii="Arial Black" w:eastAsia="Times New Roman" w:hAnsi="Arial Black" w:cs="Times New Roman"/>
      <w:b/>
      <w:bCs/>
      <w:sz w:val="40"/>
      <w:szCs w:val="24"/>
      <w:lang w:eastAsia="ru-RU"/>
    </w:rPr>
  </w:style>
  <w:style w:type="paragraph" w:styleId="ad">
    <w:name w:val="Subtitle"/>
    <w:basedOn w:val="a"/>
    <w:link w:val="ae"/>
    <w:qFormat/>
    <w:rsid w:val="00C76E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76E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C76E95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P7">
    <w:name w:val="wP7"/>
    <w:basedOn w:val="a"/>
    <w:rsid w:val="00C76E95"/>
    <w:pPr>
      <w:widowControl w:val="0"/>
      <w:suppressAutoHyphens/>
      <w:spacing w:after="120" w:line="280" w:lineRule="atLeast"/>
      <w:ind w:firstLine="720"/>
      <w:jc w:val="both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wP3">
    <w:name w:val="wP3"/>
    <w:basedOn w:val="a"/>
    <w:rsid w:val="00C76E95"/>
    <w:pPr>
      <w:widowControl w:val="0"/>
      <w:suppressAutoHyphens/>
      <w:spacing w:after="120" w:line="280" w:lineRule="atLeast"/>
      <w:ind w:firstLine="709"/>
      <w:jc w:val="both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wP11">
    <w:name w:val="wP11"/>
    <w:basedOn w:val="a"/>
    <w:rsid w:val="00C76E95"/>
    <w:pPr>
      <w:widowControl w:val="0"/>
      <w:suppressAutoHyphens/>
      <w:spacing w:after="120" w:line="280" w:lineRule="atLeast"/>
      <w:ind w:left="957" w:firstLine="709"/>
      <w:jc w:val="both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wP12">
    <w:name w:val="wP12"/>
    <w:basedOn w:val="a"/>
    <w:rsid w:val="00C76E95"/>
    <w:pPr>
      <w:widowControl w:val="0"/>
      <w:suppressAutoHyphens/>
      <w:spacing w:after="120" w:line="280" w:lineRule="atLeast"/>
      <w:ind w:left="957" w:hanging="390"/>
      <w:jc w:val="both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C76E95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76E95"/>
  </w:style>
  <w:style w:type="paragraph" w:customStyle="1" w:styleId="ConsPlusNormal">
    <w:name w:val="ConsPlusNormal"/>
    <w:rsid w:val="00C76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76E95"/>
    <w:pPr>
      <w:ind w:left="720" w:firstLine="709"/>
      <w:contextualSpacing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rsid w:val="00C76E9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C76E95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C76E95"/>
    <w:rPr>
      <w:b/>
      <w:bCs/>
      <w:strike w:val="0"/>
      <w:dstrike w:val="0"/>
      <w:color w:val="665555"/>
      <w:u w:val="none"/>
      <w:effect w:val="none"/>
    </w:rPr>
  </w:style>
  <w:style w:type="paragraph" w:styleId="af4">
    <w:name w:val="Normal (Web)"/>
    <w:basedOn w:val="a"/>
    <w:uiPriority w:val="99"/>
    <w:unhideWhenUsed/>
    <w:rsid w:val="00C76E95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99"/>
    <w:qFormat/>
    <w:rsid w:val="00C76E95"/>
    <w:rPr>
      <w:b/>
      <w:bCs/>
    </w:rPr>
  </w:style>
  <w:style w:type="paragraph" w:styleId="23">
    <w:name w:val="Body Text Indent 2"/>
    <w:basedOn w:val="a"/>
    <w:link w:val="24"/>
    <w:uiPriority w:val="99"/>
    <w:rsid w:val="00C76E95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76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C76E95"/>
    <w:pPr>
      <w:spacing w:after="0" w:line="240" w:lineRule="auto"/>
      <w:ind w:left="567" w:right="56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"/>
    <w:rsid w:val="00C76E95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C76E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76E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76E95"/>
    <w:pPr>
      <w:widowControl w:val="0"/>
      <w:autoSpaceDE w:val="0"/>
      <w:autoSpaceDN w:val="0"/>
      <w:adjustRightInd w:val="0"/>
      <w:spacing w:after="0" w:line="48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6E95"/>
    <w:pPr>
      <w:widowControl w:val="0"/>
      <w:autoSpaceDE w:val="0"/>
      <w:autoSpaceDN w:val="0"/>
      <w:adjustRightInd w:val="0"/>
      <w:spacing w:after="0" w:line="48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6E95"/>
    <w:pPr>
      <w:widowControl w:val="0"/>
      <w:autoSpaceDE w:val="0"/>
      <w:autoSpaceDN w:val="0"/>
      <w:adjustRightInd w:val="0"/>
      <w:spacing w:after="0" w:line="487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6E95"/>
    <w:pPr>
      <w:widowControl w:val="0"/>
      <w:autoSpaceDE w:val="0"/>
      <w:autoSpaceDN w:val="0"/>
      <w:adjustRightInd w:val="0"/>
      <w:spacing w:after="0" w:line="485" w:lineRule="exact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76E95"/>
    <w:rPr>
      <w:rFonts w:ascii="Times New Roman" w:hAnsi="Times New Roman" w:cs="Times New Roman"/>
      <w:sz w:val="26"/>
      <w:szCs w:val="26"/>
    </w:rPr>
  </w:style>
  <w:style w:type="paragraph" w:styleId="25">
    <w:name w:val="List Bullet 2"/>
    <w:basedOn w:val="a"/>
    <w:autoRedefine/>
    <w:rsid w:val="00C76E95"/>
    <w:pPr>
      <w:spacing w:after="0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1">
    <w:name w:val="hl1"/>
    <w:rsid w:val="00C76E95"/>
    <w:rPr>
      <w:color w:val="4682B4"/>
    </w:rPr>
  </w:style>
  <w:style w:type="paragraph" w:customStyle="1" w:styleId="FR1">
    <w:name w:val="FR1"/>
    <w:uiPriority w:val="99"/>
    <w:rsid w:val="00C76E95"/>
    <w:pPr>
      <w:widowControl w:val="0"/>
      <w:autoSpaceDE w:val="0"/>
      <w:autoSpaceDN w:val="0"/>
      <w:adjustRightInd w:val="0"/>
      <w:spacing w:after="0" w:line="42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C76E95"/>
    <w:pPr>
      <w:widowControl w:val="0"/>
      <w:autoSpaceDE w:val="0"/>
      <w:autoSpaceDN w:val="0"/>
      <w:adjustRightInd w:val="0"/>
      <w:spacing w:after="0" w:line="480" w:lineRule="auto"/>
      <w:ind w:firstLine="74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Default">
    <w:name w:val="Default"/>
    <w:rsid w:val="00C76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annotation reference"/>
    <w:rsid w:val="00C76E95"/>
    <w:rPr>
      <w:sz w:val="16"/>
      <w:szCs w:val="16"/>
    </w:rPr>
  </w:style>
  <w:style w:type="paragraph" w:styleId="af8">
    <w:name w:val="annotation text"/>
    <w:basedOn w:val="a"/>
    <w:link w:val="af9"/>
    <w:rsid w:val="00C76E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76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C76E95"/>
    <w:rPr>
      <w:b/>
      <w:bCs/>
    </w:rPr>
  </w:style>
  <w:style w:type="character" w:customStyle="1" w:styleId="afb">
    <w:name w:val="Тема примечания Знак"/>
    <w:basedOn w:val="af9"/>
    <w:link w:val="afa"/>
    <w:rsid w:val="00C76E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1">
    <w:name w:val="стиль8"/>
    <w:rsid w:val="00C76E95"/>
  </w:style>
  <w:style w:type="paragraph" w:styleId="afc">
    <w:name w:val="footnote text"/>
    <w:basedOn w:val="a"/>
    <w:link w:val="afd"/>
    <w:uiPriority w:val="99"/>
    <w:unhideWhenUsed/>
    <w:rsid w:val="00C76E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C76E9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C76E95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C76E95"/>
    <w:pPr>
      <w:tabs>
        <w:tab w:val="right" w:leader="underscore" w:pos="9798"/>
      </w:tabs>
      <w:spacing w:before="120" w:after="0" w:line="240" w:lineRule="auto"/>
      <w:jc w:val="right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rsid w:val="00C76E95"/>
    <w:pPr>
      <w:tabs>
        <w:tab w:val="left" w:pos="851"/>
        <w:tab w:val="right" w:leader="underscore" w:pos="9798"/>
      </w:tabs>
      <w:spacing w:before="120" w:after="0" w:line="240" w:lineRule="auto"/>
      <w:ind w:left="851" w:hanging="429"/>
    </w:pPr>
    <w:rPr>
      <w:rFonts w:ascii="Calibri" w:eastAsia="Times New Roman" w:hAnsi="Calibri" w:cs="Calibri"/>
      <w:b/>
      <w:bCs/>
      <w:lang w:eastAsia="ru-RU"/>
    </w:rPr>
  </w:style>
  <w:style w:type="paragraph" w:styleId="35">
    <w:name w:val="toc 3"/>
    <w:basedOn w:val="a"/>
    <w:next w:val="a"/>
    <w:autoRedefine/>
    <w:uiPriority w:val="39"/>
    <w:rsid w:val="00C76E95"/>
    <w:pPr>
      <w:tabs>
        <w:tab w:val="right" w:leader="underscore" w:pos="9798"/>
      </w:tabs>
      <w:spacing w:after="0" w:line="240" w:lineRule="auto"/>
      <w:ind w:left="142" w:firstLine="433"/>
    </w:pPr>
    <w:rPr>
      <w:rFonts w:ascii="Times New Roman" w:eastAsia="Times New Roman" w:hAnsi="Times New Roman" w:cs="Times New Roman"/>
      <w:i/>
      <w:noProof/>
      <w:lang w:eastAsia="ru-RU"/>
    </w:rPr>
  </w:style>
  <w:style w:type="paragraph" w:styleId="41">
    <w:name w:val="toc 4"/>
    <w:basedOn w:val="a"/>
    <w:next w:val="a"/>
    <w:autoRedefine/>
    <w:rsid w:val="00C76E95"/>
    <w:pPr>
      <w:spacing w:after="0" w:line="240" w:lineRule="auto"/>
      <w:ind w:left="840" w:firstLine="709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C76E95"/>
    <w:pPr>
      <w:spacing w:after="0" w:line="240" w:lineRule="auto"/>
      <w:ind w:left="1120" w:firstLine="709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C76E95"/>
    <w:pPr>
      <w:spacing w:after="0" w:line="240" w:lineRule="auto"/>
      <w:ind w:left="1400" w:firstLine="709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C76E95"/>
    <w:pPr>
      <w:spacing w:after="0" w:line="240" w:lineRule="auto"/>
      <w:ind w:left="1680" w:firstLine="709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C76E95"/>
    <w:pPr>
      <w:spacing w:after="0" w:line="240" w:lineRule="auto"/>
      <w:ind w:left="1960" w:firstLine="709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C76E95"/>
    <w:pPr>
      <w:spacing w:after="0" w:line="240" w:lineRule="auto"/>
      <w:ind w:left="2240" w:firstLine="709"/>
    </w:pPr>
    <w:rPr>
      <w:rFonts w:ascii="Calibri" w:eastAsia="Times New Roman" w:hAnsi="Calibri" w:cs="Calibri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C76E95"/>
  </w:style>
  <w:style w:type="numbering" w:customStyle="1" w:styleId="27">
    <w:name w:val="Нет списка2"/>
    <w:next w:val="a2"/>
    <w:semiHidden/>
    <w:rsid w:val="00C76E95"/>
  </w:style>
  <w:style w:type="numbering" w:customStyle="1" w:styleId="36">
    <w:name w:val="Нет списка3"/>
    <w:next w:val="a2"/>
    <w:semiHidden/>
    <w:rsid w:val="00C76E95"/>
  </w:style>
  <w:style w:type="character" w:customStyle="1" w:styleId="FontStyle12">
    <w:name w:val="Font Style12"/>
    <w:uiPriority w:val="99"/>
    <w:rsid w:val="00C76E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C7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76E95"/>
    <w:rPr>
      <w:rFonts w:ascii="Times New Roman" w:hAnsi="Times New Roman" w:cs="Times New Roman"/>
      <w:smallCaps/>
      <w:spacing w:val="-20"/>
      <w:sz w:val="18"/>
      <w:szCs w:val="18"/>
    </w:rPr>
  </w:style>
  <w:style w:type="character" w:styleId="aff">
    <w:name w:val="FollowedHyperlink"/>
    <w:uiPriority w:val="99"/>
    <w:rsid w:val="00C76E95"/>
    <w:rPr>
      <w:color w:val="800080"/>
      <w:u w:val="single"/>
    </w:rPr>
  </w:style>
  <w:style w:type="paragraph" w:customStyle="1" w:styleId="aff0">
    <w:name w:val="Знак"/>
    <w:basedOn w:val="a"/>
    <w:rsid w:val="00C76E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3">
    <w:name w:val="Сетка таблицы1"/>
    <w:basedOn w:val="a1"/>
    <w:next w:val="a6"/>
    <w:uiPriority w:val="59"/>
    <w:rsid w:val="00C76E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header"/>
    <w:basedOn w:val="a"/>
    <w:link w:val="aff2"/>
    <w:uiPriority w:val="99"/>
    <w:unhideWhenUsed/>
    <w:rsid w:val="00C76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C76E95"/>
  </w:style>
  <w:style w:type="table" w:customStyle="1" w:styleId="28">
    <w:name w:val="Сетка таблицы2"/>
    <w:basedOn w:val="a1"/>
    <w:next w:val="a6"/>
    <w:rsid w:val="0069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11">
    <w:name w:val="unnamed11"/>
    <w:rsid w:val="00690EDB"/>
    <w:rPr>
      <w:rFonts w:ascii="Arial" w:hAnsi="Arial" w:cs="Arial" w:hint="default"/>
      <w:sz w:val="20"/>
      <w:szCs w:val="20"/>
    </w:rPr>
  </w:style>
  <w:style w:type="table" w:customStyle="1" w:styleId="111">
    <w:name w:val="Сетка таблицы11"/>
    <w:basedOn w:val="a1"/>
    <w:next w:val="a6"/>
    <w:uiPriority w:val="59"/>
    <w:rsid w:val="00690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690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rsid w:val="0075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44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06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AB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6"/>
    <w:uiPriority w:val="59"/>
    <w:rsid w:val="003B5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next w:val="a6"/>
    <w:uiPriority w:val="59"/>
    <w:rsid w:val="00210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6"/>
    <w:uiPriority w:val="59"/>
    <w:rsid w:val="008767B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174D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352C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2C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2C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52C02"/>
  </w:style>
  <w:style w:type="table" w:customStyle="1" w:styleId="2110">
    <w:name w:val="Сетка таблицы211"/>
    <w:basedOn w:val="a1"/>
    <w:uiPriority w:val="59"/>
    <w:rsid w:val="00352C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6"/>
    <w:uiPriority w:val="59"/>
    <w:rsid w:val="00352C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6"/>
    <w:uiPriority w:val="59"/>
    <w:rsid w:val="00352C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Book Title"/>
    <w:basedOn w:val="a0"/>
    <w:uiPriority w:val="33"/>
    <w:qFormat/>
    <w:rsid w:val="00352C02"/>
    <w:rPr>
      <w:b/>
      <w:bCs/>
      <w:smallCaps/>
      <w:spacing w:val="5"/>
    </w:rPr>
  </w:style>
  <w:style w:type="character" w:styleId="aff4">
    <w:name w:val="Intense Reference"/>
    <w:basedOn w:val="a0"/>
    <w:uiPriority w:val="32"/>
    <w:qFormat/>
    <w:rsid w:val="00352C02"/>
    <w:rPr>
      <w:b/>
      <w:bCs/>
      <w:smallCaps/>
      <w:color w:val="C0504D" w:themeColor="accent2"/>
      <w:spacing w:val="5"/>
      <w:u w:val="single"/>
    </w:rPr>
  </w:style>
  <w:style w:type="table" w:customStyle="1" w:styleId="214">
    <w:name w:val="Сетка таблицы214"/>
    <w:basedOn w:val="a1"/>
    <w:next w:val="a6"/>
    <w:uiPriority w:val="59"/>
    <w:rsid w:val="00352C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FA630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Без интервала1"/>
    <w:uiPriority w:val="99"/>
    <w:qFormat/>
    <w:rsid w:val="0045452C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aff6">
    <w:name w:val="Содержимое таблицы"/>
    <w:basedOn w:val="a"/>
    <w:rsid w:val="00692F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1F5D9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character" w:styleId="aff7">
    <w:name w:val="Emphasis"/>
    <w:basedOn w:val="a0"/>
    <w:uiPriority w:val="20"/>
    <w:qFormat/>
    <w:rsid w:val="002120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www.sh-m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muzkol12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Relationship Id="rId22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студентов (чел.)</a:t>
            </a:r>
          </a:p>
        </c:rich>
      </c:tx>
    </c:title>
    <c:plotArea>
      <c:layout>
        <c:manualLayout>
          <c:layoutTarget val="inner"/>
          <c:xMode val="edge"/>
          <c:yMode val="edge"/>
          <c:x val="0.2380807999292914"/>
          <c:y val="0.36797066014670138"/>
          <c:w val="0.34934114202049776"/>
          <c:h val="0.583374083129586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студентов</c:v>
                </c:pt>
              </c:strCache>
            </c:strRef>
          </c:tx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</c:spPr>
              <c:txPr>
                <a:bodyPr/>
                <a:lstStyle/>
                <a:p>
                  <a:pPr>
                    <a:defRPr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девушек</c:v>
                </c:pt>
                <c:pt idx="1">
                  <c:v>юношей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154</c:v>
                </c:pt>
                <c:pt idx="1">
                  <c:v>69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соотношение шахтинцев и иногородних (чел.)</a:t>
            </a:r>
          </a:p>
        </c:rich>
      </c:tx>
      <c:layout>
        <c:manualLayout>
          <c:xMode val="edge"/>
          <c:yMode val="edge"/>
          <c:x val="0.11806171608461641"/>
          <c:y val="0"/>
        </c:manualLayout>
      </c:layout>
    </c:title>
    <c:plotArea>
      <c:layout>
        <c:manualLayout>
          <c:layoutTarget val="inner"/>
          <c:xMode val="edge"/>
          <c:yMode val="edge"/>
          <c:x val="0.20813500633095969"/>
          <c:y val="0.39242053789731318"/>
          <c:w val="0.38246601031411354"/>
          <c:h val="0.607579462102689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шахтинцев и иногородних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b="0">
                        <a:solidFill>
                          <a:srgbClr val="FFFF00"/>
                        </a:solidFill>
                      </a:defRPr>
                    </a:pPr>
                    <a:r>
                      <a:rPr lang="en-US" b="1"/>
                      <a:t>81</a:t>
                    </a:r>
                  </a:p>
                </c:rich>
              </c:tx>
              <c:spPr>
                <a:noFill/>
              </c:spPr>
              <c:showVal val="1"/>
            </c:dLbl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шахтинцев</c:v>
                </c:pt>
                <c:pt idx="1">
                  <c:v>иногородних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142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3627473780967251E-2"/>
          <c:y val="4.7758816140200423E-2"/>
          <c:w val="0.5885850766544477"/>
          <c:h val="0.814171185800215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</c:spPr>
              <c:txPr>
                <a:bodyPr/>
                <a:lstStyle/>
                <a:p>
                  <a:pPr>
                    <a:defRPr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</c:dLbl>
            <c:spPr>
              <a:solidFill>
                <a:srgbClr val="FFFF00"/>
              </a:solidFill>
            </c:sp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основное общее</c:v>
                </c:pt>
                <c:pt idx="1">
                  <c:v>среднее общее</c:v>
                </c:pt>
                <c:pt idx="2">
                  <c:v>НПО</c:v>
                </c:pt>
                <c:pt idx="3">
                  <c:v>СПО</c:v>
                </c:pt>
                <c:pt idx="4">
                  <c:v>ВПО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180</c:v>
                </c:pt>
                <c:pt idx="1">
                  <c:v>23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1106744187097091E-2"/>
          <c:y val="0.12655640848241323"/>
          <c:w val="0.62595353291681965"/>
          <c:h val="0.760834733524422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до 18 лет</c:v>
                </c:pt>
                <c:pt idx="1">
                  <c:v>свыше 18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</c:v>
                </c:pt>
                <c:pt idx="1">
                  <c:v>116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098039215686365"/>
          <c:y val="5.6123127014186414E-3"/>
          <c:w val="0.33277167940214553"/>
          <c:h val="0.4977859203243173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Кадровое обеспечение</a:t>
            </a:r>
          </a:p>
        </c:rich>
      </c:tx>
      <c:layout>
        <c:manualLayout>
          <c:xMode val="edge"/>
          <c:yMode val="edge"/>
          <c:x val="0.22931442080378253"/>
          <c:y val="2.1201413427562044E-2"/>
        </c:manualLayout>
      </c:layout>
      <c:spPr>
        <a:noFill/>
        <a:ln w="25356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021276595744694"/>
          <c:y val="0.4840989399293299"/>
          <c:w val="0.32151300236406838"/>
          <c:h val="0.187279151943463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7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7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Штатные работники (73%)</c:v>
                </c:pt>
                <c:pt idx="1">
                  <c:v>Внешние совместители (27%)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0.73000000000000065</c:v>
                </c:pt>
                <c:pt idx="1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Sheet1!$B$1:$C$1</c:f>
              <c:strCache>
                <c:ptCount val="2"/>
                <c:pt idx="0">
                  <c:v>Штатные работники (73%)</c:v>
                </c:pt>
                <c:pt idx="1">
                  <c:v>Внешние совместители (27%)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CatName val="1"/>
        </c:dLbls>
      </c:pie3D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6193853427896165"/>
          <c:y val="0.35335689045936564"/>
          <c:w val="0.3286052009456279"/>
          <c:h val="0.4416961130742049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Качественный состав</a:t>
            </a:r>
          </a:p>
        </c:rich>
      </c:tx>
      <c:layout>
        <c:manualLayout>
          <c:xMode val="edge"/>
          <c:yMode val="edge"/>
          <c:x val="0.24173027989821891"/>
          <c:y val="2.1201413427562044E-2"/>
        </c:manualLayout>
      </c:layout>
      <c:spPr>
        <a:noFill/>
        <a:ln w="25356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284987277353688"/>
          <c:y val="0.4840989399293299"/>
          <c:w val="0.33078880407124928"/>
          <c:h val="0.183745583038869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(76%)</c:v>
                </c:pt>
                <c:pt idx="1">
                  <c:v>Первая (8%)</c:v>
                </c:pt>
                <c:pt idx="2">
                  <c:v>Без категории (2%)</c:v>
                </c:pt>
                <c:pt idx="3">
                  <c:v>Соответствуют должности (14%)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0.76000000000000278</c:v>
                </c:pt>
                <c:pt idx="1">
                  <c:v>8.0000000000000043E-2</c:v>
                </c:pt>
                <c:pt idx="2">
                  <c:v>2.0000000000000011E-2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(76%)</c:v>
                </c:pt>
                <c:pt idx="1">
                  <c:v>Первая (8%)</c:v>
                </c:pt>
                <c:pt idx="2">
                  <c:v>Без категории (2%)</c:v>
                </c:pt>
                <c:pt idx="3">
                  <c:v>Соответствуют должности (14%)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(76%)</c:v>
                </c:pt>
                <c:pt idx="1">
                  <c:v>Первая (8%)</c:v>
                </c:pt>
                <c:pt idx="2">
                  <c:v>Без категории (2%)</c:v>
                </c:pt>
                <c:pt idx="3">
                  <c:v>Соответствуют должности (14%)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564885496183207"/>
          <c:y val="0.15547703180212197"/>
          <c:w val="0.33333333333333331"/>
          <c:h val="0.8374558303886968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Возраст преподавателей</a:t>
            </a:r>
          </a:p>
        </c:rich>
      </c:tx>
      <c:layout>
        <c:manualLayout>
          <c:xMode val="edge"/>
          <c:yMode val="edge"/>
          <c:x val="0.26430377283920764"/>
          <c:y val="3.0621265278643322E-2"/>
        </c:manualLayout>
      </c:layout>
      <c:spPr>
        <a:noFill/>
        <a:ln w="25407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5487571701720843"/>
          <c:y val="0.45666666666666783"/>
          <c:w val="0.36711281070745927"/>
          <c:h val="0.253333333333333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От 20 до 34 лет (11%)</c:v>
                </c:pt>
                <c:pt idx="1">
                  <c:v>От 35 до 44 лет (15%)</c:v>
                </c:pt>
                <c:pt idx="2">
                  <c:v>От 45 до 54 лет (19%)</c:v>
                </c:pt>
                <c:pt idx="3">
                  <c:v>От 55 до 64 лет (36%)</c:v>
                </c:pt>
                <c:pt idx="4">
                  <c:v>От 65 лет и выше (19%)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0.11</c:v>
                </c:pt>
                <c:pt idx="1">
                  <c:v>0.15000000000000024</c:v>
                </c:pt>
                <c:pt idx="2">
                  <c:v>0.19</c:v>
                </c:pt>
                <c:pt idx="3">
                  <c:v>0.36000000000000032</c:v>
                </c:pt>
                <c:pt idx="4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20 до 34 лет (11%)</c:v>
                </c:pt>
                <c:pt idx="1">
                  <c:v>От 35 до 44 лет (15%)</c:v>
                </c:pt>
                <c:pt idx="2">
                  <c:v>От 45 до 54 лет (19%)</c:v>
                </c:pt>
                <c:pt idx="3">
                  <c:v>От 55 до 64 лет (36%)</c:v>
                </c:pt>
                <c:pt idx="4">
                  <c:v>От 65 лет и выше (19%)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20 до 34 лет (11%)</c:v>
                </c:pt>
                <c:pt idx="1">
                  <c:v>От 35 до 44 лет (15%)</c:v>
                </c:pt>
                <c:pt idx="2">
                  <c:v>От 45 до 54 лет (19%)</c:v>
                </c:pt>
                <c:pt idx="3">
                  <c:v>От 55 до 64 лет (36%)</c:v>
                </c:pt>
                <c:pt idx="4">
                  <c:v>От 65 лет и выше (19%)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67686424474187645"/>
          <c:y val="0.1866666666666667"/>
          <c:w val="0.31548757170172276"/>
          <c:h val="0.78666666666666651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Стаж работы</a:t>
            </a:r>
          </a:p>
        </c:rich>
      </c:tx>
      <c:layout>
        <c:manualLayout>
          <c:xMode val="edge"/>
          <c:yMode val="edge"/>
          <c:x val="0.38245614035087944"/>
          <c:y val="1.9108280254777153E-2"/>
        </c:manualLayout>
      </c:layout>
      <c:spPr>
        <a:noFill/>
        <a:ln w="25427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8947368421052475E-2"/>
          <c:y val="0.29936305732484386"/>
          <c:w val="0.57192982456140706"/>
          <c:h val="0.410828025477708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До 5 лет (3%)</c:v>
                </c:pt>
                <c:pt idx="1">
                  <c:v>От 6 до 9 лет (5%)</c:v>
                </c:pt>
                <c:pt idx="2">
                  <c:v>От 10 до 14 лет (5%)</c:v>
                </c:pt>
                <c:pt idx="3">
                  <c:v>От 15 до 19 лет ( 11%)</c:v>
                </c:pt>
                <c:pt idx="4">
                  <c:v>20 лет и более (76%)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0.05</c:v>
                </c:pt>
                <c:pt idx="2">
                  <c:v>0.05</c:v>
                </c:pt>
                <c:pt idx="3">
                  <c:v>0.11</c:v>
                </c:pt>
                <c:pt idx="4">
                  <c:v>0.76000000000000278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До 5 лет (3%)</c:v>
                </c:pt>
                <c:pt idx="1">
                  <c:v>От 6 до 9 лет (5%)</c:v>
                </c:pt>
                <c:pt idx="2">
                  <c:v>От 10 до 14 лет (5%)</c:v>
                </c:pt>
                <c:pt idx="3">
                  <c:v>От 15 до 19 лет ( 11%)</c:v>
                </c:pt>
                <c:pt idx="4">
                  <c:v>20 лет и более (76%)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До 5 лет (3%)</c:v>
                </c:pt>
                <c:pt idx="1">
                  <c:v>От 6 до 9 лет (5%)</c:v>
                </c:pt>
                <c:pt idx="2">
                  <c:v>От 10 до 14 лет (5%)</c:v>
                </c:pt>
                <c:pt idx="3">
                  <c:v>От 15 до 19 лет ( 11%)</c:v>
                </c:pt>
                <c:pt idx="4">
                  <c:v>20 лет и более (76%)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67650182931679292"/>
          <c:y val="0.164299629811653"/>
          <c:w val="0.2982456140350877"/>
          <c:h val="0.6815286624203849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0.49775</cdr:x>
      <cdr:y>0.50125</cdr:y>
    </cdr:from>
    <cdr:to>
      <cdr:x>0.51175</cdr:x>
      <cdr:y>0.57775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61927" y="1199331"/>
          <a:ext cx="60808" cy="1830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418F-98CC-4F1C-9ED5-377BE1C0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Pages>71</Pages>
  <Words>20067</Words>
  <Characters>114388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</cp:lastModifiedBy>
  <cp:revision>231</cp:revision>
  <cp:lastPrinted>2021-03-31T10:31:00Z</cp:lastPrinted>
  <dcterms:created xsi:type="dcterms:W3CDTF">2013-01-31T10:16:00Z</dcterms:created>
  <dcterms:modified xsi:type="dcterms:W3CDTF">2021-04-01T09:43:00Z</dcterms:modified>
</cp:coreProperties>
</file>