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AA" w:rsidRDefault="008C63AA" w:rsidP="008C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B7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607333" w:rsidRDefault="00607333" w:rsidP="00D42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333" w:rsidRPr="00A30D7C" w:rsidRDefault="00607333" w:rsidP="0060733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7C">
        <w:rPr>
          <w:rFonts w:ascii="Times New Roman" w:hAnsi="Times New Roman" w:cs="Times New Roman"/>
          <w:b/>
          <w:sz w:val="28"/>
          <w:szCs w:val="28"/>
        </w:rPr>
        <w:t xml:space="preserve">Государственное  бюджетное образовательное учреждение среднего профессионального  образования Ростовской области </w:t>
      </w:r>
    </w:p>
    <w:p w:rsidR="00607333" w:rsidRPr="00A30D7C" w:rsidRDefault="00607333" w:rsidP="0060733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7C">
        <w:rPr>
          <w:rFonts w:ascii="Times New Roman" w:hAnsi="Times New Roman" w:cs="Times New Roman"/>
          <w:b/>
          <w:sz w:val="28"/>
          <w:szCs w:val="28"/>
        </w:rPr>
        <w:t>«Шахтинский музыкальный колледж»</w:t>
      </w:r>
    </w:p>
    <w:p w:rsidR="00607333" w:rsidRDefault="00607333" w:rsidP="0060733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607333" w:rsidRPr="00672178" w:rsidRDefault="00607333" w:rsidP="0060733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63AA" w:rsidRDefault="00D97E94" w:rsidP="008C63AA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</w:t>
      </w:r>
      <w:r w:rsidR="00607333" w:rsidRPr="009D38EA">
        <w:rPr>
          <w:rFonts w:ascii="Times New Roman" w:hAnsi="Times New Roman" w:cs="Times New Roman"/>
          <w:sz w:val="28"/>
          <w:szCs w:val="28"/>
        </w:rPr>
        <w:t xml:space="preserve">  ДАННЫЕ КОНТРОЛЯ ЗНАНИЙ СТУДЕНТОВ</w:t>
      </w:r>
    </w:p>
    <w:p w:rsidR="00607333" w:rsidRPr="00BE2E5F" w:rsidRDefault="008C63AA" w:rsidP="00BE2E5F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D38EA">
        <w:rPr>
          <w:rFonts w:ascii="Times New Roman" w:hAnsi="Times New Roman" w:cs="Times New Roman"/>
          <w:sz w:val="24"/>
          <w:szCs w:val="24"/>
        </w:rPr>
        <w:t xml:space="preserve">(цикл 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общеобразовательных, </w:t>
      </w:r>
      <w:r w:rsidRPr="00B61AEC">
        <w:rPr>
          <w:rFonts w:ascii="Times New Roman" w:hAnsi="Times New Roman" w:cs="Times New Roman"/>
          <w:sz w:val="24"/>
          <w:szCs w:val="24"/>
        </w:rPr>
        <w:t>общих гуманитарных и социально-экономических   дисциплин</w:t>
      </w:r>
      <w:proofErr w:type="gramStart"/>
      <w:r w:rsidRPr="00B61AE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07333" w:rsidRDefault="00607333" w:rsidP="00607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173" w:type="dxa"/>
        <w:tblLayout w:type="fixed"/>
        <w:tblLook w:val="04A0" w:firstRow="1" w:lastRow="0" w:firstColumn="1" w:lastColumn="0" w:noHBand="0" w:noVBand="1"/>
      </w:tblPr>
      <w:tblGrid>
        <w:gridCol w:w="4336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760"/>
      </w:tblGrid>
      <w:tr w:rsidR="00BE2E5F" w:rsidRPr="001A41D3" w:rsidTr="002F7368">
        <w:trPr>
          <w:trHeight w:val="286"/>
          <w:jc w:val="center"/>
        </w:trPr>
        <w:tc>
          <w:tcPr>
            <w:tcW w:w="4336" w:type="dxa"/>
            <w:vMerge w:val="restart"/>
            <w:tcBorders>
              <w:right w:val="single" w:sz="4" w:space="0" w:color="auto"/>
            </w:tcBorders>
            <w:vAlign w:val="center"/>
          </w:tcPr>
          <w:p w:rsidR="00BE2E5F" w:rsidRPr="00E369E5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E2E5F" w:rsidRPr="00285ED2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2E5F" w:rsidRPr="00285ED2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E2E5F" w:rsidRPr="001A41D3" w:rsidRDefault="00BE2E5F" w:rsidP="002F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</w:t>
            </w:r>
            <w:r w:rsidR="002F7368">
              <w:rPr>
                <w:rFonts w:ascii="Times New Roman" w:hAnsi="Times New Roman" w:cs="Times New Roman"/>
                <w:b/>
                <w:sz w:val="24"/>
                <w:szCs w:val="24"/>
              </w:rPr>
              <w:t>ь освое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</w:tr>
      <w:tr w:rsidR="00BE2E5F" w:rsidRPr="001A41D3" w:rsidTr="002F7368">
        <w:trPr>
          <w:trHeight w:val="276"/>
          <w:jc w:val="center"/>
        </w:trPr>
        <w:tc>
          <w:tcPr>
            <w:tcW w:w="4336" w:type="dxa"/>
            <w:vMerge/>
            <w:tcBorders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5F" w:rsidRPr="00285ED2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5F" w:rsidRPr="00285ED2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E5F" w:rsidRPr="00285ED2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BE2E5F" w:rsidRPr="00285ED2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2E5F" w:rsidRPr="001A41D3" w:rsidTr="002F7368">
        <w:trPr>
          <w:trHeight w:val="560"/>
          <w:jc w:val="center"/>
        </w:trPr>
        <w:tc>
          <w:tcPr>
            <w:tcW w:w="4336" w:type="dxa"/>
            <w:vMerge/>
            <w:tcBorders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5F" w:rsidRPr="001A41D3" w:rsidRDefault="00BE2E5F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1DE" w:rsidRPr="001A41D3" w:rsidTr="002F7368">
        <w:trPr>
          <w:trHeight w:val="835"/>
          <w:jc w:val="center"/>
        </w:trPr>
        <w:tc>
          <w:tcPr>
            <w:tcW w:w="4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Pr="00B61AEC" w:rsidRDefault="002461DE" w:rsidP="00C2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1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  <w:r w:rsidR="0072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21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22197">
              <w:rPr>
                <w:rFonts w:ascii="Times New Roman" w:hAnsi="Times New Roman" w:cs="Times New Roman"/>
                <w:sz w:val="24"/>
                <w:szCs w:val="24"/>
              </w:rPr>
              <w:t xml:space="preserve">по видам </w:t>
            </w:r>
            <w:proofErr w:type="spellStart"/>
            <w:r w:rsidR="00722197">
              <w:rPr>
                <w:rFonts w:ascii="Times New Roman" w:hAnsi="Times New Roman" w:cs="Times New Roman"/>
                <w:sz w:val="24"/>
                <w:szCs w:val="24"/>
              </w:rPr>
              <w:t>интструментов</w:t>
            </w:r>
            <w:proofErr w:type="spellEnd"/>
            <w:r w:rsidR="00722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7E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  </w:t>
            </w:r>
            <w:r w:rsidRPr="00437E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461DE" w:rsidRPr="001A41D3" w:rsidTr="002F7368">
        <w:trPr>
          <w:trHeight w:val="426"/>
          <w:jc w:val="center"/>
        </w:trPr>
        <w:tc>
          <w:tcPr>
            <w:tcW w:w="4336" w:type="dxa"/>
            <w:tcBorders>
              <w:top w:val="single" w:sz="4" w:space="0" w:color="auto"/>
              <w:right w:val="single" w:sz="4" w:space="0" w:color="auto"/>
            </w:tcBorders>
          </w:tcPr>
          <w:p w:rsidR="002461DE" w:rsidRPr="00437E1E" w:rsidRDefault="002461DE" w:rsidP="00C2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1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7E1E">
              <w:rPr>
                <w:rFonts w:ascii="Times New Roman" w:hAnsi="Times New Roman" w:cs="Times New Roman"/>
                <w:sz w:val="24"/>
                <w:szCs w:val="24"/>
              </w:rPr>
              <w:t xml:space="preserve">по видам инструментов)  Оркестровые  струнные инструменты    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1DE" w:rsidRDefault="00722197" w:rsidP="0072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2461DE" w:rsidRPr="001A41D3" w:rsidTr="002F7368">
        <w:trPr>
          <w:trHeight w:val="410"/>
          <w:jc w:val="center"/>
        </w:trPr>
        <w:tc>
          <w:tcPr>
            <w:tcW w:w="4336" w:type="dxa"/>
            <w:tcBorders>
              <w:right w:val="single" w:sz="4" w:space="0" w:color="auto"/>
            </w:tcBorders>
          </w:tcPr>
          <w:p w:rsidR="002461DE" w:rsidRPr="00437E1E" w:rsidRDefault="002461DE" w:rsidP="00C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>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рументальное исполнительство  (</w:t>
            </w: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по видам инструментов)  Оркестровые духовые и ударные инструменты    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72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2461DE" w:rsidRPr="001A41D3" w:rsidTr="002F7368">
        <w:trPr>
          <w:trHeight w:val="388"/>
          <w:jc w:val="center"/>
        </w:trPr>
        <w:tc>
          <w:tcPr>
            <w:tcW w:w="4336" w:type="dxa"/>
            <w:tcBorders>
              <w:right w:val="single" w:sz="4" w:space="0" w:color="auto"/>
            </w:tcBorders>
            <w:vAlign w:val="center"/>
          </w:tcPr>
          <w:p w:rsidR="002461DE" w:rsidRPr="00437E1E" w:rsidRDefault="002461DE" w:rsidP="00C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 (по видам инструментов)  Инструменты    народного оркестра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461DE" w:rsidRDefault="00722197" w:rsidP="0072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461DE" w:rsidRPr="001A41D3" w:rsidTr="002F7368">
        <w:trPr>
          <w:trHeight w:val="388"/>
          <w:jc w:val="center"/>
        </w:trPr>
        <w:tc>
          <w:tcPr>
            <w:tcW w:w="4336" w:type="dxa"/>
            <w:tcBorders>
              <w:right w:val="single" w:sz="4" w:space="0" w:color="auto"/>
            </w:tcBorders>
            <w:vAlign w:val="center"/>
          </w:tcPr>
          <w:p w:rsidR="002461DE" w:rsidRPr="00437E1E" w:rsidRDefault="002461DE" w:rsidP="00C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Хоровое дирижирование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72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2461DE" w:rsidRPr="001A41D3" w:rsidTr="002F7368">
        <w:trPr>
          <w:trHeight w:val="388"/>
          <w:jc w:val="center"/>
        </w:trPr>
        <w:tc>
          <w:tcPr>
            <w:tcW w:w="4336" w:type="dxa"/>
            <w:tcBorders>
              <w:right w:val="single" w:sz="4" w:space="0" w:color="auto"/>
            </w:tcBorders>
            <w:vAlign w:val="center"/>
          </w:tcPr>
          <w:p w:rsidR="002461DE" w:rsidRPr="00437E1E" w:rsidRDefault="002461DE" w:rsidP="00C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и хоровое народное пение. Руководитель народного хора </w:t>
            </w: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461DE" w:rsidRDefault="00722197" w:rsidP="0072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2461DE" w:rsidRPr="001A41D3" w:rsidTr="002F7368">
        <w:trPr>
          <w:trHeight w:val="388"/>
          <w:jc w:val="center"/>
        </w:trPr>
        <w:tc>
          <w:tcPr>
            <w:tcW w:w="4336" w:type="dxa"/>
            <w:tcBorders>
              <w:right w:val="single" w:sz="4" w:space="0" w:color="auto"/>
            </w:tcBorders>
            <w:vAlign w:val="center"/>
          </w:tcPr>
          <w:p w:rsidR="002461DE" w:rsidRPr="00437E1E" w:rsidRDefault="002461DE" w:rsidP="00C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Теория музыки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72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66B3" w:rsidRPr="00356F15" w:rsidRDefault="00722197" w:rsidP="0072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461DE" w:rsidRPr="001A41D3" w:rsidTr="002F7368">
        <w:trPr>
          <w:trHeight w:val="388"/>
          <w:jc w:val="center"/>
        </w:trPr>
        <w:tc>
          <w:tcPr>
            <w:tcW w:w="43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Pr="00437E1E" w:rsidRDefault="002461DE" w:rsidP="00C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>Искусство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Хореографическое искусство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Default="00722197" w:rsidP="0072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722197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1DE" w:rsidRPr="00356F15" w:rsidRDefault="001B4F34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</w:tbl>
    <w:p w:rsidR="00CE66B3" w:rsidRDefault="00CE66B3" w:rsidP="008C63A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6B3" w:rsidRDefault="00CE66B3" w:rsidP="008C63A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F34" w:rsidRDefault="001B4F34" w:rsidP="008C63A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188" w:rsidRDefault="00FB7188" w:rsidP="008C63A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3A1" w:rsidRDefault="00BA43A1" w:rsidP="008C63A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3AA" w:rsidRDefault="008C63AA" w:rsidP="008C63A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B7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 5</w:t>
      </w:r>
    </w:p>
    <w:p w:rsidR="001E6411" w:rsidRDefault="001E6411" w:rsidP="008C63A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7333" w:rsidRPr="00A30D7C" w:rsidRDefault="00607333" w:rsidP="0060733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7C">
        <w:rPr>
          <w:rFonts w:ascii="Times New Roman" w:hAnsi="Times New Roman" w:cs="Times New Roman"/>
          <w:b/>
          <w:sz w:val="28"/>
          <w:szCs w:val="28"/>
        </w:rPr>
        <w:t xml:space="preserve">Государственное  бюджетное образовательное учреждение среднего профессионального  образования Ростовской области </w:t>
      </w:r>
    </w:p>
    <w:p w:rsidR="00607333" w:rsidRPr="00A30D7C" w:rsidRDefault="00607333" w:rsidP="0060733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7C">
        <w:rPr>
          <w:rFonts w:ascii="Times New Roman" w:hAnsi="Times New Roman" w:cs="Times New Roman"/>
          <w:b/>
          <w:sz w:val="28"/>
          <w:szCs w:val="28"/>
        </w:rPr>
        <w:t>«Шахтинский музыкальный колледж»</w:t>
      </w:r>
    </w:p>
    <w:p w:rsidR="00607333" w:rsidRDefault="00607333" w:rsidP="0060733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607333" w:rsidRPr="00672178" w:rsidRDefault="00607333" w:rsidP="0060733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7333" w:rsidRPr="009D38EA" w:rsidRDefault="00D97E94" w:rsidP="0060733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</w:t>
      </w:r>
      <w:r w:rsidR="00607333" w:rsidRPr="009D38EA">
        <w:rPr>
          <w:rFonts w:ascii="Times New Roman" w:hAnsi="Times New Roman" w:cs="Times New Roman"/>
          <w:sz w:val="28"/>
          <w:szCs w:val="28"/>
        </w:rPr>
        <w:t xml:space="preserve">  ДАННЫЕ КОНТРОЛЯ ЗНАНИЙ СТУДЕНТОВ</w:t>
      </w:r>
    </w:p>
    <w:p w:rsidR="00607333" w:rsidRPr="00B61AEC" w:rsidRDefault="00607333" w:rsidP="00607333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D38EA">
        <w:rPr>
          <w:rFonts w:ascii="Times New Roman" w:hAnsi="Times New Roman" w:cs="Times New Roman"/>
          <w:sz w:val="24"/>
          <w:szCs w:val="24"/>
        </w:rPr>
        <w:t xml:space="preserve">(цикл  </w:t>
      </w:r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r w:rsidRPr="00B61AEC">
        <w:rPr>
          <w:rFonts w:ascii="Times New Roman" w:hAnsi="Times New Roman" w:cs="Times New Roman"/>
          <w:sz w:val="24"/>
          <w:szCs w:val="24"/>
        </w:rPr>
        <w:t xml:space="preserve">   дисциплин</w:t>
      </w:r>
      <w:proofErr w:type="gramStart"/>
      <w:r w:rsidRPr="00B61AE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07333" w:rsidRDefault="00607333" w:rsidP="00607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173" w:type="dxa"/>
        <w:tblLayout w:type="fixed"/>
        <w:tblLook w:val="04A0" w:firstRow="1" w:lastRow="0" w:firstColumn="1" w:lastColumn="0" w:noHBand="0" w:noVBand="1"/>
      </w:tblPr>
      <w:tblGrid>
        <w:gridCol w:w="4246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670"/>
      </w:tblGrid>
      <w:tr w:rsidR="00D97E94" w:rsidRPr="001A41D3" w:rsidTr="002F7368">
        <w:trPr>
          <w:trHeight w:val="286"/>
          <w:jc w:val="center"/>
        </w:trPr>
        <w:tc>
          <w:tcPr>
            <w:tcW w:w="4246" w:type="dxa"/>
            <w:vMerge w:val="restart"/>
            <w:tcBorders>
              <w:right w:val="single" w:sz="4" w:space="0" w:color="auto"/>
            </w:tcBorders>
            <w:vAlign w:val="center"/>
          </w:tcPr>
          <w:p w:rsidR="00D97E94" w:rsidRPr="00E369E5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7E94" w:rsidRPr="00285ED2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E94" w:rsidRPr="00285ED2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освоения знаний</w:t>
            </w:r>
          </w:p>
        </w:tc>
        <w:tc>
          <w:tcPr>
            <w:tcW w:w="670" w:type="dxa"/>
            <w:vMerge w:val="restart"/>
            <w:tcBorders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</w:tr>
      <w:tr w:rsidR="00D97E94" w:rsidRPr="001A41D3" w:rsidTr="002F7368">
        <w:trPr>
          <w:trHeight w:val="276"/>
          <w:jc w:val="center"/>
        </w:trPr>
        <w:tc>
          <w:tcPr>
            <w:tcW w:w="4246" w:type="dxa"/>
            <w:vMerge/>
            <w:tcBorders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94" w:rsidRPr="00285ED2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E94" w:rsidRPr="00285ED2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7E94" w:rsidRPr="00285ED2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D97E94" w:rsidRPr="00285ED2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7E94" w:rsidRPr="001A41D3" w:rsidTr="002F7368">
        <w:trPr>
          <w:trHeight w:val="560"/>
          <w:jc w:val="center"/>
        </w:trPr>
        <w:tc>
          <w:tcPr>
            <w:tcW w:w="4246" w:type="dxa"/>
            <w:vMerge/>
            <w:tcBorders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94" w:rsidRPr="001A41D3" w:rsidRDefault="00D97E94" w:rsidP="00C2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B2" w:rsidRPr="001A41D3" w:rsidTr="002F7368">
        <w:trPr>
          <w:trHeight w:val="655"/>
          <w:jc w:val="center"/>
        </w:trPr>
        <w:tc>
          <w:tcPr>
            <w:tcW w:w="4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Pr="00B61AEC" w:rsidRDefault="007B0AB2" w:rsidP="00C2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1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  </w:t>
            </w:r>
            <w:r w:rsidRPr="00437E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A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7B0AB2" w:rsidRPr="001A41D3" w:rsidTr="002F7368">
        <w:trPr>
          <w:trHeight w:val="426"/>
          <w:jc w:val="center"/>
        </w:trPr>
        <w:tc>
          <w:tcPr>
            <w:tcW w:w="4246" w:type="dxa"/>
            <w:tcBorders>
              <w:top w:val="single" w:sz="4" w:space="0" w:color="auto"/>
              <w:right w:val="single" w:sz="4" w:space="0" w:color="auto"/>
            </w:tcBorders>
          </w:tcPr>
          <w:p w:rsidR="007B0AB2" w:rsidRPr="00437E1E" w:rsidRDefault="007B0AB2" w:rsidP="00C2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1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7E1E">
              <w:rPr>
                <w:rFonts w:ascii="Times New Roman" w:hAnsi="Times New Roman" w:cs="Times New Roman"/>
                <w:sz w:val="24"/>
                <w:szCs w:val="24"/>
              </w:rPr>
              <w:t xml:space="preserve">по видам инструментов)  Оркестровые  струнные инструменты    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AB2" w:rsidRDefault="007B0AB2" w:rsidP="00A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7B0AB2" w:rsidRPr="001A41D3" w:rsidTr="002F7368">
        <w:trPr>
          <w:trHeight w:val="410"/>
          <w:jc w:val="center"/>
        </w:trPr>
        <w:tc>
          <w:tcPr>
            <w:tcW w:w="4246" w:type="dxa"/>
            <w:tcBorders>
              <w:right w:val="single" w:sz="4" w:space="0" w:color="auto"/>
            </w:tcBorders>
          </w:tcPr>
          <w:p w:rsidR="007B0AB2" w:rsidRPr="00437E1E" w:rsidRDefault="007B0AB2" w:rsidP="00C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>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рументальное исполнительство  (</w:t>
            </w: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по видам инструментов)  Оркестровые духовые и ударные инструменты    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A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7B0AB2" w:rsidRPr="001A41D3" w:rsidTr="002F7368">
        <w:trPr>
          <w:trHeight w:val="388"/>
          <w:jc w:val="center"/>
        </w:trPr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7B0AB2" w:rsidRPr="00437E1E" w:rsidRDefault="007B0AB2" w:rsidP="00C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 (по видам инструментов)  Инструменты    народного оркестра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B0AB2" w:rsidRDefault="007B0AB2" w:rsidP="00A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7B0AB2" w:rsidRPr="001A41D3" w:rsidTr="002F7368">
        <w:trPr>
          <w:trHeight w:val="388"/>
          <w:jc w:val="center"/>
        </w:trPr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7B0AB2" w:rsidRPr="00437E1E" w:rsidRDefault="007B0AB2" w:rsidP="00C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Хоровое дирижирование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A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7B0AB2" w:rsidRPr="001A41D3" w:rsidTr="002F7368">
        <w:trPr>
          <w:trHeight w:val="388"/>
          <w:jc w:val="center"/>
        </w:trPr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7B0AB2" w:rsidRPr="00437E1E" w:rsidRDefault="007B0AB2" w:rsidP="00C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и хоровое народное пение. Руководитель народного хора </w:t>
            </w: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B0AB2" w:rsidRDefault="007B0AB2" w:rsidP="00A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09" w:type="dxa"/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7B0AB2" w:rsidRPr="001A41D3" w:rsidTr="002F7368">
        <w:trPr>
          <w:trHeight w:val="388"/>
          <w:jc w:val="center"/>
        </w:trPr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7B0AB2" w:rsidRPr="00437E1E" w:rsidRDefault="007B0AB2" w:rsidP="00C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Теория музыки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A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7B0AB2" w:rsidRPr="001A41D3" w:rsidTr="002F7368">
        <w:trPr>
          <w:trHeight w:val="388"/>
          <w:jc w:val="center"/>
        </w:trPr>
        <w:tc>
          <w:tcPr>
            <w:tcW w:w="4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Pr="00437E1E" w:rsidRDefault="007B0AB2" w:rsidP="00C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>Искусство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Хореографическое искусство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Default="007B0AB2" w:rsidP="00A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0AB2" w:rsidRPr="00356F15" w:rsidRDefault="007B0AB2" w:rsidP="00C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</w:tbl>
    <w:p w:rsidR="002F7368" w:rsidRDefault="002F7368" w:rsidP="001E6411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68" w:rsidRDefault="002F7368" w:rsidP="001E6411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368" w:rsidRDefault="002F7368" w:rsidP="001E6411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3A1" w:rsidRDefault="00BA43A1" w:rsidP="001E6411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188" w:rsidRDefault="00FB7188" w:rsidP="001E6411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411" w:rsidRDefault="001E6411" w:rsidP="001E6411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B7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1E6411" w:rsidRPr="00C258E0" w:rsidRDefault="001E6411" w:rsidP="001E6411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E6411" w:rsidRPr="0061230F" w:rsidRDefault="001E6411" w:rsidP="001E641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0F">
        <w:rPr>
          <w:rFonts w:ascii="Times New Roman" w:hAnsi="Times New Roman" w:cs="Times New Roman"/>
          <w:b/>
          <w:sz w:val="28"/>
          <w:szCs w:val="28"/>
        </w:rPr>
        <w:t xml:space="preserve">Государственное  бюджетное образовательное учреждение среднего профессионального  образования Ростовской области </w:t>
      </w:r>
    </w:p>
    <w:p w:rsidR="001E6411" w:rsidRPr="0061230F" w:rsidRDefault="001E6411" w:rsidP="001E641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0F">
        <w:rPr>
          <w:rFonts w:ascii="Times New Roman" w:hAnsi="Times New Roman" w:cs="Times New Roman"/>
          <w:b/>
          <w:sz w:val="28"/>
          <w:szCs w:val="28"/>
        </w:rPr>
        <w:t>«Шахтинский музыкальный колледж»</w:t>
      </w:r>
    </w:p>
    <w:p w:rsidR="001E6411" w:rsidRDefault="001E6411" w:rsidP="001E641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1E6411" w:rsidRPr="00672178" w:rsidRDefault="001E6411" w:rsidP="001E641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E6411" w:rsidRDefault="001E6411" w:rsidP="001E641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</w:t>
      </w:r>
      <w:r w:rsidRPr="009D38EA">
        <w:rPr>
          <w:rFonts w:ascii="Times New Roman" w:hAnsi="Times New Roman" w:cs="Times New Roman"/>
          <w:sz w:val="28"/>
          <w:szCs w:val="28"/>
        </w:rPr>
        <w:t xml:space="preserve">  ДАННЫЕ КОНТРОЛЯ ЗНАНИЙ СТУДЕНТОВ</w:t>
      </w:r>
    </w:p>
    <w:p w:rsidR="001E6411" w:rsidRPr="00B61AEC" w:rsidRDefault="001E6411" w:rsidP="001E6411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D38EA">
        <w:rPr>
          <w:rFonts w:ascii="Times New Roman" w:hAnsi="Times New Roman" w:cs="Times New Roman"/>
          <w:sz w:val="24"/>
          <w:szCs w:val="24"/>
        </w:rPr>
        <w:t xml:space="preserve">(цикл  </w:t>
      </w:r>
      <w:r>
        <w:rPr>
          <w:rFonts w:ascii="Times New Roman" w:hAnsi="Times New Roman" w:cs="Times New Roman"/>
          <w:sz w:val="24"/>
          <w:szCs w:val="24"/>
        </w:rPr>
        <w:t>специальных</w:t>
      </w:r>
      <w:r w:rsidRPr="00B61AEC">
        <w:rPr>
          <w:rFonts w:ascii="Times New Roman" w:hAnsi="Times New Roman" w:cs="Times New Roman"/>
          <w:sz w:val="24"/>
          <w:szCs w:val="24"/>
        </w:rPr>
        <w:t xml:space="preserve">  дисциплин</w:t>
      </w:r>
      <w:proofErr w:type="gramStart"/>
      <w:r w:rsidRPr="00B61AE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E6411" w:rsidRDefault="001E6411" w:rsidP="001E64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173" w:type="dxa"/>
        <w:tblLayout w:type="fixed"/>
        <w:tblLook w:val="04A0" w:firstRow="1" w:lastRow="0" w:firstColumn="1" w:lastColumn="0" w:noHBand="0" w:noVBand="1"/>
      </w:tblPr>
      <w:tblGrid>
        <w:gridCol w:w="4407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59"/>
        <w:gridCol w:w="707"/>
      </w:tblGrid>
      <w:tr w:rsidR="001E6411" w:rsidRPr="001A41D3" w:rsidTr="00DF0343">
        <w:trPr>
          <w:trHeight w:val="286"/>
          <w:jc w:val="center"/>
        </w:trPr>
        <w:tc>
          <w:tcPr>
            <w:tcW w:w="4407" w:type="dxa"/>
            <w:vMerge w:val="restart"/>
            <w:tcBorders>
              <w:right w:val="single" w:sz="4" w:space="0" w:color="auto"/>
            </w:tcBorders>
            <w:vAlign w:val="center"/>
          </w:tcPr>
          <w:p w:rsidR="001E6411" w:rsidRPr="00E369E5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411" w:rsidRPr="00285ED2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411" w:rsidRPr="00285ED2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1E6411" w:rsidRPr="00DF56B4" w:rsidRDefault="001E6411" w:rsidP="00DF03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Степень освое</w:t>
            </w:r>
            <w:r w:rsidRPr="00DF56B4">
              <w:rPr>
                <w:rFonts w:ascii="Times New Roman" w:hAnsi="Times New Roman" w:cs="Times New Roman"/>
                <w:b/>
              </w:rPr>
              <w:t>ния знаний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</w:tr>
      <w:tr w:rsidR="001E6411" w:rsidRPr="001A41D3" w:rsidTr="00DF0343">
        <w:trPr>
          <w:trHeight w:val="276"/>
          <w:jc w:val="center"/>
        </w:trPr>
        <w:tc>
          <w:tcPr>
            <w:tcW w:w="4407" w:type="dxa"/>
            <w:vMerge/>
            <w:tcBorders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11" w:rsidRPr="00285ED2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11" w:rsidRPr="00285ED2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411" w:rsidRPr="00285ED2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1E6411" w:rsidRPr="00285ED2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6411" w:rsidRPr="001A41D3" w:rsidTr="00DF0343">
        <w:trPr>
          <w:trHeight w:val="560"/>
          <w:jc w:val="center"/>
        </w:trPr>
        <w:tc>
          <w:tcPr>
            <w:tcW w:w="4407" w:type="dxa"/>
            <w:vMerge/>
            <w:tcBorders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11" w:rsidRPr="001A41D3" w:rsidRDefault="001E6411" w:rsidP="00DF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00A" w:rsidRPr="001A41D3" w:rsidTr="00DF0343">
        <w:trPr>
          <w:trHeight w:val="835"/>
          <w:jc w:val="center"/>
        </w:trPr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Pr="00B61AEC" w:rsidRDefault="00DF600A" w:rsidP="00D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1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  </w:t>
            </w:r>
            <w:r w:rsidRPr="00437E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1E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DF600A" w:rsidRPr="001A41D3" w:rsidTr="00DF0343">
        <w:trPr>
          <w:trHeight w:val="426"/>
          <w:jc w:val="center"/>
        </w:trPr>
        <w:tc>
          <w:tcPr>
            <w:tcW w:w="4407" w:type="dxa"/>
            <w:tcBorders>
              <w:top w:val="single" w:sz="4" w:space="0" w:color="auto"/>
              <w:right w:val="single" w:sz="4" w:space="0" w:color="auto"/>
            </w:tcBorders>
          </w:tcPr>
          <w:p w:rsidR="00DF600A" w:rsidRPr="00437E1E" w:rsidRDefault="00DF600A" w:rsidP="00D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1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7E1E">
              <w:rPr>
                <w:rFonts w:ascii="Times New Roman" w:hAnsi="Times New Roman" w:cs="Times New Roman"/>
                <w:sz w:val="24"/>
                <w:szCs w:val="24"/>
              </w:rPr>
              <w:t xml:space="preserve">по видам инструментов)  Оркестровые  струнные инструменты    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00A" w:rsidRDefault="00DF600A" w:rsidP="001E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DF600A" w:rsidRPr="001A41D3" w:rsidTr="00DF0343">
        <w:trPr>
          <w:trHeight w:val="410"/>
          <w:jc w:val="center"/>
        </w:trPr>
        <w:tc>
          <w:tcPr>
            <w:tcW w:w="4407" w:type="dxa"/>
            <w:tcBorders>
              <w:right w:val="single" w:sz="4" w:space="0" w:color="auto"/>
            </w:tcBorders>
          </w:tcPr>
          <w:p w:rsidR="00DF600A" w:rsidRPr="00437E1E" w:rsidRDefault="00DF600A" w:rsidP="00DF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>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рументальное исполнительство  (</w:t>
            </w: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по видам инструментов)  Оркестровые духовые и ударные инструменты    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1E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DF600A" w:rsidRPr="001A41D3" w:rsidTr="00DF0343">
        <w:trPr>
          <w:trHeight w:val="388"/>
          <w:jc w:val="center"/>
        </w:trPr>
        <w:tc>
          <w:tcPr>
            <w:tcW w:w="4407" w:type="dxa"/>
            <w:tcBorders>
              <w:right w:val="single" w:sz="4" w:space="0" w:color="auto"/>
            </w:tcBorders>
            <w:vAlign w:val="center"/>
          </w:tcPr>
          <w:p w:rsidR="00DF600A" w:rsidRPr="00437E1E" w:rsidRDefault="00DF600A" w:rsidP="00DF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 (по видам инструментов)  Инструменты    народного оркестра 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F600A" w:rsidRDefault="00DF600A" w:rsidP="001E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DF600A" w:rsidRPr="001A41D3" w:rsidTr="00DF0343">
        <w:trPr>
          <w:trHeight w:val="388"/>
          <w:jc w:val="center"/>
        </w:trPr>
        <w:tc>
          <w:tcPr>
            <w:tcW w:w="4407" w:type="dxa"/>
            <w:tcBorders>
              <w:right w:val="single" w:sz="4" w:space="0" w:color="auto"/>
            </w:tcBorders>
            <w:vAlign w:val="center"/>
          </w:tcPr>
          <w:p w:rsidR="00DF600A" w:rsidRPr="00437E1E" w:rsidRDefault="00DF600A" w:rsidP="00DF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Хоровое дирижирование  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1E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F600A" w:rsidRPr="001A41D3" w:rsidTr="00DF0343">
        <w:trPr>
          <w:trHeight w:val="388"/>
          <w:jc w:val="center"/>
        </w:trPr>
        <w:tc>
          <w:tcPr>
            <w:tcW w:w="4407" w:type="dxa"/>
            <w:tcBorders>
              <w:right w:val="single" w:sz="4" w:space="0" w:color="auto"/>
            </w:tcBorders>
            <w:vAlign w:val="center"/>
          </w:tcPr>
          <w:p w:rsidR="00DF600A" w:rsidRPr="00437E1E" w:rsidRDefault="00DF600A" w:rsidP="00DF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и хоровое народное пение. Руководитель народного хора </w:t>
            </w: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F600A" w:rsidRDefault="00DF600A" w:rsidP="001E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DF600A" w:rsidRPr="001A41D3" w:rsidTr="00DF0343">
        <w:trPr>
          <w:trHeight w:val="589"/>
          <w:jc w:val="center"/>
        </w:trPr>
        <w:tc>
          <w:tcPr>
            <w:tcW w:w="4407" w:type="dxa"/>
            <w:tcBorders>
              <w:right w:val="single" w:sz="4" w:space="0" w:color="auto"/>
            </w:tcBorders>
            <w:vAlign w:val="center"/>
          </w:tcPr>
          <w:p w:rsidR="00DF600A" w:rsidRPr="00437E1E" w:rsidRDefault="00DF600A" w:rsidP="00DF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Теория музыки    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1E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DF600A" w:rsidRPr="001A41D3" w:rsidTr="00DF0343">
        <w:trPr>
          <w:trHeight w:val="388"/>
          <w:jc w:val="center"/>
        </w:trPr>
        <w:tc>
          <w:tcPr>
            <w:tcW w:w="4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Pr="00437E1E" w:rsidRDefault="00DF600A" w:rsidP="00DF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>Искусство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Хореографическое искусство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Default="00DF600A" w:rsidP="00D7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00A" w:rsidRPr="00356F15" w:rsidRDefault="00DF600A" w:rsidP="00DF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</w:tbl>
    <w:p w:rsidR="00607333" w:rsidRDefault="00607333" w:rsidP="00D77A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7333" w:rsidSect="00BA43A1">
      <w:headerReference w:type="default" r:id="rId8"/>
      <w:pgSz w:w="16838" w:h="11906" w:orient="landscape"/>
      <w:pgMar w:top="397" w:right="567" w:bottom="397" w:left="567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F2" w:rsidRDefault="00A06BF2" w:rsidP="00C258E0">
      <w:pPr>
        <w:spacing w:after="0" w:line="240" w:lineRule="auto"/>
      </w:pPr>
      <w:r>
        <w:separator/>
      </w:r>
    </w:p>
  </w:endnote>
  <w:endnote w:type="continuationSeparator" w:id="0">
    <w:p w:rsidR="00A06BF2" w:rsidRDefault="00A06BF2" w:rsidP="00C2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F2" w:rsidRDefault="00A06BF2" w:rsidP="00C258E0">
      <w:pPr>
        <w:spacing w:after="0" w:line="240" w:lineRule="auto"/>
      </w:pPr>
      <w:r>
        <w:separator/>
      </w:r>
    </w:p>
  </w:footnote>
  <w:footnote w:type="continuationSeparator" w:id="0">
    <w:p w:rsidR="00A06BF2" w:rsidRDefault="00A06BF2" w:rsidP="00C2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712753"/>
      <w:docPartObj>
        <w:docPartGallery w:val="Page Numbers (Top of Page)"/>
        <w:docPartUnique/>
      </w:docPartObj>
    </w:sdtPr>
    <w:sdtEndPr/>
    <w:sdtContent>
      <w:p w:rsidR="00BA43A1" w:rsidRDefault="00BA43A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88">
          <w:rPr>
            <w:noProof/>
          </w:rPr>
          <w:t>70</w:t>
        </w:r>
        <w:r>
          <w:fldChar w:fldCharType="end"/>
        </w:r>
      </w:p>
    </w:sdtContent>
  </w:sdt>
  <w:p w:rsidR="00C258E0" w:rsidRPr="002F7368" w:rsidRDefault="00C258E0">
    <w:pPr>
      <w:pStyle w:val="a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F8E"/>
    <w:rsid w:val="00052925"/>
    <w:rsid w:val="00067DED"/>
    <w:rsid w:val="00086388"/>
    <w:rsid w:val="000935C1"/>
    <w:rsid w:val="000B5F74"/>
    <w:rsid w:val="00111844"/>
    <w:rsid w:val="0018028F"/>
    <w:rsid w:val="001A41D3"/>
    <w:rsid w:val="001B4F34"/>
    <w:rsid w:val="001E6411"/>
    <w:rsid w:val="002040CC"/>
    <w:rsid w:val="002461DE"/>
    <w:rsid w:val="002800E7"/>
    <w:rsid w:val="00285ED2"/>
    <w:rsid w:val="002A602C"/>
    <w:rsid w:val="002C2F8E"/>
    <w:rsid w:val="002E3678"/>
    <w:rsid w:val="002F721F"/>
    <w:rsid w:val="002F7368"/>
    <w:rsid w:val="00317B3D"/>
    <w:rsid w:val="00352EEA"/>
    <w:rsid w:val="00356F15"/>
    <w:rsid w:val="003D436D"/>
    <w:rsid w:val="004004F8"/>
    <w:rsid w:val="00431384"/>
    <w:rsid w:val="004377BB"/>
    <w:rsid w:val="00437E1E"/>
    <w:rsid w:val="00482266"/>
    <w:rsid w:val="0050680E"/>
    <w:rsid w:val="0053176E"/>
    <w:rsid w:val="00577781"/>
    <w:rsid w:val="005B2C18"/>
    <w:rsid w:val="005C1D0B"/>
    <w:rsid w:val="005D5498"/>
    <w:rsid w:val="005F6F52"/>
    <w:rsid w:val="005F7F38"/>
    <w:rsid w:val="006027CC"/>
    <w:rsid w:val="00607333"/>
    <w:rsid w:val="0061230F"/>
    <w:rsid w:val="006459BE"/>
    <w:rsid w:val="00670D92"/>
    <w:rsid w:val="00672178"/>
    <w:rsid w:val="006A6320"/>
    <w:rsid w:val="006C340D"/>
    <w:rsid w:val="00706AA1"/>
    <w:rsid w:val="00721963"/>
    <w:rsid w:val="00722197"/>
    <w:rsid w:val="00741FDA"/>
    <w:rsid w:val="0074438A"/>
    <w:rsid w:val="0074490F"/>
    <w:rsid w:val="007B0AB2"/>
    <w:rsid w:val="00856B7D"/>
    <w:rsid w:val="00863742"/>
    <w:rsid w:val="008C63AA"/>
    <w:rsid w:val="00900358"/>
    <w:rsid w:val="00975812"/>
    <w:rsid w:val="00980D61"/>
    <w:rsid w:val="009D38EA"/>
    <w:rsid w:val="009E3F03"/>
    <w:rsid w:val="00A06BF2"/>
    <w:rsid w:val="00A30D7C"/>
    <w:rsid w:val="00A535D3"/>
    <w:rsid w:val="00B61AEC"/>
    <w:rsid w:val="00BA43A1"/>
    <w:rsid w:val="00BE2E5F"/>
    <w:rsid w:val="00BE7DCC"/>
    <w:rsid w:val="00C10B66"/>
    <w:rsid w:val="00C258E0"/>
    <w:rsid w:val="00C27EAE"/>
    <w:rsid w:val="00C34749"/>
    <w:rsid w:val="00C9433C"/>
    <w:rsid w:val="00CA13EB"/>
    <w:rsid w:val="00CD1A08"/>
    <w:rsid w:val="00CE1C68"/>
    <w:rsid w:val="00CE66B3"/>
    <w:rsid w:val="00D22DE2"/>
    <w:rsid w:val="00D31FB0"/>
    <w:rsid w:val="00D4045C"/>
    <w:rsid w:val="00D42171"/>
    <w:rsid w:val="00D51AD7"/>
    <w:rsid w:val="00D77AFF"/>
    <w:rsid w:val="00D97E94"/>
    <w:rsid w:val="00DA7E61"/>
    <w:rsid w:val="00DC3B66"/>
    <w:rsid w:val="00DF037B"/>
    <w:rsid w:val="00DF56B4"/>
    <w:rsid w:val="00DF600A"/>
    <w:rsid w:val="00E2484F"/>
    <w:rsid w:val="00E369E5"/>
    <w:rsid w:val="00E66B94"/>
    <w:rsid w:val="00EA1440"/>
    <w:rsid w:val="00F5640C"/>
    <w:rsid w:val="00FA107D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8E0"/>
  </w:style>
  <w:style w:type="paragraph" w:styleId="a6">
    <w:name w:val="footer"/>
    <w:basedOn w:val="a"/>
    <w:link w:val="a7"/>
    <w:uiPriority w:val="99"/>
    <w:semiHidden/>
    <w:unhideWhenUsed/>
    <w:rsid w:val="00C2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5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98F9-BAC5-4A8A-8728-DE14FCE8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2014-04-02T07:00:00Z</cp:lastPrinted>
  <dcterms:created xsi:type="dcterms:W3CDTF">2013-01-25T06:57:00Z</dcterms:created>
  <dcterms:modified xsi:type="dcterms:W3CDTF">2014-04-17T11:22:00Z</dcterms:modified>
</cp:coreProperties>
</file>