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B1E" w:rsidRDefault="003D0636" w:rsidP="00637CED">
      <w:pPr>
        <w:spacing w:after="0" w:line="240" w:lineRule="auto"/>
        <w:jc w:val="center"/>
        <w:rPr>
          <w:rFonts w:ascii="Times New Roman" w:hAnsi="Times New Roman" w:cs="Times New Roman"/>
          <w:b/>
          <w:color w:val="000000"/>
          <w:sz w:val="52"/>
          <w:szCs w:val="52"/>
        </w:rPr>
      </w:pPr>
      <w:r>
        <w:rPr>
          <w:rFonts w:ascii="Times New Roman" w:hAnsi="Times New Roman" w:cs="Times New Roman"/>
          <w:b/>
          <w:noProof/>
          <w:color w:val="000000"/>
          <w:sz w:val="52"/>
          <w:szCs w:val="52"/>
        </w:rPr>
        <w:drawing>
          <wp:anchor distT="0" distB="0" distL="114300" distR="114300" simplePos="0" relativeHeight="251660288" behindDoc="1" locked="0" layoutInCell="1" allowOverlap="1">
            <wp:simplePos x="0" y="0"/>
            <wp:positionH relativeFrom="column">
              <wp:posOffset>1948682</wp:posOffset>
            </wp:positionH>
            <wp:positionV relativeFrom="paragraph">
              <wp:posOffset>108112</wp:posOffset>
            </wp:positionV>
            <wp:extent cx="2049869" cy="1541721"/>
            <wp:effectExtent l="19050" t="0" r="7531" b="0"/>
            <wp:wrapNone/>
            <wp:docPr id="2" name="Рисунок 1" descr="D:\OK\Мои рисунки\логотип\шмк чб жир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OK\Мои рисунки\логотип\шмк чб жирно.jpg"/>
                    <pic:cNvPicPr>
                      <a:picLocks noChangeAspect="1" noChangeArrowheads="1"/>
                    </pic:cNvPicPr>
                  </pic:nvPicPr>
                  <pic:blipFill>
                    <a:blip r:embed="rId8"/>
                    <a:srcRect/>
                    <a:stretch>
                      <a:fillRect/>
                    </a:stretch>
                  </pic:blipFill>
                  <pic:spPr bwMode="auto">
                    <a:xfrm>
                      <a:off x="0" y="0"/>
                      <a:ext cx="2047546" cy="1539974"/>
                    </a:xfrm>
                    <a:prstGeom prst="rect">
                      <a:avLst/>
                    </a:prstGeom>
                    <a:noFill/>
                    <a:ln w="9525">
                      <a:noFill/>
                      <a:miter lim="800000"/>
                      <a:headEnd/>
                      <a:tailEnd/>
                    </a:ln>
                  </pic:spPr>
                </pic:pic>
              </a:graphicData>
            </a:graphic>
          </wp:anchor>
        </w:drawing>
      </w:r>
    </w:p>
    <w:p w:rsidR="00D55B1E" w:rsidRDefault="00D55B1E" w:rsidP="00637CED">
      <w:pPr>
        <w:spacing w:after="0" w:line="240" w:lineRule="auto"/>
        <w:jc w:val="center"/>
        <w:rPr>
          <w:rFonts w:ascii="Times New Roman" w:hAnsi="Times New Roman" w:cs="Times New Roman"/>
          <w:b/>
          <w:color w:val="000000"/>
          <w:sz w:val="52"/>
          <w:szCs w:val="52"/>
        </w:rPr>
      </w:pPr>
    </w:p>
    <w:p w:rsidR="00637CED" w:rsidRPr="00637CED" w:rsidRDefault="00637CED" w:rsidP="00637CED">
      <w:pPr>
        <w:spacing w:after="0" w:line="240" w:lineRule="auto"/>
        <w:jc w:val="center"/>
        <w:rPr>
          <w:rFonts w:ascii="Times New Roman" w:hAnsi="Times New Roman" w:cs="Times New Roman"/>
          <w:b/>
          <w:color w:val="000000"/>
          <w:sz w:val="52"/>
          <w:szCs w:val="52"/>
        </w:rPr>
      </w:pPr>
      <w:r w:rsidRPr="00637CED">
        <w:rPr>
          <w:rFonts w:ascii="Times New Roman" w:hAnsi="Times New Roman" w:cs="Times New Roman"/>
          <w:b/>
          <w:color w:val="000000"/>
          <w:sz w:val="52"/>
          <w:szCs w:val="52"/>
        </w:rPr>
        <w:tab/>
      </w:r>
    </w:p>
    <w:p w:rsidR="00637CED" w:rsidRPr="00637CED" w:rsidRDefault="00637CED" w:rsidP="00637CED">
      <w:pPr>
        <w:spacing w:after="0" w:line="240" w:lineRule="auto"/>
        <w:jc w:val="center"/>
        <w:rPr>
          <w:rFonts w:ascii="Times New Roman" w:hAnsi="Times New Roman" w:cs="Times New Roman"/>
          <w:b/>
          <w:color w:val="000000"/>
          <w:sz w:val="52"/>
          <w:szCs w:val="52"/>
          <w:highlight w:val="yellow"/>
        </w:rPr>
      </w:pPr>
    </w:p>
    <w:p w:rsidR="00637CED" w:rsidRPr="00637CED" w:rsidRDefault="00637CED" w:rsidP="00637CED">
      <w:pPr>
        <w:tabs>
          <w:tab w:val="left" w:pos="0"/>
        </w:tabs>
        <w:spacing w:after="0" w:line="240" w:lineRule="auto"/>
        <w:jc w:val="center"/>
        <w:rPr>
          <w:rFonts w:ascii="Times New Roman" w:hAnsi="Times New Roman" w:cs="Times New Roman"/>
          <w:b/>
        </w:rPr>
      </w:pPr>
      <w:r w:rsidRPr="00637CED">
        <w:rPr>
          <w:rFonts w:ascii="Times New Roman" w:hAnsi="Times New Roman" w:cs="Times New Roman"/>
          <w:b/>
        </w:rPr>
        <w:tab/>
      </w:r>
      <w:r w:rsidRPr="00637CED">
        <w:rPr>
          <w:rFonts w:ascii="Times New Roman" w:hAnsi="Times New Roman" w:cs="Times New Roman"/>
          <w:b/>
        </w:rPr>
        <w:tab/>
      </w:r>
    </w:p>
    <w:p w:rsidR="00637CED" w:rsidRPr="00637CED" w:rsidRDefault="00637CED" w:rsidP="00637CED">
      <w:pPr>
        <w:tabs>
          <w:tab w:val="left" w:pos="0"/>
        </w:tabs>
        <w:spacing w:after="0" w:line="240" w:lineRule="auto"/>
        <w:jc w:val="center"/>
        <w:rPr>
          <w:rFonts w:ascii="Times New Roman" w:hAnsi="Times New Roman" w:cs="Times New Roman"/>
          <w:b/>
        </w:rPr>
      </w:pPr>
    </w:p>
    <w:p w:rsidR="00637CED" w:rsidRPr="00637CED" w:rsidRDefault="00637CED" w:rsidP="00637CED">
      <w:pPr>
        <w:tabs>
          <w:tab w:val="left" w:pos="0"/>
        </w:tabs>
        <w:spacing w:after="0" w:line="240" w:lineRule="auto"/>
        <w:jc w:val="center"/>
        <w:rPr>
          <w:rFonts w:ascii="Times New Roman" w:hAnsi="Times New Roman" w:cs="Times New Roman"/>
          <w:b/>
        </w:rPr>
      </w:pPr>
    </w:p>
    <w:p w:rsidR="00637CED" w:rsidRPr="00637CED" w:rsidRDefault="00637CED" w:rsidP="00637CED">
      <w:pPr>
        <w:tabs>
          <w:tab w:val="left" w:pos="0"/>
        </w:tabs>
        <w:spacing w:after="0" w:line="240" w:lineRule="auto"/>
        <w:jc w:val="center"/>
        <w:rPr>
          <w:rFonts w:ascii="Times New Roman" w:hAnsi="Times New Roman" w:cs="Times New Roman"/>
          <w:b/>
        </w:rPr>
      </w:pPr>
    </w:p>
    <w:p w:rsidR="00637CED" w:rsidRPr="00637CED" w:rsidRDefault="00637CED" w:rsidP="00637CED">
      <w:pPr>
        <w:tabs>
          <w:tab w:val="left" w:pos="0"/>
        </w:tabs>
        <w:spacing w:after="0" w:line="240" w:lineRule="auto"/>
        <w:jc w:val="center"/>
        <w:rPr>
          <w:rFonts w:ascii="Times New Roman" w:hAnsi="Times New Roman" w:cs="Times New Roman"/>
          <w:b/>
        </w:rPr>
      </w:pPr>
    </w:p>
    <w:p w:rsidR="00637CED" w:rsidRPr="00637CED" w:rsidRDefault="00637CED" w:rsidP="00637CED">
      <w:pPr>
        <w:spacing w:after="0" w:line="240" w:lineRule="auto"/>
        <w:jc w:val="center"/>
        <w:rPr>
          <w:rFonts w:ascii="Times New Roman" w:hAnsi="Times New Roman" w:cs="Times New Roman"/>
          <w:b/>
          <w:color w:val="000000"/>
          <w:sz w:val="52"/>
          <w:szCs w:val="52"/>
          <w:highlight w:val="yellow"/>
        </w:rPr>
      </w:pPr>
    </w:p>
    <w:p w:rsidR="00637CED" w:rsidRPr="00637CED" w:rsidRDefault="00637CED" w:rsidP="00637CED">
      <w:pPr>
        <w:spacing w:after="0" w:line="240" w:lineRule="auto"/>
        <w:rPr>
          <w:rFonts w:ascii="Times New Roman" w:hAnsi="Times New Roman" w:cs="Times New Roman"/>
          <w:b/>
          <w:color w:val="000000"/>
          <w:sz w:val="52"/>
          <w:szCs w:val="52"/>
          <w:highlight w:val="yellow"/>
        </w:rPr>
      </w:pPr>
    </w:p>
    <w:p w:rsidR="00637CED" w:rsidRPr="00637CED" w:rsidRDefault="00637CED" w:rsidP="00637CED">
      <w:pPr>
        <w:spacing w:after="0" w:line="240" w:lineRule="auto"/>
        <w:jc w:val="center"/>
        <w:rPr>
          <w:rFonts w:ascii="Times New Roman" w:hAnsi="Times New Roman" w:cs="Times New Roman"/>
          <w:b/>
          <w:color w:val="000000"/>
          <w:sz w:val="52"/>
          <w:szCs w:val="52"/>
        </w:rPr>
      </w:pPr>
      <w:r w:rsidRPr="00637CED">
        <w:rPr>
          <w:rFonts w:ascii="Times New Roman" w:hAnsi="Times New Roman" w:cs="Times New Roman"/>
          <w:b/>
          <w:color w:val="000000"/>
          <w:sz w:val="52"/>
          <w:szCs w:val="52"/>
        </w:rPr>
        <w:t>Основная профессиональная образовательная программа</w:t>
      </w:r>
    </w:p>
    <w:p w:rsidR="00637CED" w:rsidRPr="00637CED" w:rsidRDefault="00637CED" w:rsidP="00637CED">
      <w:pPr>
        <w:spacing w:after="0" w:line="240" w:lineRule="auto"/>
        <w:jc w:val="center"/>
        <w:rPr>
          <w:rFonts w:ascii="Times New Roman" w:hAnsi="Times New Roman" w:cs="Times New Roman"/>
          <w:b/>
          <w:color w:val="000000"/>
          <w:sz w:val="52"/>
          <w:szCs w:val="52"/>
        </w:rPr>
      </w:pPr>
      <w:r w:rsidRPr="00637CED">
        <w:rPr>
          <w:rFonts w:ascii="Times New Roman" w:eastAsia="Times New Roman" w:hAnsi="Times New Roman" w:cs="Times New Roman"/>
          <w:b/>
          <w:color w:val="000000"/>
          <w:sz w:val="52"/>
          <w:szCs w:val="52"/>
        </w:rPr>
        <w:t>среднего</w:t>
      </w:r>
      <w:r w:rsidRPr="00637CED">
        <w:rPr>
          <w:rFonts w:ascii="Times New Roman" w:hAnsi="Times New Roman" w:cs="Times New Roman"/>
          <w:b/>
          <w:color w:val="000000"/>
          <w:sz w:val="52"/>
          <w:szCs w:val="52"/>
        </w:rPr>
        <w:t xml:space="preserve"> профессионального</w:t>
      </w:r>
    </w:p>
    <w:p w:rsidR="00637CED" w:rsidRPr="00637CED" w:rsidRDefault="00637CED" w:rsidP="00637CED">
      <w:pPr>
        <w:spacing w:after="0" w:line="240" w:lineRule="auto"/>
        <w:jc w:val="center"/>
        <w:rPr>
          <w:rFonts w:ascii="Times New Roman" w:hAnsi="Times New Roman" w:cs="Times New Roman"/>
          <w:b/>
          <w:color w:val="000000"/>
          <w:sz w:val="52"/>
          <w:szCs w:val="52"/>
        </w:rPr>
      </w:pPr>
      <w:r w:rsidRPr="00637CED">
        <w:rPr>
          <w:rFonts w:ascii="Times New Roman" w:hAnsi="Times New Roman" w:cs="Times New Roman"/>
          <w:b/>
          <w:color w:val="000000"/>
          <w:sz w:val="52"/>
          <w:szCs w:val="52"/>
        </w:rPr>
        <w:t>образования</w:t>
      </w:r>
    </w:p>
    <w:p w:rsidR="00637CED" w:rsidRPr="00637CED" w:rsidRDefault="00637CED" w:rsidP="00637CED">
      <w:pPr>
        <w:spacing w:after="0" w:line="240" w:lineRule="auto"/>
        <w:jc w:val="center"/>
        <w:rPr>
          <w:rFonts w:ascii="Times New Roman" w:hAnsi="Times New Roman" w:cs="Times New Roman"/>
          <w:color w:val="000000"/>
          <w:sz w:val="44"/>
          <w:szCs w:val="44"/>
          <w:highlight w:val="yellow"/>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44"/>
          <w:szCs w:val="44"/>
        </w:rPr>
      </w:pPr>
      <w:r w:rsidRPr="00637CED">
        <w:rPr>
          <w:rFonts w:ascii="Times New Roman" w:eastAsia="Times New Roman" w:hAnsi="Times New Roman" w:cs="Times New Roman"/>
          <w:b/>
          <w:sz w:val="44"/>
          <w:szCs w:val="44"/>
        </w:rPr>
        <w:t>по специальности</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44"/>
          <w:szCs w:val="44"/>
        </w:rPr>
      </w:pPr>
      <w:r w:rsidRPr="00637CED">
        <w:rPr>
          <w:rFonts w:ascii="Times New Roman" w:eastAsia="Times New Roman" w:hAnsi="Times New Roman" w:cs="Times New Roman"/>
          <w:b/>
          <w:sz w:val="44"/>
          <w:szCs w:val="44"/>
        </w:rPr>
        <w:t>073101 Инструментальное исполнительство</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44"/>
          <w:szCs w:val="44"/>
        </w:rPr>
      </w:pPr>
      <w:r w:rsidRPr="00637CED">
        <w:rPr>
          <w:rFonts w:ascii="Times New Roman" w:eastAsia="Times New Roman" w:hAnsi="Times New Roman" w:cs="Times New Roman"/>
          <w:b/>
          <w:sz w:val="44"/>
          <w:szCs w:val="44"/>
        </w:rPr>
        <w:t>(по видам инструментов)</w:t>
      </w: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D55B1E" w:rsidRPr="00637CED" w:rsidRDefault="00D55B1E"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637CED">
        <w:rPr>
          <w:rFonts w:ascii="Times New Roman" w:eastAsia="Times New Roman" w:hAnsi="Times New Roman" w:cs="Times New Roman"/>
          <w:b/>
          <w:color w:val="000000"/>
          <w:sz w:val="28"/>
          <w:szCs w:val="28"/>
        </w:rPr>
        <w:t xml:space="preserve">г. Шахты </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637CED">
        <w:rPr>
          <w:rFonts w:ascii="Times New Roman" w:eastAsia="Times New Roman" w:hAnsi="Times New Roman" w:cs="Times New Roman"/>
          <w:b/>
          <w:color w:val="000000"/>
          <w:sz w:val="28"/>
          <w:szCs w:val="28"/>
        </w:rPr>
        <w:t>2012 год</w:t>
      </w:r>
    </w:p>
    <w:p w:rsidR="00637CED" w:rsidRPr="00637CED" w:rsidRDefault="00637CED" w:rsidP="00637CED">
      <w:pPr>
        <w:tabs>
          <w:tab w:val="left" w:pos="0"/>
        </w:tabs>
        <w:spacing w:after="0" w:line="240" w:lineRule="auto"/>
        <w:jc w:val="center"/>
        <w:rPr>
          <w:rFonts w:ascii="Times New Roman" w:hAnsi="Times New Roman" w:cs="Times New Roman"/>
          <w:b/>
        </w:rPr>
      </w:pPr>
    </w:p>
    <w:p w:rsidR="00637CED" w:rsidRPr="00637CED" w:rsidRDefault="00637CED" w:rsidP="00637CED">
      <w:pPr>
        <w:tabs>
          <w:tab w:val="left" w:pos="0"/>
        </w:tabs>
        <w:spacing w:after="0" w:line="240" w:lineRule="auto"/>
        <w:jc w:val="center"/>
        <w:rPr>
          <w:rFonts w:ascii="Times New Roman" w:hAnsi="Times New Roman" w:cs="Times New Roman"/>
          <w:b/>
        </w:rPr>
      </w:pPr>
      <w:r w:rsidRPr="00637CED">
        <w:rPr>
          <w:rFonts w:ascii="Times New Roman" w:hAnsi="Times New Roman" w:cs="Times New Roman"/>
          <w:b/>
        </w:rPr>
        <w:lastRenderedPageBreak/>
        <w:t>МИНИСТЕРСТВО КУЛЬТУРЫ РОСТОВСКОЙ ОБЛАСТИ</w:t>
      </w:r>
    </w:p>
    <w:p w:rsidR="00637CED" w:rsidRPr="00637CED" w:rsidRDefault="00637CED" w:rsidP="00637CED">
      <w:pPr>
        <w:spacing w:after="0" w:line="240" w:lineRule="auto"/>
        <w:jc w:val="center"/>
        <w:rPr>
          <w:rFonts w:ascii="Times New Roman" w:hAnsi="Times New Roman" w:cs="Times New Roman"/>
          <w:b/>
        </w:rPr>
      </w:pPr>
      <w:r w:rsidRPr="00637CED">
        <w:rPr>
          <w:rFonts w:ascii="Times New Roman" w:hAnsi="Times New Roman" w:cs="Times New Roman"/>
          <w:b/>
        </w:rPr>
        <w:t>государственное бюджетное образовательное учреждение</w:t>
      </w:r>
    </w:p>
    <w:p w:rsidR="00637CED" w:rsidRPr="00637CED" w:rsidRDefault="00637CED" w:rsidP="00637CED">
      <w:pPr>
        <w:spacing w:after="0" w:line="240" w:lineRule="auto"/>
        <w:jc w:val="center"/>
        <w:rPr>
          <w:rFonts w:ascii="Times New Roman" w:hAnsi="Times New Roman" w:cs="Times New Roman"/>
          <w:b/>
        </w:rPr>
      </w:pPr>
      <w:r w:rsidRPr="00637CED">
        <w:rPr>
          <w:rFonts w:ascii="Times New Roman" w:hAnsi="Times New Roman" w:cs="Times New Roman"/>
          <w:b/>
        </w:rPr>
        <w:t>среднего профессионального образования Ростовской области</w:t>
      </w:r>
    </w:p>
    <w:p w:rsidR="00637CED" w:rsidRPr="00637CED" w:rsidRDefault="00637CED" w:rsidP="00637CED">
      <w:pPr>
        <w:spacing w:after="0" w:line="240" w:lineRule="auto"/>
        <w:jc w:val="center"/>
        <w:rPr>
          <w:rFonts w:ascii="Times New Roman" w:hAnsi="Times New Roman" w:cs="Times New Roman"/>
          <w:b/>
        </w:rPr>
      </w:pPr>
      <w:r w:rsidRPr="00637CED">
        <w:rPr>
          <w:rFonts w:ascii="Times New Roman" w:hAnsi="Times New Roman" w:cs="Times New Roman"/>
          <w:b/>
        </w:rPr>
        <w:t>«ШАХТИНСКИЙ  МУЗЫКАЛЬНЫЙ  КОЛЛЕДЖ»</w:t>
      </w:r>
    </w:p>
    <w:p w:rsidR="00637CED" w:rsidRPr="00637CED" w:rsidRDefault="00637CED" w:rsidP="00637CED">
      <w:pPr>
        <w:spacing w:after="0" w:line="240" w:lineRule="auto"/>
        <w:rPr>
          <w:rFonts w:ascii="Times New Roman" w:hAnsi="Times New Roman" w:cs="Times New Roman"/>
          <w:b/>
          <w:color w:val="000000"/>
          <w:highlight w:val="yellow"/>
        </w:rPr>
      </w:pPr>
    </w:p>
    <w:p w:rsidR="00637CED" w:rsidRPr="00637CED" w:rsidRDefault="00637CED" w:rsidP="00637CED">
      <w:pPr>
        <w:spacing w:after="0" w:line="240" w:lineRule="auto"/>
        <w:jc w:val="center"/>
        <w:rPr>
          <w:rFonts w:ascii="Times New Roman" w:eastAsia="Times New Roman" w:hAnsi="Times New Roman" w:cs="Times New Roman"/>
          <w:b/>
          <w:bCs/>
          <w:color w:val="000000"/>
          <w:sz w:val="28"/>
          <w:szCs w:val="28"/>
          <w:highlight w:val="yellow"/>
        </w:rPr>
      </w:pPr>
    </w:p>
    <w:tbl>
      <w:tblPr>
        <w:tblW w:w="0" w:type="auto"/>
        <w:tblInd w:w="108" w:type="dxa"/>
        <w:tblLook w:val="04A0"/>
      </w:tblPr>
      <w:tblGrid>
        <w:gridCol w:w="5812"/>
        <w:gridCol w:w="4253"/>
      </w:tblGrid>
      <w:tr w:rsidR="00637CED" w:rsidRPr="00637CED" w:rsidTr="0012781B">
        <w:tc>
          <w:tcPr>
            <w:tcW w:w="5812" w:type="dxa"/>
          </w:tcPr>
          <w:p w:rsidR="00637CED" w:rsidRPr="00637CED" w:rsidRDefault="00637CED" w:rsidP="00637CED">
            <w:pPr>
              <w:spacing w:after="0" w:line="240" w:lineRule="auto"/>
              <w:rPr>
                <w:rFonts w:ascii="Times New Roman" w:eastAsia="Times New Roman" w:hAnsi="Times New Roman" w:cs="Times New Roman"/>
                <w:bCs/>
                <w:color w:val="000000"/>
                <w:sz w:val="28"/>
                <w:szCs w:val="28"/>
              </w:rPr>
            </w:pPr>
            <w:r w:rsidRPr="00637CED">
              <w:rPr>
                <w:rFonts w:ascii="Times New Roman" w:eastAsia="Times New Roman" w:hAnsi="Times New Roman" w:cs="Times New Roman"/>
                <w:bCs/>
                <w:color w:val="000000"/>
                <w:sz w:val="28"/>
                <w:szCs w:val="28"/>
              </w:rPr>
              <w:t>СОГЛАСОВАНО:</w:t>
            </w:r>
          </w:p>
          <w:p w:rsidR="00637CED" w:rsidRPr="00637CED" w:rsidRDefault="00637CED" w:rsidP="00637CED">
            <w:pPr>
              <w:spacing w:after="0" w:line="240" w:lineRule="auto"/>
              <w:rPr>
                <w:rFonts w:ascii="Times New Roman" w:eastAsia="Times New Roman" w:hAnsi="Times New Roman" w:cs="Times New Roman"/>
                <w:bCs/>
                <w:color w:val="000000"/>
              </w:rPr>
            </w:pPr>
            <w:r w:rsidRPr="00637CED">
              <w:rPr>
                <w:rFonts w:ascii="Times New Roman" w:eastAsia="Times New Roman" w:hAnsi="Times New Roman" w:cs="Times New Roman"/>
                <w:bCs/>
                <w:color w:val="000000"/>
              </w:rPr>
              <w:t>Директор ГБОУ РО «Областной учебно-методический центр по образовательным учреждениям культуры искусства»</w:t>
            </w:r>
          </w:p>
          <w:p w:rsidR="00637CED" w:rsidRPr="00637CED" w:rsidRDefault="00637CED" w:rsidP="00637CED">
            <w:pPr>
              <w:spacing w:after="0" w:line="240" w:lineRule="auto"/>
              <w:rPr>
                <w:rFonts w:ascii="Times New Roman" w:eastAsia="Times New Roman" w:hAnsi="Times New Roman" w:cs="Times New Roman"/>
                <w:bCs/>
                <w:color w:val="000000"/>
              </w:rPr>
            </w:pPr>
          </w:p>
          <w:p w:rsidR="00637CED" w:rsidRPr="00637CED" w:rsidRDefault="00637CED" w:rsidP="00637CED">
            <w:pPr>
              <w:spacing w:after="0" w:line="240" w:lineRule="auto"/>
              <w:rPr>
                <w:rFonts w:ascii="Times New Roman" w:eastAsia="Times New Roman" w:hAnsi="Times New Roman" w:cs="Times New Roman"/>
                <w:bCs/>
                <w:color w:val="000000"/>
                <w:sz w:val="28"/>
                <w:szCs w:val="28"/>
              </w:rPr>
            </w:pPr>
            <w:r w:rsidRPr="00637CED">
              <w:rPr>
                <w:rFonts w:ascii="Times New Roman" w:eastAsia="Times New Roman" w:hAnsi="Times New Roman" w:cs="Times New Roman"/>
                <w:bCs/>
                <w:color w:val="000000"/>
              </w:rPr>
              <w:t>________________ В.П.Васильева</w:t>
            </w:r>
          </w:p>
        </w:tc>
        <w:tc>
          <w:tcPr>
            <w:tcW w:w="4253" w:type="dxa"/>
            <w:hideMark/>
          </w:tcPr>
          <w:p w:rsidR="00637CED" w:rsidRPr="00637CED" w:rsidRDefault="00637CED" w:rsidP="00637CED">
            <w:pPr>
              <w:spacing w:after="0" w:line="240" w:lineRule="auto"/>
              <w:ind w:left="-710" w:firstLine="710"/>
              <w:rPr>
                <w:rFonts w:ascii="Times New Roman" w:eastAsia="Times New Roman" w:hAnsi="Times New Roman" w:cs="Times New Roman"/>
                <w:bCs/>
                <w:color w:val="000000"/>
                <w:sz w:val="28"/>
                <w:szCs w:val="28"/>
              </w:rPr>
            </w:pPr>
            <w:r w:rsidRPr="00637CED">
              <w:rPr>
                <w:rFonts w:ascii="Times New Roman" w:eastAsia="Times New Roman" w:hAnsi="Times New Roman" w:cs="Times New Roman"/>
                <w:bCs/>
                <w:color w:val="000000"/>
                <w:sz w:val="28"/>
                <w:szCs w:val="28"/>
              </w:rPr>
              <w:t>УТВЕРЖДАЮ:</w:t>
            </w:r>
          </w:p>
          <w:p w:rsidR="00637CED" w:rsidRPr="00637CED" w:rsidRDefault="00637CED" w:rsidP="00637CED">
            <w:pPr>
              <w:spacing w:after="0" w:line="240" w:lineRule="auto"/>
              <w:rPr>
                <w:rFonts w:ascii="Times New Roman" w:eastAsia="Times New Roman" w:hAnsi="Times New Roman" w:cs="Times New Roman"/>
                <w:bCs/>
                <w:color w:val="000000"/>
              </w:rPr>
            </w:pPr>
            <w:r w:rsidRPr="00637CED">
              <w:rPr>
                <w:rFonts w:ascii="Times New Roman" w:eastAsia="Times New Roman" w:hAnsi="Times New Roman" w:cs="Times New Roman"/>
                <w:bCs/>
                <w:color w:val="000000"/>
              </w:rPr>
              <w:t xml:space="preserve">Директор  ГБОУ СПО РО </w:t>
            </w:r>
          </w:p>
          <w:p w:rsidR="00637CED" w:rsidRPr="00637CED" w:rsidRDefault="00637CED" w:rsidP="00637CED">
            <w:pPr>
              <w:spacing w:after="0" w:line="240" w:lineRule="auto"/>
              <w:rPr>
                <w:rFonts w:ascii="Times New Roman" w:eastAsia="Times New Roman" w:hAnsi="Times New Roman" w:cs="Times New Roman"/>
                <w:bCs/>
                <w:color w:val="000000"/>
              </w:rPr>
            </w:pPr>
            <w:r w:rsidRPr="00637CED">
              <w:rPr>
                <w:rFonts w:ascii="Times New Roman" w:eastAsia="Times New Roman" w:hAnsi="Times New Roman" w:cs="Times New Roman"/>
                <w:bCs/>
                <w:color w:val="000000"/>
              </w:rPr>
              <w:t>«Шахтинский музыкальный колледж»</w:t>
            </w:r>
          </w:p>
          <w:p w:rsidR="00637CED" w:rsidRPr="00637CED" w:rsidRDefault="00637CED" w:rsidP="00637CED">
            <w:pPr>
              <w:spacing w:after="0" w:line="240" w:lineRule="auto"/>
              <w:rPr>
                <w:rFonts w:ascii="Times New Roman" w:eastAsia="Times New Roman" w:hAnsi="Times New Roman" w:cs="Times New Roman"/>
                <w:bCs/>
                <w:color w:val="000000"/>
              </w:rPr>
            </w:pPr>
          </w:p>
          <w:p w:rsidR="00637CED" w:rsidRPr="00637CED" w:rsidRDefault="00637CED" w:rsidP="00637CED">
            <w:pPr>
              <w:spacing w:after="0" w:line="240" w:lineRule="auto"/>
              <w:rPr>
                <w:rFonts w:ascii="Times New Roman" w:eastAsia="Times New Roman" w:hAnsi="Times New Roman" w:cs="Times New Roman"/>
                <w:bCs/>
                <w:color w:val="000000"/>
                <w:sz w:val="28"/>
                <w:szCs w:val="28"/>
              </w:rPr>
            </w:pPr>
            <w:r w:rsidRPr="00637CED">
              <w:rPr>
                <w:rFonts w:ascii="Times New Roman" w:eastAsia="Times New Roman" w:hAnsi="Times New Roman" w:cs="Times New Roman"/>
                <w:bCs/>
                <w:color w:val="000000"/>
              </w:rPr>
              <w:t>_______________ Н.П. Захарченко</w:t>
            </w:r>
          </w:p>
        </w:tc>
      </w:tr>
    </w:tbl>
    <w:p w:rsidR="00637CED" w:rsidRPr="00637CED" w:rsidRDefault="00637CED" w:rsidP="00637CED">
      <w:pPr>
        <w:spacing w:after="0" w:line="240" w:lineRule="auto"/>
        <w:jc w:val="center"/>
        <w:rPr>
          <w:rFonts w:ascii="Times New Roman" w:eastAsia="Times New Roman" w:hAnsi="Times New Roman" w:cs="Times New Roman"/>
          <w:b/>
          <w:bCs/>
          <w:color w:val="000000"/>
          <w:sz w:val="28"/>
          <w:szCs w:val="28"/>
          <w:highlight w:val="yellow"/>
        </w:rPr>
      </w:pPr>
    </w:p>
    <w:p w:rsidR="00637CED" w:rsidRDefault="00637CED" w:rsidP="00637CED">
      <w:pPr>
        <w:spacing w:after="0" w:line="240" w:lineRule="auto"/>
        <w:jc w:val="center"/>
        <w:rPr>
          <w:rFonts w:ascii="Times New Roman" w:eastAsia="Times New Roman" w:hAnsi="Times New Roman" w:cs="Times New Roman"/>
          <w:b/>
          <w:bCs/>
          <w:color w:val="000000"/>
          <w:sz w:val="28"/>
          <w:szCs w:val="28"/>
          <w:highlight w:val="yellow"/>
        </w:rPr>
      </w:pPr>
    </w:p>
    <w:p w:rsidR="00D55B1E" w:rsidRDefault="00D55B1E" w:rsidP="00637CED">
      <w:pPr>
        <w:spacing w:after="0" w:line="240" w:lineRule="auto"/>
        <w:jc w:val="center"/>
        <w:rPr>
          <w:rFonts w:ascii="Times New Roman" w:eastAsia="Times New Roman" w:hAnsi="Times New Roman" w:cs="Times New Roman"/>
          <w:b/>
          <w:bCs/>
          <w:color w:val="000000"/>
          <w:sz w:val="28"/>
          <w:szCs w:val="28"/>
          <w:highlight w:val="yellow"/>
        </w:rPr>
      </w:pPr>
    </w:p>
    <w:p w:rsidR="00D55B1E" w:rsidRDefault="00D55B1E" w:rsidP="00637CED">
      <w:pPr>
        <w:spacing w:after="0" w:line="240" w:lineRule="auto"/>
        <w:jc w:val="center"/>
        <w:rPr>
          <w:rFonts w:ascii="Times New Roman" w:eastAsia="Times New Roman" w:hAnsi="Times New Roman" w:cs="Times New Roman"/>
          <w:b/>
          <w:bCs/>
          <w:color w:val="000000"/>
          <w:sz w:val="28"/>
          <w:szCs w:val="28"/>
          <w:highlight w:val="yellow"/>
        </w:rPr>
      </w:pPr>
    </w:p>
    <w:p w:rsidR="00D55B1E" w:rsidRDefault="00D55B1E" w:rsidP="00637CED">
      <w:pPr>
        <w:spacing w:after="0" w:line="240" w:lineRule="auto"/>
        <w:jc w:val="center"/>
        <w:rPr>
          <w:rFonts w:ascii="Times New Roman" w:eastAsia="Times New Roman" w:hAnsi="Times New Roman" w:cs="Times New Roman"/>
          <w:b/>
          <w:bCs/>
          <w:color w:val="000000"/>
          <w:sz w:val="28"/>
          <w:szCs w:val="28"/>
          <w:highlight w:val="yellow"/>
        </w:rPr>
      </w:pPr>
    </w:p>
    <w:p w:rsidR="00D55B1E" w:rsidRPr="00637CED" w:rsidRDefault="00D55B1E" w:rsidP="00637CED">
      <w:pPr>
        <w:spacing w:after="0" w:line="240" w:lineRule="auto"/>
        <w:jc w:val="center"/>
        <w:rPr>
          <w:rFonts w:ascii="Times New Roman" w:eastAsia="Times New Roman" w:hAnsi="Times New Roman" w:cs="Times New Roman"/>
          <w:b/>
          <w:bCs/>
          <w:color w:val="000000"/>
          <w:sz w:val="28"/>
          <w:szCs w:val="28"/>
          <w:highlight w:val="yellow"/>
        </w:rPr>
      </w:pPr>
    </w:p>
    <w:p w:rsidR="00637CED" w:rsidRPr="00637CED" w:rsidRDefault="00637CED" w:rsidP="00637CED">
      <w:pPr>
        <w:spacing w:after="0" w:line="240" w:lineRule="auto"/>
        <w:jc w:val="center"/>
        <w:rPr>
          <w:rFonts w:ascii="Times New Roman" w:eastAsia="Times New Roman" w:hAnsi="Times New Roman" w:cs="Times New Roman"/>
          <w:b/>
          <w:bCs/>
          <w:color w:val="000000"/>
          <w:sz w:val="28"/>
          <w:szCs w:val="28"/>
          <w:highlight w:val="yellow"/>
        </w:rPr>
      </w:pPr>
    </w:p>
    <w:p w:rsidR="00637CED" w:rsidRPr="00637CED" w:rsidRDefault="00637CED" w:rsidP="00637CED">
      <w:pPr>
        <w:spacing w:after="0" w:line="240" w:lineRule="auto"/>
        <w:jc w:val="center"/>
        <w:rPr>
          <w:rFonts w:ascii="Times New Roman" w:eastAsia="Times New Roman" w:hAnsi="Times New Roman" w:cs="Times New Roman"/>
          <w:b/>
          <w:bCs/>
          <w:color w:val="000000"/>
          <w:sz w:val="36"/>
          <w:szCs w:val="36"/>
        </w:rPr>
      </w:pPr>
      <w:r w:rsidRPr="00637CED">
        <w:rPr>
          <w:rFonts w:ascii="Times New Roman" w:eastAsia="Times New Roman" w:hAnsi="Times New Roman" w:cs="Times New Roman"/>
          <w:b/>
          <w:bCs/>
          <w:color w:val="000000"/>
          <w:sz w:val="36"/>
          <w:szCs w:val="36"/>
        </w:rPr>
        <w:t>Рабочая образовательная программа</w:t>
      </w:r>
    </w:p>
    <w:p w:rsidR="00637CED" w:rsidRPr="00637CED" w:rsidRDefault="00637CED" w:rsidP="00637CED">
      <w:pPr>
        <w:spacing w:after="0" w:line="240" w:lineRule="auto"/>
        <w:jc w:val="center"/>
        <w:rPr>
          <w:rFonts w:ascii="Times New Roman" w:eastAsia="Times New Roman" w:hAnsi="Times New Roman" w:cs="Times New Roman"/>
          <w:b/>
          <w:bCs/>
          <w:color w:val="000000"/>
          <w:sz w:val="32"/>
          <w:szCs w:val="32"/>
        </w:rPr>
      </w:pPr>
      <w:r w:rsidRPr="00637CED">
        <w:rPr>
          <w:rFonts w:ascii="Times New Roman" w:eastAsia="Times New Roman" w:hAnsi="Times New Roman" w:cs="Times New Roman"/>
          <w:b/>
          <w:bCs/>
          <w:color w:val="000000"/>
          <w:sz w:val="32"/>
          <w:szCs w:val="32"/>
        </w:rPr>
        <w:t>среднего профессионального образования</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color w:val="000000"/>
          <w:sz w:val="36"/>
          <w:szCs w:val="36"/>
          <w:u w:val="single"/>
        </w:rPr>
      </w:pPr>
      <w:r w:rsidRPr="00637CED">
        <w:rPr>
          <w:rFonts w:ascii="Times New Roman" w:eastAsia="Times New Roman" w:hAnsi="Times New Roman" w:cs="Times New Roman"/>
          <w:b/>
          <w:color w:val="000000"/>
          <w:sz w:val="36"/>
          <w:szCs w:val="36"/>
          <w:u w:val="single"/>
        </w:rPr>
        <w:t>по специальности</w:t>
      </w:r>
    </w:p>
    <w:p w:rsidR="00637CED" w:rsidRPr="00637CED" w:rsidRDefault="00637CED" w:rsidP="00637CED">
      <w:pPr>
        <w:widowControl w:val="0"/>
        <w:autoSpaceDE w:val="0"/>
        <w:autoSpaceDN w:val="0"/>
        <w:adjustRightInd w:val="0"/>
        <w:spacing w:after="0" w:line="240" w:lineRule="auto"/>
        <w:jc w:val="center"/>
        <w:rPr>
          <w:rFonts w:ascii="Times New Roman" w:hAnsi="Times New Roman" w:cs="Times New Roman"/>
          <w:b/>
          <w:color w:val="000000"/>
          <w:sz w:val="36"/>
          <w:szCs w:val="36"/>
          <w:u w:val="single"/>
        </w:rPr>
      </w:pPr>
      <w:r w:rsidRPr="00637CED">
        <w:rPr>
          <w:rFonts w:ascii="Times New Roman" w:hAnsi="Times New Roman" w:cs="Times New Roman"/>
          <w:b/>
          <w:color w:val="000000"/>
          <w:sz w:val="36"/>
          <w:szCs w:val="36"/>
          <w:u w:val="single"/>
        </w:rPr>
        <w:t xml:space="preserve">073101 Инструментальное исполнительство </w:t>
      </w:r>
    </w:p>
    <w:p w:rsidR="00637CED" w:rsidRPr="00637CED" w:rsidRDefault="00637CED" w:rsidP="00637CED">
      <w:pPr>
        <w:widowControl w:val="0"/>
        <w:autoSpaceDE w:val="0"/>
        <w:autoSpaceDN w:val="0"/>
        <w:adjustRightInd w:val="0"/>
        <w:spacing w:after="0" w:line="240" w:lineRule="auto"/>
        <w:jc w:val="center"/>
        <w:rPr>
          <w:rFonts w:ascii="Times New Roman" w:hAnsi="Times New Roman" w:cs="Times New Roman"/>
          <w:noProof/>
          <w:color w:val="000000"/>
          <w:highlight w:val="yellow"/>
        </w:rPr>
      </w:pPr>
      <w:r w:rsidRPr="00637CED">
        <w:rPr>
          <w:rFonts w:ascii="Times New Roman" w:hAnsi="Times New Roman" w:cs="Times New Roman"/>
          <w:b/>
          <w:color w:val="000000"/>
          <w:sz w:val="36"/>
          <w:szCs w:val="36"/>
          <w:u w:val="single"/>
        </w:rPr>
        <w:t>(по  видам инструментов)</w:t>
      </w:r>
    </w:p>
    <w:p w:rsidR="00637CED" w:rsidRPr="00637CED" w:rsidRDefault="00637CED" w:rsidP="00637CED">
      <w:pPr>
        <w:spacing w:after="0" w:line="240" w:lineRule="auto"/>
        <w:jc w:val="center"/>
        <w:rPr>
          <w:rFonts w:ascii="Times New Roman" w:hAnsi="Times New Roman" w:cs="Times New Roman"/>
          <w:noProof/>
          <w:color w:val="000000"/>
          <w:sz w:val="28"/>
          <w:szCs w:val="28"/>
        </w:rPr>
      </w:pPr>
    </w:p>
    <w:p w:rsidR="00D55B1E" w:rsidRDefault="00D55B1E" w:rsidP="00637CED">
      <w:pPr>
        <w:spacing w:after="0" w:line="240" w:lineRule="auto"/>
        <w:jc w:val="center"/>
        <w:rPr>
          <w:rFonts w:ascii="Times New Roman" w:hAnsi="Times New Roman" w:cs="Times New Roman"/>
          <w:noProof/>
          <w:color w:val="000000"/>
          <w:sz w:val="28"/>
          <w:szCs w:val="28"/>
        </w:rPr>
      </w:pPr>
    </w:p>
    <w:p w:rsidR="00D55B1E" w:rsidRDefault="00D55B1E" w:rsidP="00637CED">
      <w:pPr>
        <w:spacing w:after="0" w:line="240" w:lineRule="auto"/>
        <w:jc w:val="center"/>
        <w:rPr>
          <w:rFonts w:ascii="Times New Roman" w:hAnsi="Times New Roman" w:cs="Times New Roman"/>
          <w:noProof/>
          <w:color w:val="000000"/>
          <w:sz w:val="28"/>
          <w:szCs w:val="28"/>
        </w:rPr>
      </w:pPr>
    </w:p>
    <w:p w:rsidR="00637CED" w:rsidRPr="00637CED" w:rsidRDefault="00637CED" w:rsidP="00637CED">
      <w:pPr>
        <w:spacing w:after="0" w:line="240" w:lineRule="auto"/>
        <w:jc w:val="center"/>
        <w:rPr>
          <w:rFonts w:ascii="Times New Roman" w:hAnsi="Times New Roman" w:cs="Times New Roman"/>
          <w:noProof/>
          <w:color w:val="000000"/>
          <w:sz w:val="28"/>
          <w:szCs w:val="28"/>
        </w:rPr>
      </w:pPr>
      <w:r w:rsidRPr="00637CED">
        <w:rPr>
          <w:rFonts w:ascii="Times New Roman" w:hAnsi="Times New Roman" w:cs="Times New Roman"/>
          <w:noProof/>
          <w:color w:val="000000"/>
          <w:sz w:val="28"/>
          <w:szCs w:val="28"/>
        </w:rPr>
        <w:t>Форма обучения - очная</w:t>
      </w:r>
    </w:p>
    <w:p w:rsidR="00637CED" w:rsidRPr="00637CED" w:rsidRDefault="00637CED" w:rsidP="00637CED">
      <w:pPr>
        <w:spacing w:after="0" w:line="240" w:lineRule="auto"/>
        <w:jc w:val="center"/>
        <w:rPr>
          <w:rFonts w:ascii="Times New Roman" w:hAnsi="Times New Roman" w:cs="Times New Roman"/>
          <w:noProof/>
          <w:color w:val="000000"/>
          <w:sz w:val="28"/>
          <w:szCs w:val="28"/>
        </w:rPr>
      </w:pPr>
      <w:r w:rsidRPr="00637CED">
        <w:rPr>
          <w:rFonts w:ascii="Times New Roman" w:hAnsi="Times New Roman" w:cs="Times New Roman"/>
          <w:noProof/>
          <w:color w:val="000000"/>
          <w:sz w:val="28"/>
          <w:szCs w:val="28"/>
        </w:rPr>
        <w:t>Нормативный срок освоения программы - 3 года 10 месяцев</w:t>
      </w:r>
    </w:p>
    <w:p w:rsidR="00637CED" w:rsidRPr="00637CED" w:rsidRDefault="00637CED" w:rsidP="00637CED">
      <w:pPr>
        <w:spacing w:after="0" w:line="240" w:lineRule="auto"/>
        <w:jc w:val="center"/>
        <w:rPr>
          <w:rFonts w:ascii="Times New Roman" w:hAnsi="Times New Roman" w:cs="Times New Roman"/>
          <w:noProof/>
          <w:color w:val="000000"/>
          <w:sz w:val="28"/>
          <w:szCs w:val="28"/>
        </w:rPr>
      </w:pPr>
      <w:r w:rsidRPr="00637CED">
        <w:rPr>
          <w:rFonts w:ascii="Times New Roman" w:hAnsi="Times New Roman" w:cs="Times New Roman"/>
          <w:noProof/>
          <w:color w:val="000000"/>
          <w:sz w:val="28"/>
          <w:szCs w:val="28"/>
        </w:rPr>
        <w:t>Федеральный государственный образовательный стандарт среднего профессионального образования по специальности</w:t>
      </w:r>
    </w:p>
    <w:p w:rsidR="00637CED" w:rsidRPr="00637CED" w:rsidRDefault="00637CED" w:rsidP="00637CED">
      <w:pPr>
        <w:widowControl w:val="0"/>
        <w:suppressAutoHyphens/>
        <w:spacing w:after="0" w:line="240" w:lineRule="auto"/>
        <w:ind w:left="720"/>
        <w:jc w:val="center"/>
        <w:rPr>
          <w:rFonts w:ascii="Times New Roman" w:hAnsi="Times New Roman" w:cs="Times New Roman"/>
          <w:sz w:val="28"/>
          <w:szCs w:val="28"/>
        </w:rPr>
      </w:pPr>
      <w:r w:rsidRPr="00637CED">
        <w:rPr>
          <w:rFonts w:ascii="Times New Roman" w:hAnsi="Times New Roman" w:cs="Times New Roman"/>
          <w:sz w:val="28"/>
          <w:szCs w:val="28"/>
        </w:rPr>
        <w:t>утвержден приказом  Минобр науки России  от 13.07.2010 г. № 771, зарегистрированным Минюстом  России  от 06.09.2010 г. № 18361.</w:t>
      </w:r>
    </w:p>
    <w:p w:rsidR="00637CED" w:rsidRPr="00637CED" w:rsidRDefault="00637CED" w:rsidP="00637CED">
      <w:pPr>
        <w:spacing w:after="0" w:line="240" w:lineRule="auto"/>
        <w:jc w:val="center"/>
        <w:rPr>
          <w:rFonts w:ascii="Times New Roman" w:hAnsi="Times New Roman" w:cs="Times New Roman"/>
          <w:noProof/>
          <w:color w:val="000000"/>
          <w:sz w:val="28"/>
          <w:szCs w:val="28"/>
        </w:rPr>
      </w:pPr>
    </w:p>
    <w:p w:rsidR="00637CED" w:rsidRPr="00637CED" w:rsidRDefault="00637CED" w:rsidP="00637CED">
      <w:pPr>
        <w:spacing w:after="0" w:line="240" w:lineRule="auto"/>
        <w:rPr>
          <w:rFonts w:ascii="Times New Roman" w:hAnsi="Times New Roman" w:cs="Times New Roman"/>
          <w:noProof/>
          <w:color w:val="000000"/>
        </w:rPr>
      </w:pPr>
    </w:p>
    <w:p w:rsidR="00637CED" w:rsidRPr="00637CED" w:rsidRDefault="00637CED" w:rsidP="00637CED">
      <w:pPr>
        <w:spacing w:after="0" w:line="240" w:lineRule="auto"/>
        <w:rPr>
          <w:rFonts w:ascii="Times New Roman" w:hAnsi="Times New Roman" w:cs="Times New Roman"/>
          <w:noProof/>
          <w:color w:val="000000"/>
        </w:rPr>
      </w:pPr>
    </w:p>
    <w:p w:rsidR="00637CED" w:rsidRPr="00637CED" w:rsidRDefault="00637CED" w:rsidP="00637CED">
      <w:pPr>
        <w:spacing w:after="0" w:line="240" w:lineRule="auto"/>
        <w:rPr>
          <w:rFonts w:ascii="Times New Roman" w:hAnsi="Times New Roman" w:cs="Times New Roman"/>
          <w:noProof/>
          <w:color w:val="000000"/>
          <w:highlight w:val="yellow"/>
        </w:rPr>
      </w:pPr>
    </w:p>
    <w:p w:rsidR="00637CED" w:rsidRPr="00637CED" w:rsidRDefault="00637CED" w:rsidP="00637CED">
      <w:pPr>
        <w:spacing w:after="0" w:line="240" w:lineRule="auto"/>
        <w:rPr>
          <w:rFonts w:ascii="Times New Roman" w:hAnsi="Times New Roman" w:cs="Times New Roman"/>
          <w:noProof/>
          <w:color w:val="000000"/>
          <w:highlight w:val="yellow"/>
        </w:rPr>
      </w:pPr>
    </w:p>
    <w:p w:rsidR="00637CED" w:rsidRPr="00637CED" w:rsidRDefault="00637CED" w:rsidP="00637CED">
      <w:pPr>
        <w:spacing w:after="0" w:line="240" w:lineRule="auto"/>
        <w:rPr>
          <w:rFonts w:ascii="Times New Roman" w:hAnsi="Times New Roman" w:cs="Times New Roman"/>
          <w:noProof/>
          <w:color w:val="000000"/>
          <w:highlight w:val="yellow"/>
        </w:rPr>
      </w:pPr>
    </w:p>
    <w:p w:rsidR="00637CED" w:rsidRPr="00637CED" w:rsidRDefault="00637CED" w:rsidP="00637CED">
      <w:pPr>
        <w:spacing w:after="0" w:line="240" w:lineRule="auto"/>
        <w:rPr>
          <w:rFonts w:ascii="Times New Roman" w:hAnsi="Times New Roman" w:cs="Times New Roman"/>
          <w:color w:val="000000"/>
          <w:sz w:val="28"/>
          <w:szCs w:val="28"/>
          <w:highlight w:val="yellow"/>
        </w:rPr>
      </w:pPr>
    </w:p>
    <w:p w:rsidR="00637CED" w:rsidRDefault="00637CED" w:rsidP="00637CED">
      <w:pPr>
        <w:spacing w:after="0" w:line="240" w:lineRule="auto"/>
        <w:rPr>
          <w:rFonts w:ascii="Times New Roman" w:hAnsi="Times New Roman" w:cs="Times New Roman"/>
          <w:color w:val="000000"/>
          <w:sz w:val="28"/>
          <w:szCs w:val="28"/>
          <w:highlight w:val="yellow"/>
        </w:rPr>
      </w:pPr>
    </w:p>
    <w:p w:rsidR="00D55B1E" w:rsidRDefault="00D55B1E" w:rsidP="00637CED">
      <w:pPr>
        <w:spacing w:after="0" w:line="240" w:lineRule="auto"/>
        <w:rPr>
          <w:rFonts w:ascii="Times New Roman" w:hAnsi="Times New Roman" w:cs="Times New Roman"/>
          <w:color w:val="000000"/>
          <w:sz w:val="28"/>
          <w:szCs w:val="28"/>
          <w:highlight w:val="yellow"/>
        </w:rPr>
      </w:pPr>
    </w:p>
    <w:p w:rsidR="00D55B1E" w:rsidRPr="00637CED" w:rsidRDefault="00D55B1E" w:rsidP="00637CED">
      <w:pPr>
        <w:spacing w:after="0" w:line="240" w:lineRule="auto"/>
        <w:rPr>
          <w:rFonts w:ascii="Times New Roman" w:hAnsi="Times New Roman" w:cs="Times New Roman"/>
          <w:color w:val="000000"/>
          <w:sz w:val="28"/>
          <w:szCs w:val="28"/>
          <w:highlight w:val="yellow"/>
        </w:rPr>
      </w:pPr>
    </w:p>
    <w:p w:rsidR="00637CED" w:rsidRPr="00637CED" w:rsidRDefault="00637CED" w:rsidP="00637CED">
      <w:pPr>
        <w:spacing w:after="0" w:line="240" w:lineRule="auto"/>
        <w:rPr>
          <w:rFonts w:ascii="Times New Roman" w:hAnsi="Times New Roman" w:cs="Times New Roman"/>
          <w:color w:val="000000"/>
          <w:sz w:val="28"/>
          <w:szCs w:val="28"/>
          <w:highlight w:val="yellow"/>
        </w:rPr>
      </w:pPr>
    </w:p>
    <w:p w:rsidR="00637CED" w:rsidRPr="00637CED" w:rsidRDefault="00637CED" w:rsidP="00637CED">
      <w:pPr>
        <w:spacing w:after="0" w:line="240" w:lineRule="auto"/>
        <w:rPr>
          <w:rFonts w:ascii="Times New Roman" w:hAnsi="Times New Roman" w:cs="Times New Roman"/>
          <w:color w:val="000000"/>
          <w:sz w:val="28"/>
          <w:szCs w:val="28"/>
          <w:highlight w:val="yellow"/>
        </w:rPr>
      </w:pPr>
    </w:p>
    <w:p w:rsidR="00637CED" w:rsidRPr="00637CED" w:rsidRDefault="00637CED" w:rsidP="00637CED">
      <w:pPr>
        <w:spacing w:after="0" w:line="240" w:lineRule="auto"/>
        <w:rPr>
          <w:rFonts w:ascii="Times New Roman" w:hAnsi="Times New Roman" w:cs="Times New Roman"/>
          <w:color w:val="000000"/>
          <w:sz w:val="28"/>
          <w:szCs w:val="28"/>
          <w:highlight w:val="yellow"/>
        </w:rPr>
      </w:pPr>
    </w:p>
    <w:p w:rsidR="00637CED" w:rsidRPr="00637CED" w:rsidRDefault="00637CED" w:rsidP="00637CED">
      <w:pPr>
        <w:spacing w:after="0" w:line="240" w:lineRule="auto"/>
        <w:rPr>
          <w:rFonts w:ascii="Times New Roman" w:hAnsi="Times New Roman" w:cs="Times New Roman"/>
          <w:color w:val="000000"/>
          <w:sz w:val="28"/>
          <w:szCs w:val="28"/>
          <w:highlight w:val="yellow"/>
          <w:u w:val="single"/>
        </w:rPr>
      </w:pPr>
    </w:p>
    <w:p w:rsidR="00637CED" w:rsidRPr="00637CED" w:rsidRDefault="00637CED" w:rsidP="00637CED">
      <w:pPr>
        <w:spacing w:after="0" w:line="240" w:lineRule="auto"/>
        <w:rPr>
          <w:rFonts w:ascii="Times New Roman" w:hAnsi="Times New Roman" w:cs="Times New Roman"/>
          <w:color w:val="000000"/>
          <w:sz w:val="28"/>
          <w:szCs w:val="28"/>
          <w:u w:val="single"/>
        </w:rPr>
      </w:pPr>
      <w:r w:rsidRPr="00637CED">
        <w:rPr>
          <w:rFonts w:ascii="Times New Roman" w:hAnsi="Times New Roman" w:cs="Times New Roman"/>
          <w:color w:val="000000"/>
          <w:sz w:val="28"/>
          <w:szCs w:val="28"/>
          <w:u w:val="single"/>
        </w:rPr>
        <w:lastRenderedPageBreak/>
        <w:t>Материал настоящего издания подготовлен:</w:t>
      </w:r>
    </w:p>
    <w:p w:rsidR="00637CED" w:rsidRPr="00637CED" w:rsidRDefault="00637CED" w:rsidP="00637CED">
      <w:pPr>
        <w:spacing w:after="0" w:line="240" w:lineRule="auto"/>
        <w:rPr>
          <w:rFonts w:ascii="Times New Roman" w:hAnsi="Times New Roman" w:cs="Times New Roman"/>
          <w:color w:val="000000"/>
          <w:sz w:val="28"/>
          <w:szCs w:val="28"/>
          <w:u w:val="single"/>
        </w:rPr>
      </w:pPr>
    </w:p>
    <w:p w:rsidR="00637CED" w:rsidRPr="00637CED" w:rsidRDefault="00637CED" w:rsidP="00637CED">
      <w:pPr>
        <w:spacing w:after="0" w:line="240" w:lineRule="auto"/>
        <w:rPr>
          <w:rFonts w:ascii="Times New Roman" w:hAnsi="Times New Roman" w:cs="Times New Roman"/>
          <w:color w:val="000000"/>
          <w:sz w:val="28"/>
          <w:szCs w:val="28"/>
          <w:u w:val="single"/>
        </w:rPr>
      </w:pPr>
    </w:p>
    <w:p w:rsidR="00637CED" w:rsidRPr="00637CED" w:rsidRDefault="00637CED" w:rsidP="00B34551">
      <w:pPr>
        <w:pStyle w:val="aff0"/>
        <w:numPr>
          <w:ilvl w:val="0"/>
          <w:numId w:val="45"/>
        </w:numPr>
        <w:jc w:val="both"/>
        <w:rPr>
          <w:rFonts w:ascii="Times New Roman" w:hAnsi="Times New Roman"/>
          <w:color w:val="000000"/>
          <w:sz w:val="28"/>
          <w:szCs w:val="28"/>
        </w:rPr>
      </w:pPr>
      <w:r w:rsidRPr="00637CED">
        <w:rPr>
          <w:rFonts w:ascii="Times New Roman" w:hAnsi="Times New Roman"/>
          <w:b/>
          <w:i/>
          <w:color w:val="000000"/>
          <w:sz w:val="28"/>
          <w:szCs w:val="28"/>
        </w:rPr>
        <w:t xml:space="preserve">Н.В. Чемодановой </w:t>
      </w:r>
      <w:r w:rsidRPr="00637CED">
        <w:rPr>
          <w:rFonts w:ascii="Times New Roman" w:hAnsi="Times New Roman"/>
          <w:color w:val="000000"/>
          <w:sz w:val="28"/>
          <w:szCs w:val="28"/>
        </w:rPr>
        <w:t xml:space="preserve"> - заместителем директора по учебной работе ГБОУ СПО РО «Шахтинский музыкальный колледж»;</w:t>
      </w:r>
    </w:p>
    <w:p w:rsidR="00637CED" w:rsidRPr="00637CED" w:rsidRDefault="00637CED" w:rsidP="00637CED">
      <w:pPr>
        <w:pStyle w:val="aff0"/>
        <w:jc w:val="both"/>
        <w:rPr>
          <w:rFonts w:ascii="Times New Roman" w:hAnsi="Times New Roman"/>
          <w:color w:val="000000"/>
          <w:sz w:val="28"/>
          <w:szCs w:val="28"/>
        </w:rPr>
      </w:pPr>
    </w:p>
    <w:p w:rsidR="00637CED" w:rsidRPr="00637CED" w:rsidRDefault="00637CED" w:rsidP="00B34551">
      <w:pPr>
        <w:pStyle w:val="aff0"/>
        <w:numPr>
          <w:ilvl w:val="0"/>
          <w:numId w:val="45"/>
        </w:numPr>
        <w:jc w:val="both"/>
        <w:rPr>
          <w:rFonts w:ascii="Times New Roman" w:hAnsi="Times New Roman"/>
          <w:color w:val="000000"/>
          <w:sz w:val="28"/>
          <w:szCs w:val="28"/>
        </w:rPr>
      </w:pPr>
      <w:r w:rsidRPr="00637CED">
        <w:rPr>
          <w:rFonts w:ascii="Times New Roman" w:hAnsi="Times New Roman"/>
          <w:b/>
          <w:i/>
          <w:color w:val="000000"/>
          <w:sz w:val="28"/>
          <w:szCs w:val="28"/>
        </w:rPr>
        <w:t>Е.В Михайловой</w:t>
      </w:r>
      <w:r w:rsidRPr="00637CED">
        <w:rPr>
          <w:rFonts w:ascii="Times New Roman" w:hAnsi="Times New Roman"/>
          <w:color w:val="000000"/>
          <w:sz w:val="28"/>
          <w:szCs w:val="28"/>
        </w:rPr>
        <w:t xml:space="preserve"> - заместителем директора по воспитательной работе ГБОУ СПО РО «Шахтинский музыкальный колледж</w:t>
      </w:r>
      <w:r w:rsidRPr="00637CED">
        <w:rPr>
          <w:rFonts w:ascii="Times New Roman" w:eastAsia="Times New Roman" w:hAnsi="Times New Roman"/>
          <w:bCs/>
          <w:color w:val="000000"/>
          <w:sz w:val="28"/>
          <w:szCs w:val="28"/>
        </w:rPr>
        <w:t>»</w:t>
      </w:r>
      <w:r w:rsidRPr="00637CED">
        <w:rPr>
          <w:rFonts w:ascii="Times New Roman" w:hAnsi="Times New Roman"/>
          <w:color w:val="000000"/>
          <w:sz w:val="28"/>
          <w:szCs w:val="28"/>
        </w:rPr>
        <w:t>;</w:t>
      </w:r>
    </w:p>
    <w:p w:rsidR="00637CED" w:rsidRPr="00637CED" w:rsidRDefault="00637CED" w:rsidP="00637CED">
      <w:pPr>
        <w:pStyle w:val="aff0"/>
        <w:rPr>
          <w:rFonts w:ascii="Times New Roman" w:hAnsi="Times New Roman"/>
          <w:color w:val="000000"/>
          <w:sz w:val="28"/>
          <w:szCs w:val="28"/>
        </w:rPr>
      </w:pPr>
    </w:p>
    <w:p w:rsidR="00637CED" w:rsidRPr="00637CED" w:rsidRDefault="00637CED" w:rsidP="00637CED">
      <w:pPr>
        <w:pStyle w:val="aff0"/>
        <w:jc w:val="both"/>
        <w:rPr>
          <w:rFonts w:ascii="Times New Roman" w:hAnsi="Times New Roman"/>
          <w:color w:val="000000"/>
          <w:sz w:val="28"/>
          <w:szCs w:val="28"/>
        </w:rPr>
      </w:pPr>
    </w:p>
    <w:p w:rsidR="00637CED" w:rsidRPr="00637CED" w:rsidRDefault="00637CED" w:rsidP="00B34551">
      <w:pPr>
        <w:pStyle w:val="aff0"/>
        <w:numPr>
          <w:ilvl w:val="0"/>
          <w:numId w:val="45"/>
        </w:numPr>
        <w:jc w:val="both"/>
        <w:rPr>
          <w:rFonts w:ascii="Times New Roman" w:hAnsi="Times New Roman"/>
          <w:color w:val="000000"/>
          <w:sz w:val="28"/>
          <w:szCs w:val="28"/>
        </w:rPr>
      </w:pPr>
      <w:r w:rsidRPr="00637CED">
        <w:rPr>
          <w:rFonts w:ascii="Times New Roman" w:hAnsi="Times New Roman"/>
          <w:b/>
          <w:i/>
          <w:color w:val="000000"/>
          <w:sz w:val="28"/>
          <w:szCs w:val="28"/>
        </w:rPr>
        <w:t>П.Н. Парахиным</w:t>
      </w:r>
      <w:r w:rsidRPr="00637CED">
        <w:rPr>
          <w:rFonts w:ascii="Times New Roman" w:hAnsi="Times New Roman"/>
          <w:color w:val="000000"/>
          <w:sz w:val="28"/>
          <w:szCs w:val="28"/>
        </w:rPr>
        <w:t xml:space="preserve"> - заместителем директора по АХР ГБОУ СПО РО «Шахтинский музыкальный колледж»;</w:t>
      </w:r>
    </w:p>
    <w:p w:rsidR="00637CED" w:rsidRPr="00637CED" w:rsidRDefault="00637CED" w:rsidP="00637CED">
      <w:pPr>
        <w:pStyle w:val="aff0"/>
        <w:jc w:val="both"/>
        <w:rPr>
          <w:rFonts w:ascii="Times New Roman" w:hAnsi="Times New Roman"/>
          <w:color w:val="000000"/>
          <w:sz w:val="28"/>
          <w:szCs w:val="28"/>
        </w:rPr>
      </w:pPr>
    </w:p>
    <w:p w:rsidR="00637CED" w:rsidRPr="00637CED" w:rsidRDefault="00637CED" w:rsidP="00B34551">
      <w:pPr>
        <w:pStyle w:val="aff0"/>
        <w:numPr>
          <w:ilvl w:val="0"/>
          <w:numId w:val="45"/>
        </w:numPr>
        <w:jc w:val="both"/>
        <w:rPr>
          <w:rFonts w:ascii="Times New Roman" w:hAnsi="Times New Roman"/>
          <w:color w:val="000000"/>
          <w:sz w:val="28"/>
          <w:szCs w:val="28"/>
        </w:rPr>
      </w:pPr>
      <w:r w:rsidRPr="00637CED">
        <w:rPr>
          <w:rFonts w:ascii="Times New Roman" w:hAnsi="Times New Roman"/>
          <w:b/>
          <w:i/>
          <w:color w:val="000000"/>
          <w:sz w:val="28"/>
          <w:szCs w:val="28"/>
        </w:rPr>
        <w:t xml:space="preserve">Л.П. Степыгиной </w:t>
      </w:r>
      <w:r w:rsidRPr="00637CED">
        <w:rPr>
          <w:rFonts w:ascii="Times New Roman" w:hAnsi="Times New Roman"/>
          <w:color w:val="000000"/>
          <w:sz w:val="28"/>
          <w:szCs w:val="28"/>
        </w:rPr>
        <w:t xml:space="preserve"> - заведующей методическим кабинетом ГБОУ СПО РО «Шахтинский музыкальный колледж»</w:t>
      </w:r>
    </w:p>
    <w:p w:rsidR="00637CED" w:rsidRPr="00637CED" w:rsidRDefault="00637CED" w:rsidP="00637CED">
      <w:pPr>
        <w:spacing w:after="0" w:line="240" w:lineRule="auto"/>
        <w:jc w:val="both"/>
        <w:rPr>
          <w:rFonts w:ascii="Times New Roman" w:hAnsi="Times New Roman" w:cs="Times New Roman"/>
          <w:color w:val="000000"/>
          <w:sz w:val="28"/>
          <w:szCs w:val="28"/>
        </w:rPr>
      </w:pPr>
    </w:p>
    <w:p w:rsidR="00637CED" w:rsidRPr="00637CED" w:rsidRDefault="00637CED" w:rsidP="00637CED">
      <w:pPr>
        <w:spacing w:after="0" w:line="240" w:lineRule="auto"/>
        <w:jc w:val="both"/>
        <w:rPr>
          <w:rFonts w:ascii="Times New Roman" w:hAnsi="Times New Roman" w:cs="Times New Roman"/>
          <w:color w:val="000000"/>
          <w:sz w:val="28"/>
          <w:szCs w:val="28"/>
        </w:rPr>
      </w:pPr>
    </w:p>
    <w:p w:rsidR="00637CED" w:rsidRPr="00637CED" w:rsidRDefault="00637CED" w:rsidP="00637CED">
      <w:pPr>
        <w:spacing w:after="0" w:line="240" w:lineRule="auto"/>
        <w:jc w:val="both"/>
        <w:rPr>
          <w:rFonts w:ascii="Times New Roman" w:hAnsi="Times New Roman" w:cs="Times New Roman"/>
          <w:color w:val="000000"/>
          <w:sz w:val="28"/>
          <w:szCs w:val="28"/>
        </w:rPr>
      </w:pPr>
      <w:r w:rsidRPr="00637CED">
        <w:rPr>
          <w:rFonts w:ascii="Times New Roman" w:hAnsi="Times New Roman" w:cs="Times New Roman"/>
          <w:color w:val="000000"/>
          <w:sz w:val="28"/>
          <w:szCs w:val="28"/>
          <w:u w:val="single"/>
        </w:rPr>
        <w:t>Составитель:</w:t>
      </w:r>
      <w:r w:rsidRPr="00637CED">
        <w:rPr>
          <w:rFonts w:ascii="Times New Roman" w:hAnsi="Times New Roman" w:cs="Times New Roman"/>
          <w:color w:val="000000"/>
          <w:sz w:val="28"/>
          <w:szCs w:val="28"/>
        </w:rPr>
        <w:t xml:space="preserve"> </w:t>
      </w:r>
      <w:r w:rsidRPr="00637CED">
        <w:rPr>
          <w:rFonts w:ascii="Times New Roman" w:hAnsi="Times New Roman" w:cs="Times New Roman"/>
          <w:b/>
          <w:color w:val="000000"/>
          <w:sz w:val="28"/>
          <w:szCs w:val="28"/>
        </w:rPr>
        <w:t>Н.В. Чемоданова</w:t>
      </w:r>
      <w:r w:rsidRPr="00637CED">
        <w:rPr>
          <w:rFonts w:ascii="Times New Roman" w:hAnsi="Times New Roman" w:cs="Times New Roman"/>
          <w:color w:val="000000"/>
          <w:sz w:val="28"/>
          <w:szCs w:val="28"/>
        </w:rPr>
        <w:t xml:space="preserve">  - заместитель директора по учебной работе ГБОУ СПО РО «Шахтинский музыкальный колледж».</w:t>
      </w:r>
    </w:p>
    <w:p w:rsidR="00637CED" w:rsidRPr="00637CED" w:rsidRDefault="00637CED" w:rsidP="00637CED">
      <w:pPr>
        <w:spacing w:after="0" w:line="240" w:lineRule="auto"/>
        <w:jc w:val="both"/>
        <w:rPr>
          <w:rFonts w:ascii="Times New Roman" w:hAnsi="Times New Roman" w:cs="Times New Roman"/>
          <w:color w:val="000000"/>
          <w:sz w:val="28"/>
          <w:szCs w:val="28"/>
        </w:rPr>
      </w:pPr>
    </w:p>
    <w:p w:rsidR="00637CED" w:rsidRPr="00637CED" w:rsidRDefault="00637CED" w:rsidP="00637CED">
      <w:pPr>
        <w:spacing w:after="0" w:line="240" w:lineRule="auto"/>
        <w:jc w:val="both"/>
        <w:rPr>
          <w:rFonts w:ascii="Times New Roman" w:hAnsi="Times New Roman" w:cs="Times New Roman"/>
          <w:color w:val="000000"/>
          <w:sz w:val="28"/>
          <w:szCs w:val="28"/>
        </w:rPr>
      </w:pPr>
    </w:p>
    <w:p w:rsidR="00637CED" w:rsidRPr="00637CED" w:rsidRDefault="00637CED" w:rsidP="00637CED">
      <w:pPr>
        <w:spacing w:after="0" w:line="240" w:lineRule="auto"/>
        <w:jc w:val="both"/>
        <w:rPr>
          <w:rFonts w:ascii="Times New Roman" w:hAnsi="Times New Roman" w:cs="Times New Roman"/>
          <w:color w:val="000000"/>
          <w:sz w:val="28"/>
          <w:szCs w:val="28"/>
          <w:highlight w:val="yellow"/>
        </w:rPr>
      </w:pPr>
    </w:p>
    <w:p w:rsidR="00637CED" w:rsidRPr="00637CED" w:rsidRDefault="00637CED" w:rsidP="00637CED">
      <w:pPr>
        <w:spacing w:after="0" w:line="240" w:lineRule="auto"/>
        <w:jc w:val="both"/>
        <w:rPr>
          <w:rFonts w:ascii="Times New Roman" w:hAnsi="Times New Roman" w:cs="Times New Roman"/>
          <w:color w:val="000000"/>
          <w:sz w:val="28"/>
          <w:szCs w:val="28"/>
          <w:highlight w:val="yellow"/>
        </w:rPr>
      </w:pPr>
    </w:p>
    <w:p w:rsidR="00637CED" w:rsidRPr="00637CED" w:rsidRDefault="00637CED" w:rsidP="00637CED">
      <w:pPr>
        <w:spacing w:after="0" w:line="240" w:lineRule="auto"/>
        <w:jc w:val="both"/>
        <w:rPr>
          <w:rFonts w:ascii="Times New Roman" w:hAnsi="Times New Roman" w:cs="Times New Roman"/>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color w:val="000000"/>
          <w:sz w:val="28"/>
          <w:szCs w:val="28"/>
          <w:highlight w:val="yellow"/>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color w:val="000000"/>
          <w:sz w:val="28"/>
          <w:szCs w:val="28"/>
          <w:highlight w:val="yellow"/>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D55B1E" w:rsidRDefault="00D55B1E"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D55B1E" w:rsidRDefault="00D55B1E"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D55B1E" w:rsidRDefault="00D55B1E"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D55B1E" w:rsidRPr="00637CED" w:rsidRDefault="00D55B1E"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b/>
          <w:bCs/>
          <w:sz w:val="28"/>
          <w:szCs w:val="28"/>
        </w:rPr>
      </w:pPr>
    </w:p>
    <w:p w:rsidR="00637CED" w:rsidRPr="003D0636" w:rsidRDefault="00637CED" w:rsidP="00637CED">
      <w:pPr>
        <w:pStyle w:val="1"/>
        <w:rPr>
          <w:sz w:val="24"/>
          <w:szCs w:val="24"/>
        </w:rPr>
      </w:pPr>
      <w:bookmarkStart w:id="0" w:name="_Toc277515241"/>
      <w:r w:rsidRPr="003D0636">
        <w:rPr>
          <w:sz w:val="24"/>
          <w:szCs w:val="24"/>
        </w:rPr>
        <w:lastRenderedPageBreak/>
        <w:t>1. Общие положения</w:t>
      </w:r>
      <w:bookmarkEnd w:id="0"/>
    </w:p>
    <w:p w:rsidR="00637CED" w:rsidRPr="003D0636"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37CED" w:rsidRDefault="00637CED" w:rsidP="00637CED">
      <w:pPr>
        <w:widowControl w:val="0"/>
        <w:numPr>
          <w:ilvl w:val="1"/>
          <w:numId w:val="3"/>
        </w:numPr>
        <w:tabs>
          <w:tab w:val="clear" w:pos="5220"/>
          <w:tab w:val="num" w:pos="567"/>
        </w:tabs>
        <w:autoSpaceDE w:val="0"/>
        <w:autoSpaceDN w:val="0"/>
        <w:adjustRightInd w:val="0"/>
        <w:spacing w:after="0" w:line="240" w:lineRule="auto"/>
        <w:ind w:hanging="5220"/>
        <w:jc w:val="center"/>
        <w:rPr>
          <w:rFonts w:ascii="Times New Roman" w:eastAsia="Times New Roman" w:hAnsi="Times New Roman" w:cs="Times New Roman"/>
          <w:b/>
          <w:sz w:val="24"/>
          <w:szCs w:val="24"/>
        </w:rPr>
      </w:pPr>
      <w:r w:rsidRPr="003D0636">
        <w:rPr>
          <w:rFonts w:ascii="Times New Roman" w:eastAsia="Times New Roman" w:hAnsi="Times New Roman" w:cs="Times New Roman"/>
          <w:b/>
          <w:sz w:val="24"/>
          <w:szCs w:val="24"/>
        </w:rPr>
        <w:t>Определение</w:t>
      </w:r>
    </w:p>
    <w:p w:rsidR="002A034C" w:rsidRPr="003D0636" w:rsidRDefault="002A034C" w:rsidP="002A034C">
      <w:pPr>
        <w:widowControl w:val="0"/>
        <w:autoSpaceDE w:val="0"/>
        <w:autoSpaceDN w:val="0"/>
        <w:adjustRightInd w:val="0"/>
        <w:spacing w:after="0" w:line="240" w:lineRule="auto"/>
        <w:ind w:left="5220"/>
        <w:rPr>
          <w:rFonts w:ascii="Times New Roman" w:eastAsia="Times New Roman" w:hAnsi="Times New Roman" w:cs="Times New Roman"/>
          <w:b/>
          <w:sz w:val="24"/>
          <w:szCs w:val="24"/>
        </w:rPr>
      </w:pPr>
    </w:p>
    <w:p w:rsidR="00AB09AF" w:rsidRPr="003D0636" w:rsidRDefault="00637CED" w:rsidP="00AB09A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D0636">
        <w:rPr>
          <w:rFonts w:ascii="Times New Roman" w:eastAsia="Times New Roman" w:hAnsi="Times New Roman" w:cs="Times New Roman"/>
          <w:sz w:val="24"/>
          <w:szCs w:val="24"/>
        </w:rPr>
        <w:tab/>
        <w:t xml:space="preserve"> Основная образовательная программа среднего </w:t>
      </w:r>
      <w:r w:rsidR="00AB09AF" w:rsidRPr="003D0636">
        <w:rPr>
          <w:rFonts w:ascii="Times New Roman" w:eastAsia="Times New Roman" w:hAnsi="Times New Roman" w:cs="Times New Roman"/>
          <w:sz w:val="24"/>
          <w:szCs w:val="24"/>
        </w:rPr>
        <w:t>профессионального образования (</w:t>
      </w:r>
      <w:r w:rsidRPr="003D0636">
        <w:rPr>
          <w:rFonts w:ascii="Times New Roman" w:eastAsia="Times New Roman" w:hAnsi="Times New Roman" w:cs="Times New Roman"/>
          <w:sz w:val="24"/>
          <w:szCs w:val="24"/>
        </w:rPr>
        <w:t xml:space="preserve">ООП СПО) </w:t>
      </w:r>
      <w:r w:rsidR="00AB09AF" w:rsidRPr="003D0636">
        <w:rPr>
          <w:rFonts w:ascii="Times New Roman" w:eastAsia="Times New Roman" w:hAnsi="Times New Roman"/>
          <w:color w:val="000000" w:themeColor="text1"/>
          <w:sz w:val="24"/>
          <w:szCs w:val="24"/>
        </w:rPr>
        <w:t xml:space="preserve">является системой учебно-методических документов, сформированной на основе федерального государственного образовательного стандарта среднего профессионального образования (ФГОС СПО) по специальности </w:t>
      </w:r>
      <w:r w:rsidR="00AB09AF" w:rsidRPr="003D0636">
        <w:rPr>
          <w:rFonts w:ascii="Times New Roman" w:eastAsia="Times New Roman" w:hAnsi="Times New Roman" w:cs="Times New Roman"/>
          <w:sz w:val="24"/>
          <w:szCs w:val="24"/>
        </w:rPr>
        <w:t>073101 Инструментальное исполнительство (по видам инструментов) в части:</w:t>
      </w:r>
    </w:p>
    <w:p w:rsidR="00637CED" w:rsidRPr="003D0636" w:rsidRDefault="00637CED" w:rsidP="00637CED">
      <w:pPr>
        <w:widowControl w:val="0"/>
        <w:numPr>
          <w:ilvl w:val="0"/>
          <w:numId w:val="2"/>
        </w:numPr>
        <w:autoSpaceDE w:val="0"/>
        <w:autoSpaceDN w:val="0"/>
        <w:adjustRightInd w:val="0"/>
        <w:spacing w:after="0" w:line="240" w:lineRule="auto"/>
        <w:rPr>
          <w:rFonts w:ascii="Times New Roman" w:eastAsia="Times New Roman" w:hAnsi="Times New Roman" w:cs="Times New Roman"/>
          <w:sz w:val="24"/>
          <w:szCs w:val="24"/>
        </w:rPr>
      </w:pPr>
      <w:r w:rsidRPr="003D0636">
        <w:rPr>
          <w:rFonts w:ascii="Times New Roman" w:eastAsia="Times New Roman" w:hAnsi="Times New Roman" w:cs="Times New Roman"/>
          <w:sz w:val="24"/>
          <w:szCs w:val="24"/>
        </w:rPr>
        <w:t>компетентностно-квалификационной характеристики выпускника;</w:t>
      </w:r>
    </w:p>
    <w:p w:rsidR="00637CED" w:rsidRPr="003D0636" w:rsidRDefault="00637CED" w:rsidP="00637CED">
      <w:pPr>
        <w:widowControl w:val="0"/>
        <w:numPr>
          <w:ilvl w:val="0"/>
          <w:numId w:val="2"/>
        </w:numPr>
        <w:autoSpaceDE w:val="0"/>
        <w:autoSpaceDN w:val="0"/>
        <w:adjustRightInd w:val="0"/>
        <w:spacing w:after="0" w:line="240" w:lineRule="auto"/>
        <w:rPr>
          <w:rFonts w:ascii="Times New Roman" w:eastAsia="Times New Roman" w:hAnsi="Times New Roman" w:cs="Times New Roman"/>
          <w:sz w:val="24"/>
          <w:szCs w:val="24"/>
        </w:rPr>
      </w:pPr>
      <w:r w:rsidRPr="003D0636">
        <w:rPr>
          <w:rFonts w:ascii="Times New Roman" w:eastAsia="Times New Roman" w:hAnsi="Times New Roman" w:cs="Times New Roman"/>
          <w:sz w:val="24"/>
          <w:szCs w:val="24"/>
        </w:rPr>
        <w:t>содержания и организации образовательного процесса;</w:t>
      </w:r>
    </w:p>
    <w:p w:rsidR="00637CED" w:rsidRPr="003D0636" w:rsidRDefault="00637CED" w:rsidP="00637CED">
      <w:pPr>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3D0636">
        <w:rPr>
          <w:rFonts w:ascii="Times New Roman" w:hAnsi="Times New Roman" w:cs="Times New Roman"/>
          <w:sz w:val="24"/>
          <w:szCs w:val="24"/>
        </w:rPr>
        <w:t>ресурсного обеспечения реализации основной профессиональной образовательной программы;</w:t>
      </w:r>
    </w:p>
    <w:p w:rsidR="00637CED" w:rsidRPr="003D0636" w:rsidRDefault="00637CED" w:rsidP="00637CED">
      <w:pPr>
        <w:widowControl w:val="0"/>
        <w:numPr>
          <w:ilvl w:val="0"/>
          <w:numId w:val="2"/>
        </w:numPr>
        <w:autoSpaceDE w:val="0"/>
        <w:autoSpaceDN w:val="0"/>
        <w:adjustRightInd w:val="0"/>
        <w:spacing w:after="0" w:line="240" w:lineRule="auto"/>
        <w:rPr>
          <w:rFonts w:ascii="Times New Roman" w:eastAsia="Times New Roman" w:hAnsi="Times New Roman" w:cs="Times New Roman"/>
          <w:sz w:val="24"/>
          <w:szCs w:val="24"/>
        </w:rPr>
      </w:pPr>
      <w:r w:rsidRPr="003D0636">
        <w:rPr>
          <w:rFonts w:ascii="Times New Roman" w:eastAsia="Times New Roman" w:hAnsi="Times New Roman" w:cs="Times New Roman"/>
          <w:sz w:val="24"/>
          <w:szCs w:val="24"/>
        </w:rPr>
        <w:t>государственной (итоговой) аттестации выпускников.</w:t>
      </w:r>
    </w:p>
    <w:p w:rsidR="00637CED"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A034C" w:rsidRPr="003D0636" w:rsidRDefault="002A034C"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B09AF" w:rsidRPr="003D0636" w:rsidRDefault="00AB09AF"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D0636">
        <w:rPr>
          <w:rFonts w:ascii="Times New Roman" w:eastAsia="Times New Roman" w:hAnsi="Times New Roman" w:cs="Times New Roman"/>
          <w:b/>
          <w:sz w:val="24"/>
          <w:szCs w:val="24"/>
        </w:rPr>
        <w:t xml:space="preserve">1.2. Цель разработки </w:t>
      </w:r>
      <w:r w:rsidR="00637CED" w:rsidRPr="003D0636">
        <w:rPr>
          <w:rFonts w:ascii="Times New Roman" w:eastAsia="Times New Roman" w:hAnsi="Times New Roman" w:cs="Times New Roman"/>
          <w:b/>
          <w:sz w:val="24"/>
          <w:szCs w:val="24"/>
        </w:rPr>
        <w:t xml:space="preserve">ООП СПО по специальности </w:t>
      </w:r>
    </w:p>
    <w:p w:rsid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D0636">
        <w:rPr>
          <w:rFonts w:ascii="Times New Roman" w:eastAsia="Times New Roman" w:hAnsi="Times New Roman" w:cs="Times New Roman"/>
          <w:b/>
          <w:sz w:val="24"/>
          <w:szCs w:val="24"/>
        </w:rPr>
        <w:t>073101 Инструментальное исполнительство (по видам инструментов)</w:t>
      </w:r>
    </w:p>
    <w:p w:rsidR="002A034C" w:rsidRPr="003D0636" w:rsidRDefault="002A034C"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37CED" w:rsidRPr="003D0636" w:rsidRDefault="00AB09AF"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D0636">
        <w:rPr>
          <w:rFonts w:ascii="Times New Roman" w:eastAsia="Times New Roman" w:hAnsi="Times New Roman" w:cs="Times New Roman"/>
          <w:sz w:val="24"/>
          <w:szCs w:val="24"/>
        </w:rPr>
        <w:t xml:space="preserve">Целью разработки </w:t>
      </w:r>
      <w:r w:rsidR="00637CED" w:rsidRPr="003D0636">
        <w:rPr>
          <w:rFonts w:ascii="Times New Roman" w:eastAsia="Times New Roman" w:hAnsi="Times New Roman" w:cs="Times New Roman"/>
          <w:sz w:val="24"/>
          <w:szCs w:val="24"/>
        </w:rPr>
        <w:t>основной образовательной программы является методическое обеспечение реализации ФГОС СПО  по специальности 073101 Инструментальное исполнительство (по видам инструментов).</w:t>
      </w:r>
    </w:p>
    <w:p w:rsidR="00637CED"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p>
    <w:p w:rsidR="002A034C" w:rsidRPr="003D0636" w:rsidRDefault="002A034C" w:rsidP="00637CED">
      <w:pPr>
        <w:widowControl w:val="0"/>
        <w:autoSpaceDE w:val="0"/>
        <w:autoSpaceDN w:val="0"/>
        <w:adjustRightInd w:val="0"/>
        <w:spacing w:after="0" w:line="240" w:lineRule="auto"/>
        <w:rPr>
          <w:rFonts w:ascii="Times New Roman" w:eastAsia="Times New Roman" w:hAnsi="Times New Roman" w:cs="Times New Roman"/>
          <w:sz w:val="24"/>
          <w:szCs w:val="24"/>
        </w:rPr>
      </w:pPr>
    </w:p>
    <w:p w:rsidR="000F5577" w:rsidRPr="003D0636"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D0636">
        <w:rPr>
          <w:rFonts w:ascii="Times New Roman" w:eastAsia="Times New Roman" w:hAnsi="Times New Roman" w:cs="Times New Roman"/>
          <w:b/>
          <w:sz w:val="24"/>
          <w:szCs w:val="24"/>
        </w:rPr>
        <w:t>1.3. Характеристика ОПОП СПО по специальности</w:t>
      </w:r>
    </w:p>
    <w:p w:rsid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D0636">
        <w:rPr>
          <w:rFonts w:ascii="Times New Roman" w:eastAsia="Times New Roman" w:hAnsi="Times New Roman" w:cs="Times New Roman"/>
          <w:b/>
          <w:sz w:val="24"/>
          <w:szCs w:val="24"/>
        </w:rPr>
        <w:t xml:space="preserve"> 073101 Инструментальное исполнительство (по видам инструментов)</w:t>
      </w:r>
    </w:p>
    <w:p w:rsidR="002A034C" w:rsidRPr="003D0636" w:rsidRDefault="002A034C"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37CED" w:rsidRPr="003D0636" w:rsidRDefault="00637CED" w:rsidP="00637CE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D0636">
        <w:rPr>
          <w:rFonts w:ascii="Times New Roman" w:eastAsia="Times New Roman" w:hAnsi="Times New Roman" w:cs="Times New Roman"/>
          <w:sz w:val="24"/>
          <w:szCs w:val="24"/>
        </w:rPr>
        <w:t>В Российской Федерации по данной специальности реализуется основная профессиональная образовательная программа среднего профессионального образования углубленной подготовки, освоение которой позволяет лицу, успешно прошедшему итоговую аттестацию, получить квалификации, соответствующие виду инструментов основной образовательной программы.</w:t>
      </w:r>
    </w:p>
    <w:p w:rsidR="00637CED" w:rsidRPr="003D0636"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D0636">
        <w:rPr>
          <w:rFonts w:ascii="Times New Roman" w:eastAsia="Times New Roman" w:hAnsi="Times New Roman" w:cs="Times New Roman"/>
          <w:sz w:val="24"/>
          <w:szCs w:val="24"/>
        </w:rPr>
        <w:t xml:space="preserve">Нормативный срок, общая трудоемкость освоения основной профессиональной образовательной программы (в часах) для очной формы обучения и соответствующие квалификации приведены в таблице 1: </w:t>
      </w:r>
    </w:p>
    <w:p w:rsidR="00637CED" w:rsidRPr="003D0636"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D55B1E" w:rsidRDefault="00D55B1E"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D55B1E" w:rsidRPr="00637CED" w:rsidRDefault="00D55B1E"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B09AF" w:rsidRDefault="00AB09AF"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2A034C" w:rsidRDefault="002A034C"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2A034C" w:rsidRDefault="002A034C"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2A034C" w:rsidRDefault="002A034C"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2A034C" w:rsidRDefault="002A034C"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B09AF" w:rsidRDefault="00AB09AF"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B09AF" w:rsidRDefault="00AB09AF"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B09AF" w:rsidRDefault="00AB09AF"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B09AF" w:rsidRPr="00637CED" w:rsidRDefault="00AB09AF"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37CED">
        <w:rPr>
          <w:rFonts w:ascii="Times New Roman" w:eastAsia="Times New Roman" w:hAnsi="Times New Roman" w:cs="Times New Roman"/>
          <w:b/>
          <w:sz w:val="28"/>
          <w:szCs w:val="28"/>
        </w:rPr>
        <w:t>Сроки, трудоемкость освоения ОПОП и квалификации выпускников</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37CED">
        <w:rPr>
          <w:rFonts w:ascii="Times New Roman" w:eastAsia="Times New Roman" w:hAnsi="Times New Roman" w:cs="Times New Roman"/>
          <w:b/>
          <w:sz w:val="28"/>
          <w:szCs w:val="28"/>
        </w:rPr>
        <w:t>по видам инструментов</w:t>
      </w:r>
    </w:p>
    <w:p w:rsidR="00637CED" w:rsidRPr="00637CED" w:rsidRDefault="00637CED" w:rsidP="00637CED">
      <w:pPr>
        <w:widowControl w:val="0"/>
        <w:autoSpaceDE w:val="0"/>
        <w:autoSpaceDN w:val="0"/>
        <w:adjustRightInd w:val="0"/>
        <w:spacing w:after="0" w:line="240" w:lineRule="auto"/>
        <w:jc w:val="right"/>
        <w:rPr>
          <w:rFonts w:ascii="Times New Roman" w:eastAsia="Times New Roman" w:hAnsi="Times New Roman" w:cs="Times New Roman"/>
          <w:sz w:val="28"/>
          <w:szCs w:val="28"/>
        </w:rPr>
      </w:pPr>
    </w:p>
    <w:p w:rsidR="00637CED" w:rsidRPr="00637CED" w:rsidRDefault="00637CED" w:rsidP="00637CED">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637CED">
        <w:rPr>
          <w:rFonts w:ascii="Times New Roman" w:eastAsia="Times New Roman" w:hAnsi="Times New Roman" w:cs="Times New Roman"/>
          <w:sz w:val="28"/>
          <w:szCs w:val="28"/>
        </w:rPr>
        <w:t>Таблица 1</w:t>
      </w:r>
    </w:p>
    <w:tbl>
      <w:tblPr>
        <w:tblW w:w="10490" w:type="dxa"/>
        <w:tblInd w:w="-176" w:type="dxa"/>
        <w:tblLayout w:type="fixed"/>
        <w:tblLook w:val="01E0"/>
      </w:tblPr>
      <w:tblGrid>
        <w:gridCol w:w="2552"/>
        <w:gridCol w:w="2552"/>
        <w:gridCol w:w="1843"/>
        <w:gridCol w:w="1842"/>
        <w:gridCol w:w="1701"/>
      </w:tblGrid>
      <w:tr w:rsidR="00637CED" w:rsidRPr="00637CED" w:rsidTr="00D55B1E">
        <w:tc>
          <w:tcPr>
            <w:tcW w:w="2552" w:type="dxa"/>
            <w:vMerge w:val="restart"/>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Наименование</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ОПОП</w:t>
            </w:r>
          </w:p>
        </w:tc>
        <w:tc>
          <w:tcPr>
            <w:tcW w:w="4395" w:type="dxa"/>
            <w:gridSpan w:val="2"/>
            <w:tcBorders>
              <w:top w:val="single" w:sz="4" w:space="0" w:color="auto"/>
              <w:left w:val="single" w:sz="4" w:space="0" w:color="auto"/>
              <w:bottom w:val="single" w:sz="4" w:space="0" w:color="auto"/>
              <w:right w:val="single" w:sz="4" w:space="0" w:color="auto"/>
            </w:tcBorders>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Квалификации</w:t>
            </w:r>
          </w:p>
        </w:tc>
        <w:tc>
          <w:tcPr>
            <w:tcW w:w="1842" w:type="dxa"/>
            <w:vMerge w:val="restart"/>
            <w:tcBorders>
              <w:top w:val="single" w:sz="4" w:space="0" w:color="auto"/>
              <w:left w:val="single" w:sz="4" w:space="0" w:color="auto"/>
              <w:bottom w:val="single" w:sz="4" w:space="0" w:color="auto"/>
              <w:right w:val="single" w:sz="4" w:space="0" w:color="auto"/>
            </w:tcBorders>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 xml:space="preserve">Нормативный </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срок освоения ОПОП</w:t>
            </w:r>
          </w:p>
        </w:tc>
        <w:tc>
          <w:tcPr>
            <w:tcW w:w="1701" w:type="dxa"/>
            <w:vMerge w:val="restart"/>
            <w:tcBorders>
              <w:top w:val="single" w:sz="4" w:space="0" w:color="auto"/>
              <w:left w:val="single" w:sz="4" w:space="0" w:color="auto"/>
              <w:bottom w:val="single" w:sz="4" w:space="0" w:color="auto"/>
              <w:right w:val="single" w:sz="4" w:space="0" w:color="auto"/>
            </w:tcBorders>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Трудоемкость</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(в часах)</w:t>
            </w:r>
            <w:r w:rsidRPr="00637CED">
              <w:rPr>
                <w:rStyle w:val="afe"/>
                <w:rFonts w:ascii="Times New Roman" w:eastAsia="Times New Roman" w:hAnsi="Times New Roman" w:cs="Times New Roman"/>
                <w:b/>
              </w:rPr>
              <w:footnoteReference w:id="2"/>
            </w:r>
          </w:p>
        </w:tc>
      </w:tr>
      <w:tr w:rsidR="00637CED" w:rsidRPr="00637CED" w:rsidTr="00D55B1E">
        <w:trPr>
          <w:trHeight w:val="902"/>
        </w:trPr>
        <w:tc>
          <w:tcPr>
            <w:tcW w:w="2552" w:type="dxa"/>
            <w:vMerge/>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Код в соответствии</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с принятой классификацией ОПОП</w:t>
            </w:r>
          </w:p>
        </w:tc>
        <w:tc>
          <w:tcPr>
            <w:tcW w:w="1843"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r w:rsidRPr="00637CED">
              <w:rPr>
                <w:rFonts w:ascii="Times New Roman" w:eastAsia="Times New Roman" w:hAnsi="Times New Roman" w:cs="Times New Roman"/>
                <w:b/>
              </w:rPr>
              <w:t>Наименование</w:t>
            </w:r>
          </w:p>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r>
      <w:tr w:rsidR="00637CED" w:rsidRPr="002A034C" w:rsidTr="00D55B1E">
        <w:tc>
          <w:tcPr>
            <w:tcW w:w="2552" w:type="dxa"/>
            <w:tcBorders>
              <w:top w:val="single" w:sz="4" w:space="0" w:color="auto"/>
              <w:left w:val="single" w:sz="4" w:space="0" w:color="auto"/>
              <w:bottom w:val="single" w:sz="4" w:space="0" w:color="auto"/>
              <w:right w:val="single" w:sz="4" w:space="0" w:color="auto"/>
            </w:tcBorders>
          </w:tcPr>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Инструментальное исполнительство (по видам инструментов)</w:t>
            </w:r>
          </w:p>
        </w:tc>
        <w:tc>
          <w:tcPr>
            <w:tcW w:w="2552" w:type="dxa"/>
            <w:tcBorders>
              <w:top w:val="single" w:sz="4" w:space="0" w:color="auto"/>
              <w:left w:val="single" w:sz="4" w:space="0" w:color="auto"/>
              <w:bottom w:val="single" w:sz="4" w:space="0" w:color="auto"/>
              <w:right w:val="single" w:sz="4" w:space="0" w:color="auto"/>
            </w:tcBorders>
            <w:vAlign w:val="center"/>
          </w:tcPr>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52</w:t>
            </w:r>
          </w:p>
        </w:tc>
        <w:tc>
          <w:tcPr>
            <w:tcW w:w="1843" w:type="dxa"/>
            <w:tcBorders>
              <w:top w:val="single" w:sz="4" w:space="0" w:color="auto"/>
              <w:left w:val="single" w:sz="4" w:space="0" w:color="auto"/>
              <w:bottom w:val="single" w:sz="4" w:space="0" w:color="auto"/>
              <w:right w:val="single" w:sz="4" w:space="0" w:color="auto"/>
            </w:tcBorders>
            <w:vAlign w:val="center"/>
          </w:tcPr>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3 года  10 месяцев</w:t>
            </w:r>
          </w:p>
        </w:tc>
        <w:tc>
          <w:tcPr>
            <w:tcW w:w="1701" w:type="dxa"/>
            <w:tcBorders>
              <w:top w:val="single" w:sz="4" w:space="0" w:color="auto"/>
              <w:left w:val="single" w:sz="4" w:space="0" w:color="auto"/>
              <w:bottom w:val="single" w:sz="4" w:space="0" w:color="auto"/>
              <w:right w:val="single" w:sz="4" w:space="0" w:color="auto"/>
            </w:tcBorders>
            <w:vAlign w:val="center"/>
          </w:tcPr>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7722</w:t>
            </w:r>
          </w:p>
        </w:tc>
      </w:tr>
      <w:tr w:rsidR="00637CED" w:rsidRPr="00637CED" w:rsidTr="00D55B1E">
        <w:tc>
          <w:tcPr>
            <w:tcW w:w="255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both"/>
              <w:rPr>
                <w:rFonts w:ascii="Times New Roman" w:eastAsia="Times New Roman" w:hAnsi="Times New Roman" w:cs="Times New Roman"/>
              </w:rPr>
            </w:pPr>
            <w:r w:rsidRPr="00637CED">
              <w:rPr>
                <w:rFonts w:ascii="Times New Roman" w:eastAsia="Times New Roman" w:hAnsi="Times New Roman" w:cs="Times New Roman"/>
              </w:rPr>
              <w:t>Фортепиано</w:t>
            </w:r>
          </w:p>
        </w:tc>
        <w:tc>
          <w:tcPr>
            <w:tcW w:w="255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r w:rsidRPr="00637CED">
              <w:rPr>
                <w:rFonts w:ascii="Times New Roman" w:eastAsia="Times New Roman" w:hAnsi="Times New Roman" w:cs="Times New Roman"/>
              </w:rPr>
              <w:t>Артист, преподаватель, концертмейстер</w:t>
            </w:r>
          </w:p>
        </w:tc>
        <w:tc>
          <w:tcPr>
            <w:tcW w:w="184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r>
      <w:tr w:rsidR="00637CED" w:rsidRPr="00637CED" w:rsidTr="00D55B1E">
        <w:tc>
          <w:tcPr>
            <w:tcW w:w="255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both"/>
              <w:rPr>
                <w:rFonts w:ascii="Times New Roman" w:eastAsia="Times New Roman" w:hAnsi="Times New Roman" w:cs="Times New Roman"/>
              </w:rPr>
            </w:pPr>
            <w:r w:rsidRPr="00637CED">
              <w:rPr>
                <w:rFonts w:ascii="Times New Roman" w:eastAsia="Times New Roman" w:hAnsi="Times New Roman" w:cs="Times New Roman"/>
              </w:rPr>
              <w:t xml:space="preserve">Оркестровые струнные инструменты (скрипка, альт, виолончель, контрабас </w:t>
            </w:r>
          </w:p>
        </w:tc>
        <w:tc>
          <w:tcPr>
            <w:tcW w:w="255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r w:rsidRPr="00637CED">
              <w:rPr>
                <w:rFonts w:ascii="Times New Roman" w:eastAsia="Times New Roman" w:hAnsi="Times New Roman" w:cs="Times New Roman"/>
              </w:rPr>
              <w:t>Артист, преподаватель</w:t>
            </w:r>
          </w:p>
        </w:tc>
        <w:tc>
          <w:tcPr>
            <w:tcW w:w="184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r>
      <w:tr w:rsidR="00637CED" w:rsidRPr="00637CED" w:rsidTr="00D55B1E">
        <w:tc>
          <w:tcPr>
            <w:tcW w:w="255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both"/>
              <w:rPr>
                <w:rFonts w:ascii="Times New Roman" w:eastAsia="Times New Roman" w:hAnsi="Times New Roman" w:cs="Times New Roman"/>
              </w:rPr>
            </w:pPr>
            <w:r w:rsidRPr="00637CED">
              <w:rPr>
                <w:rFonts w:ascii="Times New Roman" w:eastAsia="Times New Roman" w:hAnsi="Times New Roman" w:cs="Times New Roman"/>
              </w:rPr>
              <w:t>Оркестровые духовые и ударные инструменты (флейта, гобой, кларнет, фагот, труба, валторна, тромбон (возможно туба, тенор, баритон, саксофон), ударные инструменты)</w:t>
            </w:r>
          </w:p>
        </w:tc>
        <w:tc>
          <w:tcPr>
            <w:tcW w:w="255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r w:rsidRPr="00637CED">
              <w:rPr>
                <w:rFonts w:ascii="Times New Roman" w:eastAsia="Times New Roman" w:hAnsi="Times New Roman" w:cs="Times New Roman"/>
              </w:rPr>
              <w:t>Артист, преподаватель</w:t>
            </w:r>
          </w:p>
        </w:tc>
        <w:tc>
          <w:tcPr>
            <w:tcW w:w="184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r>
      <w:tr w:rsidR="00637CED" w:rsidRPr="00637CED" w:rsidTr="00D55B1E">
        <w:tc>
          <w:tcPr>
            <w:tcW w:w="255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both"/>
              <w:rPr>
                <w:rFonts w:ascii="Times New Roman" w:eastAsia="Times New Roman" w:hAnsi="Times New Roman" w:cs="Times New Roman"/>
              </w:rPr>
            </w:pPr>
            <w:r w:rsidRPr="00637CED">
              <w:rPr>
                <w:rFonts w:ascii="Times New Roman" w:eastAsia="Times New Roman" w:hAnsi="Times New Roman" w:cs="Times New Roman"/>
              </w:rPr>
              <w:t>Инструменты народного оркестра (домра, балалайка, баян, аккордеон, гитара)</w:t>
            </w:r>
          </w:p>
        </w:tc>
        <w:tc>
          <w:tcPr>
            <w:tcW w:w="255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r w:rsidRPr="00637CED">
              <w:rPr>
                <w:rFonts w:ascii="Times New Roman" w:eastAsia="Times New Roman" w:hAnsi="Times New Roman" w:cs="Times New Roman"/>
              </w:rPr>
              <w:t>Артист, преподаватель, концертмейстер</w:t>
            </w:r>
          </w:p>
        </w:tc>
        <w:tc>
          <w:tcPr>
            <w:tcW w:w="1842"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637CED" w:rsidRPr="00637CED"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rPr>
            </w:pPr>
          </w:p>
        </w:tc>
      </w:tr>
    </w:tbl>
    <w:p w:rsidR="00637CED" w:rsidRPr="00637CED" w:rsidRDefault="00637CED" w:rsidP="00637CED">
      <w:pPr>
        <w:widowControl w:val="0"/>
        <w:autoSpaceDE w:val="0"/>
        <w:autoSpaceDN w:val="0"/>
        <w:adjustRightInd w:val="0"/>
        <w:spacing w:after="0" w:line="240" w:lineRule="auto"/>
        <w:rPr>
          <w:rFonts w:ascii="Times New Roman" w:eastAsia="Times New Roman" w:hAnsi="Times New Roman" w:cs="Times New Roman"/>
          <w:sz w:val="28"/>
          <w:szCs w:val="28"/>
        </w:rPr>
      </w:pPr>
    </w:p>
    <w:p w:rsidR="00637CED" w:rsidRPr="002A034C" w:rsidRDefault="00637CED" w:rsidP="00637CE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При приеме на ОПОП Колледж  проводит вступительные испытания творческой направленности.</w:t>
      </w:r>
    </w:p>
    <w:p w:rsidR="00637CED" w:rsidRPr="002A034C" w:rsidRDefault="00637CED" w:rsidP="00D55B1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37CED" w:rsidRPr="002A034C" w:rsidRDefault="00637CED" w:rsidP="00637CED">
      <w:pPr>
        <w:pStyle w:val="1"/>
        <w:spacing w:before="240"/>
        <w:rPr>
          <w:bCs/>
          <w:kern w:val="32"/>
          <w:sz w:val="24"/>
          <w:szCs w:val="24"/>
          <w:lang w:eastAsia="en-US" w:bidi="en-US"/>
        </w:rPr>
      </w:pPr>
      <w:bookmarkStart w:id="1" w:name="_Toc277515242"/>
      <w:r w:rsidRPr="002A034C">
        <w:rPr>
          <w:bCs/>
          <w:kern w:val="32"/>
          <w:sz w:val="24"/>
          <w:szCs w:val="24"/>
          <w:lang w:eastAsia="en-US" w:bidi="en-US"/>
        </w:rPr>
        <w:t>2.</w:t>
      </w:r>
      <w:r w:rsidRPr="002A034C">
        <w:rPr>
          <w:bCs/>
          <w:color w:val="0000FF"/>
          <w:kern w:val="32"/>
          <w:sz w:val="24"/>
          <w:szCs w:val="24"/>
          <w:lang w:eastAsia="en-US" w:bidi="en-US"/>
        </w:rPr>
        <w:t xml:space="preserve"> </w:t>
      </w:r>
      <w:r w:rsidRPr="002A034C">
        <w:rPr>
          <w:bCs/>
          <w:kern w:val="32"/>
          <w:sz w:val="24"/>
          <w:szCs w:val="24"/>
          <w:lang w:eastAsia="en-US" w:bidi="en-US"/>
        </w:rPr>
        <w:t>Характеристика профессиональной деятельности выпускников</w:t>
      </w:r>
      <w:bookmarkEnd w:id="1"/>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2.1. Область профессиональной деятельности выпускников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Область профессиональной деятельности выпускников: музыкально-инструментальное исполнительство; музыкальная педагогика в детских школах искусств, детских музыкальных школах и других учреждениях дополнительного образования, общеобразовательных учреждениях, учреждениях СПО; организация и проведение концертов и прочих сценических выступлений, музыкальное руководство творческими коллективами.</w:t>
      </w:r>
    </w:p>
    <w:p w:rsidR="00637CED" w:rsidRDefault="00637CED" w:rsidP="00637CED">
      <w:pPr>
        <w:widowControl w:val="0"/>
        <w:autoSpaceDE w:val="0"/>
        <w:autoSpaceDN w:val="0"/>
        <w:adjustRightInd w:val="0"/>
        <w:spacing w:after="0" w:line="240" w:lineRule="auto"/>
        <w:rPr>
          <w:rFonts w:ascii="Times New Roman" w:eastAsia="Times New Roman" w:hAnsi="Times New Roman" w:cs="Times New Roman"/>
          <w:sz w:val="28"/>
          <w:szCs w:val="28"/>
        </w:rPr>
      </w:pPr>
    </w:p>
    <w:p w:rsidR="002A034C" w:rsidRDefault="002A034C" w:rsidP="00637CED">
      <w:pPr>
        <w:widowControl w:val="0"/>
        <w:autoSpaceDE w:val="0"/>
        <w:autoSpaceDN w:val="0"/>
        <w:adjustRightInd w:val="0"/>
        <w:spacing w:after="0" w:line="240" w:lineRule="auto"/>
        <w:rPr>
          <w:rFonts w:ascii="Times New Roman" w:eastAsia="Times New Roman" w:hAnsi="Times New Roman" w:cs="Times New Roman"/>
          <w:sz w:val="28"/>
          <w:szCs w:val="28"/>
        </w:rPr>
      </w:pPr>
    </w:p>
    <w:p w:rsidR="002A034C" w:rsidRPr="00637CED" w:rsidRDefault="002A034C" w:rsidP="00637CED">
      <w:pPr>
        <w:widowControl w:val="0"/>
        <w:autoSpaceDE w:val="0"/>
        <w:autoSpaceDN w:val="0"/>
        <w:adjustRightInd w:val="0"/>
        <w:spacing w:after="0" w:line="240" w:lineRule="auto"/>
        <w:rPr>
          <w:rFonts w:ascii="Times New Roman" w:eastAsia="Times New Roman" w:hAnsi="Times New Roman" w:cs="Times New Roman"/>
          <w:sz w:val="28"/>
          <w:szCs w:val="28"/>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lastRenderedPageBreak/>
        <w:t>2.2. Объекты профессиональной деятельности выпускников</w:t>
      </w:r>
    </w:p>
    <w:p w:rsidR="00637CED" w:rsidRPr="002A034C" w:rsidRDefault="00637CED" w:rsidP="00637CED">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Объектами профессиональной деятельности выпускников являются:</w:t>
      </w:r>
    </w:p>
    <w:p w:rsidR="00637CED" w:rsidRPr="002A034C" w:rsidRDefault="00637CED" w:rsidP="00637CED">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музыкальные произведения разных эпох и стилей;</w:t>
      </w:r>
    </w:p>
    <w:p w:rsidR="00637CED" w:rsidRPr="002A034C" w:rsidRDefault="00637CED" w:rsidP="00637CED">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музыкальные инструменты;</w:t>
      </w:r>
    </w:p>
    <w:p w:rsidR="00637CED" w:rsidRPr="002A034C" w:rsidRDefault="00637CED" w:rsidP="00637CED">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творческие коллективы;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детские школы искусств, детские музыкальные школы и другие учреждения дополнительного образования, общеобразовательные учреждения, учреждения СПО;</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образовательные программы, реализуемые в детских школах искусств, детских музыкальных школах, других учреждениях дополнительного образования,</w:t>
      </w:r>
      <w:r w:rsidRPr="002A034C">
        <w:rPr>
          <w:rFonts w:ascii="Times New Roman" w:eastAsia="Times New Roman" w:hAnsi="Times New Roman" w:cs="Times New Roman"/>
          <w:color w:val="0000FF"/>
          <w:sz w:val="24"/>
          <w:szCs w:val="24"/>
        </w:rPr>
        <w:t xml:space="preserve"> </w:t>
      </w:r>
      <w:r w:rsidRPr="002A034C">
        <w:rPr>
          <w:rFonts w:ascii="Times New Roman" w:eastAsia="Times New Roman" w:hAnsi="Times New Roman" w:cs="Times New Roman"/>
          <w:sz w:val="24"/>
          <w:szCs w:val="24"/>
        </w:rPr>
        <w:t>общеобразовательных учреждениях, учреждениях СПО;</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слушатели и зрители театров и концертных залов;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театральные и концертные организации;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учреждения культуры, образования.</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2.3. Виды профессиональной деятельности выпускников</w:t>
      </w:r>
    </w:p>
    <w:p w:rsidR="00637CED" w:rsidRPr="002A034C" w:rsidRDefault="00637CED" w:rsidP="00637CED">
      <w:pPr>
        <w:widowControl w:val="0"/>
        <w:autoSpaceDE w:val="0"/>
        <w:autoSpaceDN w:val="0"/>
        <w:adjustRightInd w:val="0"/>
        <w:spacing w:after="0" w:line="240" w:lineRule="auto"/>
        <w:ind w:firstLine="615"/>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Исполнительская деятельность (репетиционно-концертная деятельность в качестве артиста оркестра, ансамбля, концертмейстера, солиста на различных сценических площадках).</w:t>
      </w:r>
    </w:p>
    <w:p w:rsidR="00637CED" w:rsidRPr="002A034C" w:rsidRDefault="00637CED" w:rsidP="00637CED">
      <w:pPr>
        <w:widowControl w:val="0"/>
        <w:autoSpaceDE w:val="0"/>
        <w:autoSpaceDN w:val="0"/>
        <w:adjustRightInd w:val="0"/>
        <w:spacing w:after="0" w:line="240" w:lineRule="auto"/>
        <w:ind w:firstLine="615"/>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Педагогическая деятельность (учебно-методическое обеспечение учебного процесса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bookmarkStart w:id="2" w:name="_Toc277515243"/>
    </w:p>
    <w:p w:rsidR="00637CED" w:rsidRPr="002A034C" w:rsidRDefault="00637CED" w:rsidP="00637CED">
      <w:pPr>
        <w:widowControl w:val="0"/>
        <w:autoSpaceDE w:val="0"/>
        <w:autoSpaceDN w:val="0"/>
        <w:adjustRightInd w:val="0"/>
        <w:spacing w:after="0" w:line="240" w:lineRule="auto"/>
        <w:ind w:firstLine="615"/>
        <w:jc w:val="both"/>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hAnsi="Times New Roman" w:cs="Times New Roman"/>
          <w:b/>
          <w:bCs/>
          <w:kern w:val="32"/>
          <w:sz w:val="24"/>
          <w:szCs w:val="24"/>
          <w:lang w:bidi="en-US"/>
        </w:rPr>
      </w:pPr>
      <w:r w:rsidRPr="002A034C">
        <w:rPr>
          <w:rFonts w:ascii="Times New Roman" w:hAnsi="Times New Roman" w:cs="Times New Roman"/>
          <w:b/>
          <w:bCs/>
          <w:kern w:val="32"/>
          <w:sz w:val="24"/>
          <w:szCs w:val="24"/>
          <w:lang w:bidi="en-US"/>
        </w:rPr>
        <w:t>3. Требования к результатам освоения ОПОП</w:t>
      </w:r>
      <w:bookmarkEnd w:id="2"/>
    </w:p>
    <w:p w:rsidR="00637CED" w:rsidRPr="002A034C" w:rsidRDefault="00637CED" w:rsidP="00637CED">
      <w:pPr>
        <w:spacing w:after="0" w:line="240" w:lineRule="auto"/>
        <w:ind w:firstLine="720"/>
        <w:jc w:val="both"/>
        <w:rPr>
          <w:rFonts w:ascii="Times New Roman" w:hAnsi="Times New Roman" w:cs="Times New Roman"/>
          <w:iCs/>
          <w:sz w:val="24"/>
          <w:szCs w:val="24"/>
        </w:rPr>
      </w:pPr>
      <w:r w:rsidRPr="002A034C">
        <w:rPr>
          <w:rFonts w:ascii="Times New Roman" w:hAnsi="Times New Roman" w:cs="Times New Roman"/>
          <w:iCs/>
          <w:sz w:val="24"/>
          <w:szCs w:val="24"/>
        </w:rPr>
        <w:t xml:space="preserve">На базе приобретенных знаний и умений выпускник должен </w:t>
      </w:r>
      <w:r w:rsidRPr="002A034C">
        <w:rPr>
          <w:rFonts w:ascii="Times New Roman" w:hAnsi="Times New Roman" w:cs="Times New Roman"/>
          <w:sz w:val="24"/>
          <w:szCs w:val="24"/>
        </w:rPr>
        <w:t xml:space="preserve">обладать </w:t>
      </w:r>
      <w:r w:rsidRPr="002A034C">
        <w:rPr>
          <w:rFonts w:ascii="Times New Roman" w:hAnsi="Times New Roman" w:cs="Times New Roman"/>
          <w:b/>
          <w:sz w:val="24"/>
          <w:szCs w:val="24"/>
        </w:rPr>
        <w:t xml:space="preserve">общими компетенциями, </w:t>
      </w:r>
      <w:r w:rsidRPr="002A034C">
        <w:rPr>
          <w:rFonts w:ascii="Times New Roman" w:hAnsi="Times New Roman" w:cs="Times New Roman"/>
          <w:iCs/>
          <w:sz w:val="24"/>
          <w:szCs w:val="24"/>
        </w:rPr>
        <w:t xml:space="preserve"> включающими в себя способность:</w:t>
      </w:r>
    </w:p>
    <w:p w:rsidR="00637CED" w:rsidRPr="002A034C" w:rsidRDefault="00637CED" w:rsidP="00637CED">
      <w:pPr>
        <w:spacing w:after="0" w:line="240" w:lineRule="auto"/>
        <w:ind w:firstLine="720"/>
        <w:jc w:val="both"/>
        <w:rPr>
          <w:rFonts w:ascii="Times New Roman" w:hAnsi="Times New Roman" w:cs="Times New Roman"/>
          <w:sz w:val="24"/>
          <w:szCs w:val="24"/>
        </w:rPr>
      </w:pPr>
      <w:r w:rsidRPr="002A034C">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2.</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 3. Решать проблемы, оценивать риски и принимать решения в нестандартных ситуациях.</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4.</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5.</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Использовать информационно-коммуникационные технологии для совершенствования профессиональной деятельности.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6.</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Работать в коллективе, эффективно общаться с коллегами, руководством.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7.</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8.</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9.</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Ориентироваться в условиях частой смены технологий в профессиональной деятельности.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10. Исполнять воинскую обязанность, в том числе с применением полученных профессиональных знаний (для юношей).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11.</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Использовать умения и знания базовых дисциплин федерального компонента среднего (полного) общего образования в профессиональной деятельности.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12. Использовать умения и знания профильных дисциплин федерального компонента среднего (полного) общего образования в профессиональной деятельности.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hAnsi="Times New Roman" w:cs="Times New Roman"/>
          <w:iCs/>
          <w:sz w:val="24"/>
          <w:szCs w:val="24"/>
        </w:rPr>
        <w:t xml:space="preserve">На базе приобретенных знаний и умений выпускник должен </w:t>
      </w:r>
      <w:r w:rsidRPr="002A034C">
        <w:rPr>
          <w:rFonts w:ascii="Times New Roman" w:eastAsia="Times New Roman" w:hAnsi="Times New Roman" w:cs="Times New Roman"/>
          <w:sz w:val="24"/>
          <w:szCs w:val="24"/>
        </w:rPr>
        <w:t xml:space="preserve">обладать </w:t>
      </w:r>
      <w:r w:rsidRPr="002A034C">
        <w:rPr>
          <w:rFonts w:ascii="Times New Roman" w:eastAsia="Times New Roman" w:hAnsi="Times New Roman" w:cs="Times New Roman"/>
          <w:b/>
          <w:sz w:val="24"/>
          <w:szCs w:val="24"/>
        </w:rPr>
        <w:t>профессиональными компетенциями</w:t>
      </w:r>
      <w:r w:rsidRPr="002A034C">
        <w:rPr>
          <w:rFonts w:ascii="Times New Roman" w:eastAsia="Times New Roman" w:hAnsi="Times New Roman" w:cs="Times New Roman"/>
          <w:sz w:val="24"/>
          <w:szCs w:val="24"/>
        </w:rPr>
        <w:t>, соответствующими основным видам профессиональной деятельности: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Исполнительская деятельность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1.1.</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 xml:space="preserve">Целостно и грамотно воспринимать и исполнять музыкальные произведения, </w:t>
      </w:r>
      <w:r w:rsidRPr="002A034C">
        <w:rPr>
          <w:rFonts w:ascii="Times New Roman" w:eastAsia="Times New Roman" w:hAnsi="Times New Roman" w:cs="Times New Roman"/>
          <w:sz w:val="24"/>
          <w:szCs w:val="24"/>
        </w:rPr>
        <w:lastRenderedPageBreak/>
        <w:t>самостоятельно овладевать сольным, оркестровым и ансамблевым репертуаром.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1.2.</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1.3.</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Осваивать сольный, ансамблевый, оркестровый исполнительский репертуар.</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1.4.</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1.5.</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Применять в исполнительской деятельности технические средства звукозаписи, вести репетиционную работу и запись в условиях студии.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1.6.</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Применять базовые знания по устройству, ремонту и настройке своего инструмента для решения музыкально-исполнительских задач.</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1.7.</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1.8.</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Создавать концертно-тематические программы с учетом специфики восприятия слушателей различных возрастных групп.</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Педагогическая деятельность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2.1.</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 СПО.</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2.2.</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Использовать знания в области психологии и педагогики, специальных и музыкально-теоретических дисциплин в преподавательской деятельности.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2.3.</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2.4.</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Осваивать основной учебно-педагогический репертуар.</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2.5.</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Применять классические и современные методы преподавания, анализировать особенности отечественных и мировых инструментальных школ.</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2.7.</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Планировать развитие профессиональных умений обучающихся.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ПК</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2.8.</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Владеть культурой устной и письменной речи, профессиональной терминологией.</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rPr>
      </w:pPr>
    </w:p>
    <w:p w:rsidR="00637CED" w:rsidRPr="002A034C" w:rsidRDefault="00637CED" w:rsidP="00637CED">
      <w:pPr>
        <w:pStyle w:val="1"/>
        <w:spacing w:before="240"/>
        <w:rPr>
          <w:bCs/>
          <w:kern w:val="32"/>
          <w:sz w:val="24"/>
          <w:szCs w:val="24"/>
          <w:lang w:eastAsia="en-US" w:bidi="en-US"/>
        </w:rPr>
      </w:pPr>
      <w:bookmarkStart w:id="3" w:name="_Toc277515244"/>
      <w:r w:rsidRPr="002A034C">
        <w:rPr>
          <w:bCs/>
          <w:kern w:val="32"/>
          <w:sz w:val="24"/>
          <w:szCs w:val="24"/>
          <w:lang w:eastAsia="en-US" w:bidi="en-US"/>
        </w:rPr>
        <w:t>4.</w:t>
      </w:r>
      <w:r w:rsidRPr="002A034C">
        <w:rPr>
          <w:bCs/>
          <w:color w:val="0000FF"/>
          <w:kern w:val="32"/>
          <w:sz w:val="24"/>
          <w:szCs w:val="24"/>
          <w:lang w:eastAsia="en-US" w:bidi="en-US"/>
        </w:rPr>
        <w:t xml:space="preserve"> </w:t>
      </w:r>
      <w:r w:rsidRPr="002A034C">
        <w:rPr>
          <w:bCs/>
          <w:kern w:val="32"/>
          <w:sz w:val="24"/>
          <w:szCs w:val="24"/>
          <w:lang w:eastAsia="en-US" w:bidi="en-US"/>
        </w:rPr>
        <w:t>Документы, определяющие содержание и организацию образовательного процесса</w:t>
      </w:r>
      <w:bookmarkEnd w:id="3"/>
    </w:p>
    <w:p w:rsidR="00637CED" w:rsidRPr="002A034C" w:rsidRDefault="00637CED" w:rsidP="00637CED">
      <w:pPr>
        <w:pStyle w:val="1"/>
        <w:spacing w:before="240"/>
        <w:rPr>
          <w:bCs/>
          <w:kern w:val="32"/>
          <w:sz w:val="24"/>
          <w:szCs w:val="24"/>
          <w:lang w:eastAsia="en-US" w:bidi="en-US"/>
        </w:rPr>
      </w:pPr>
      <w:bookmarkStart w:id="4" w:name="_Toc263683819"/>
      <w:bookmarkStart w:id="5" w:name="_Toc277515245"/>
      <w:r w:rsidRPr="002A034C">
        <w:rPr>
          <w:bCs/>
          <w:kern w:val="32"/>
          <w:sz w:val="24"/>
          <w:szCs w:val="24"/>
          <w:lang w:eastAsia="en-US" w:bidi="en-US"/>
        </w:rPr>
        <w:t>4.1. Календарный учебный график</w:t>
      </w:r>
      <w:bookmarkEnd w:id="4"/>
      <w:bookmarkEnd w:id="5"/>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Календарный учебный график </w:t>
      </w:r>
      <w:r w:rsidR="00C15ED1" w:rsidRPr="002A034C">
        <w:rPr>
          <w:rFonts w:ascii="Times New Roman" w:eastAsia="Times New Roman" w:hAnsi="Times New Roman" w:cs="Times New Roman"/>
          <w:sz w:val="24"/>
          <w:szCs w:val="24"/>
        </w:rPr>
        <w:t xml:space="preserve"> соответствует </w:t>
      </w:r>
      <w:r w:rsidRPr="002A034C">
        <w:rPr>
          <w:rFonts w:ascii="Times New Roman" w:eastAsia="Times New Roman" w:hAnsi="Times New Roman" w:cs="Times New Roman"/>
          <w:sz w:val="24"/>
          <w:szCs w:val="24"/>
        </w:rPr>
        <w:t xml:space="preserve"> положениям ФГОС СПО и содержанию учебного плана в части соблюдения продолжительности семестров, промежуточных аттестаций (зачетно-экзаменационных сессий), практик, каникулярного времени (Приложение 1).</w:t>
      </w:r>
    </w:p>
    <w:p w:rsidR="00637CED" w:rsidRPr="002A034C" w:rsidRDefault="004300AD" w:rsidP="00637CED">
      <w:pPr>
        <w:pStyle w:val="1"/>
        <w:spacing w:before="240"/>
        <w:rPr>
          <w:bCs/>
          <w:kern w:val="32"/>
          <w:sz w:val="24"/>
          <w:szCs w:val="24"/>
          <w:lang w:eastAsia="en-US" w:bidi="en-US"/>
        </w:rPr>
      </w:pPr>
      <w:bookmarkStart w:id="6" w:name="_Toc263683820"/>
      <w:bookmarkStart w:id="7" w:name="_Toc277515246"/>
      <w:r w:rsidRPr="002A034C">
        <w:rPr>
          <w:bCs/>
          <w:kern w:val="32"/>
          <w:sz w:val="24"/>
          <w:szCs w:val="24"/>
          <w:lang w:eastAsia="en-US" w:bidi="en-US"/>
        </w:rPr>
        <w:t xml:space="preserve">4.2. Рабочий </w:t>
      </w:r>
      <w:r w:rsidR="00637CED" w:rsidRPr="002A034C">
        <w:rPr>
          <w:bCs/>
          <w:kern w:val="32"/>
          <w:sz w:val="24"/>
          <w:szCs w:val="24"/>
          <w:lang w:eastAsia="en-US" w:bidi="en-US"/>
        </w:rPr>
        <w:t>учебный план</w:t>
      </w:r>
      <w:bookmarkEnd w:id="6"/>
      <w:bookmarkEnd w:id="7"/>
    </w:p>
    <w:p w:rsidR="00637CED" w:rsidRPr="002A034C" w:rsidRDefault="00DB4D8C"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Рабочий у</w:t>
      </w:r>
      <w:r w:rsidR="00C15ED1" w:rsidRPr="002A034C">
        <w:rPr>
          <w:rFonts w:ascii="Times New Roman" w:eastAsia="Times New Roman" w:hAnsi="Times New Roman" w:cs="Times New Roman"/>
          <w:sz w:val="24"/>
          <w:szCs w:val="24"/>
        </w:rPr>
        <w:t xml:space="preserve">чебный план, составлен </w:t>
      </w:r>
      <w:r w:rsidR="00637CED" w:rsidRPr="002A034C">
        <w:rPr>
          <w:rFonts w:ascii="Times New Roman" w:eastAsia="Times New Roman" w:hAnsi="Times New Roman" w:cs="Times New Roman"/>
          <w:sz w:val="24"/>
          <w:szCs w:val="24"/>
        </w:rPr>
        <w:t xml:space="preserve">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формировании «Вариативной части» учебного плана </w:t>
      </w:r>
      <w:r w:rsidR="00C15ED1" w:rsidRPr="002A034C">
        <w:rPr>
          <w:rFonts w:ascii="Times New Roman" w:eastAsia="Times New Roman" w:hAnsi="Times New Roman" w:cs="Times New Roman"/>
          <w:sz w:val="24"/>
          <w:szCs w:val="24"/>
        </w:rPr>
        <w:t>Колледж</w:t>
      </w:r>
      <w:r w:rsidR="00637CED" w:rsidRPr="002A034C">
        <w:rPr>
          <w:rFonts w:ascii="Times New Roman" w:eastAsia="Times New Roman" w:hAnsi="Times New Roman" w:cs="Times New Roman"/>
          <w:sz w:val="24"/>
          <w:szCs w:val="24"/>
        </w:rPr>
        <w:t xml:space="preserve"> руководствова</w:t>
      </w:r>
      <w:r w:rsidR="00C15ED1" w:rsidRPr="002A034C">
        <w:rPr>
          <w:rFonts w:ascii="Times New Roman" w:eastAsia="Times New Roman" w:hAnsi="Times New Roman" w:cs="Times New Roman"/>
          <w:sz w:val="24"/>
          <w:szCs w:val="24"/>
        </w:rPr>
        <w:t>лся</w:t>
      </w:r>
      <w:r w:rsidR="00637CED" w:rsidRPr="002A034C">
        <w:rPr>
          <w:rFonts w:ascii="Times New Roman" w:eastAsia="Times New Roman" w:hAnsi="Times New Roman" w:cs="Times New Roman"/>
          <w:sz w:val="24"/>
          <w:szCs w:val="24"/>
        </w:rPr>
        <w:t xml:space="preserve"> целями и задачами настоящего ФГОС СПО, также компетенциями выпускника, указанными в ФГОС СПО. </w:t>
      </w:r>
      <w:r w:rsidRPr="002A034C">
        <w:rPr>
          <w:rFonts w:ascii="Times New Roman" w:eastAsia="Times New Roman" w:hAnsi="Times New Roman" w:cs="Times New Roman"/>
          <w:sz w:val="24"/>
          <w:szCs w:val="24"/>
        </w:rPr>
        <w:t>(Приложение 2).</w:t>
      </w:r>
    </w:p>
    <w:p w:rsidR="00637CED" w:rsidRPr="002A034C" w:rsidRDefault="00637CED" w:rsidP="00637CED">
      <w:pPr>
        <w:pStyle w:val="1"/>
        <w:spacing w:before="240"/>
        <w:rPr>
          <w:bCs/>
          <w:kern w:val="32"/>
          <w:sz w:val="24"/>
          <w:szCs w:val="24"/>
          <w:lang w:eastAsia="en-US" w:bidi="en-US"/>
        </w:rPr>
      </w:pPr>
      <w:bookmarkStart w:id="8" w:name="_Toc277515247"/>
      <w:r w:rsidRPr="002A034C">
        <w:rPr>
          <w:bCs/>
          <w:kern w:val="32"/>
          <w:sz w:val="24"/>
          <w:szCs w:val="24"/>
          <w:lang w:eastAsia="en-US" w:bidi="en-US"/>
        </w:rPr>
        <w:t>4.3. Аннотации к  программам учебных дисциплин, практик, МДК</w:t>
      </w:r>
      <w:bookmarkEnd w:id="8"/>
    </w:p>
    <w:p w:rsidR="00C15ED1" w:rsidRPr="002A034C" w:rsidRDefault="00637CED" w:rsidP="00EA1EA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Аннотации представлены к программам учебных дисциплин, практик и МДК базовой части ФГОС CПО. Аннотации позволяют получить представление о структуре и содержании самих  программ (Приложение 3).</w:t>
      </w:r>
    </w:p>
    <w:p w:rsidR="00637CED" w:rsidRPr="002A034C" w:rsidRDefault="00637CED" w:rsidP="007E6774">
      <w:pPr>
        <w:pStyle w:val="1"/>
        <w:spacing w:before="240"/>
        <w:rPr>
          <w:bCs/>
          <w:kern w:val="32"/>
          <w:sz w:val="24"/>
          <w:szCs w:val="24"/>
          <w:lang w:eastAsia="en-US" w:bidi="en-US"/>
        </w:rPr>
      </w:pPr>
      <w:bookmarkStart w:id="9" w:name="_Toc277515248"/>
      <w:r w:rsidRPr="002A034C">
        <w:rPr>
          <w:bCs/>
          <w:kern w:val="32"/>
          <w:sz w:val="24"/>
          <w:szCs w:val="24"/>
          <w:lang w:eastAsia="en-US" w:bidi="en-US"/>
        </w:rPr>
        <w:t xml:space="preserve">5. Ресурсное </w:t>
      </w:r>
      <w:bookmarkEnd w:id="9"/>
      <w:r w:rsidR="007E6774" w:rsidRPr="002A034C">
        <w:rPr>
          <w:bCs/>
          <w:kern w:val="32"/>
          <w:sz w:val="24"/>
          <w:szCs w:val="24"/>
          <w:lang w:eastAsia="en-US" w:bidi="en-US"/>
        </w:rPr>
        <w:t xml:space="preserve">обеспечение </w:t>
      </w:r>
      <w:r w:rsidRPr="002A034C">
        <w:rPr>
          <w:bCs/>
          <w:kern w:val="32"/>
          <w:sz w:val="24"/>
          <w:szCs w:val="24"/>
          <w:lang w:eastAsia="en-US" w:bidi="en-US"/>
        </w:rPr>
        <w:t>основной профессиональной образовательной программы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Основная профессиональная образовательная программа обеспечива</w:t>
      </w:r>
      <w:r w:rsidR="007E6774" w:rsidRPr="002A034C">
        <w:rPr>
          <w:rFonts w:ascii="Times New Roman" w:eastAsia="Times New Roman" w:hAnsi="Times New Roman" w:cs="Times New Roman"/>
          <w:sz w:val="24"/>
          <w:szCs w:val="24"/>
        </w:rPr>
        <w:t>ет</w:t>
      </w:r>
      <w:r w:rsidRPr="002A034C">
        <w:rPr>
          <w:rFonts w:ascii="Times New Roman" w:eastAsia="Times New Roman" w:hAnsi="Times New Roman" w:cs="Times New Roman"/>
          <w:sz w:val="24"/>
          <w:szCs w:val="24"/>
        </w:rPr>
        <w:t xml:space="preserve">ся учебно-методической документацией и материалами по всем дисциплинам, междисциплинарным курсам, </w:t>
      </w:r>
      <w:r w:rsidRPr="002A034C">
        <w:rPr>
          <w:rFonts w:ascii="Times New Roman" w:eastAsia="Times New Roman" w:hAnsi="Times New Roman" w:cs="Times New Roman"/>
          <w:sz w:val="24"/>
          <w:szCs w:val="24"/>
        </w:rPr>
        <w:lastRenderedPageBreak/>
        <w:t xml:space="preserve">видам практик.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w:t>
      </w:r>
      <w:r w:rsidRPr="002A034C">
        <w:rPr>
          <w:rFonts w:ascii="Times New Roman" w:eastAsia="Times New Roman" w:hAnsi="Times New Roman" w:cs="Times New Roman"/>
          <w:iCs/>
          <w:sz w:val="24"/>
          <w:szCs w:val="24"/>
        </w:rPr>
        <w:t>неауди</w:t>
      </w:r>
      <w:r w:rsidR="007E6774" w:rsidRPr="002A034C">
        <w:rPr>
          <w:rFonts w:ascii="Times New Roman" w:eastAsia="Times New Roman" w:hAnsi="Times New Roman" w:cs="Times New Roman"/>
          <w:iCs/>
          <w:sz w:val="24"/>
          <w:szCs w:val="24"/>
        </w:rPr>
        <w:t xml:space="preserve">торная работа обучающихся </w:t>
      </w:r>
      <w:r w:rsidRPr="002A034C">
        <w:rPr>
          <w:rFonts w:ascii="Times New Roman" w:eastAsia="Times New Roman" w:hAnsi="Times New Roman" w:cs="Times New Roman"/>
          <w:iCs/>
          <w:sz w:val="24"/>
          <w:szCs w:val="24"/>
        </w:rPr>
        <w:t xml:space="preserve"> сопровожда</w:t>
      </w:r>
      <w:r w:rsidR="007E6774" w:rsidRPr="002A034C">
        <w:rPr>
          <w:rFonts w:ascii="Times New Roman" w:eastAsia="Times New Roman" w:hAnsi="Times New Roman" w:cs="Times New Roman"/>
          <w:iCs/>
          <w:sz w:val="24"/>
          <w:szCs w:val="24"/>
        </w:rPr>
        <w:t>ется</w:t>
      </w:r>
      <w:r w:rsidRPr="002A034C">
        <w:rPr>
          <w:rFonts w:ascii="Times New Roman" w:eastAsia="Times New Roman" w:hAnsi="Times New Roman" w:cs="Times New Roman"/>
          <w:iCs/>
          <w:sz w:val="24"/>
          <w:szCs w:val="24"/>
        </w:rPr>
        <w:t xml:space="preserve"> методическим обеспечением и обоснованием времени, затрачиваемого на ее выполнение.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Реализация основной профессиональной образовательной программы  обеспечива</w:t>
      </w:r>
      <w:r w:rsidR="007E6774" w:rsidRPr="002A034C">
        <w:rPr>
          <w:rFonts w:ascii="Times New Roman" w:eastAsia="Times New Roman" w:hAnsi="Times New Roman" w:cs="Times New Roman"/>
          <w:sz w:val="24"/>
          <w:szCs w:val="24"/>
        </w:rPr>
        <w:t>ется</w:t>
      </w:r>
      <w:r w:rsidRPr="002A034C">
        <w:rPr>
          <w:rFonts w:ascii="Times New Roman" w:eastAsia="Times New Roman" w:hAnsi="Times New Roman" w:cs="Times New Roman"/>
          <w:sz w:val="24"/>
          <w:szCs w:val="24"/>
        </w:rPr>
        <w:t xml:space="preserve"> доступом каждого обучающегося к базам данных и библиотечным фондам, формируемым по полному перечню дисциплин, междисциплинарных курсов видов основной профессиональной образовательной программы. Во время самостоятельной подготовки </w:t>
      </w:r>
      <w:r w:rsidR="007E6774" w:rsidRPr="002A034C">
        <w:rPr>
          <w:rFonts w:ascii="Times New Roman" w:eastAsia="Times New Roman" w:hAnsi="Times New Roman" w:cs="Times New Roman"/>
          <w:sz w:val="24"/>
          <w:szCs w:val="24"/>
        </w:rPr>
        <w:t>студенты</w:t>
      </w:r>
      <w:r w:rsidRPr="002A034C">
        <w:rPr>
          <w:rFonts w:ascii="Times New Roman" w:eastAsia="Times New Roman" w:hAnsi="Times New Roman" w:cs="Times New Roman"/>
          <w:sz w:val="24"/>
          <w:szCs w:val="24"/>
        </w:rPr>
        <w:t xml:space="preserve">  обеспеч</w:t>
      </w:r>
      <w:r w:rsidR="007E6774" w:rsidRPr="002A034C">
        <w:rPr>
          <w:rFonts w:ascii="Times New Roman" w:eastAsia="Times New Roman" w:hAnsi="Times New Roman" w:cs="Times New Roman"/>
          <w:sz w:val="24"/>
          <w:szCs w:val="24"/>
        </w:rPr>
        <w:t xml:space="preserve">иваются </w:t>
      </w:r>
      <w:r w:rsidRPr="002A034C">
        <w:rPr>
          <w:rFonts w:ascii="Times New Roman" w:eastAsia="Times New Roman" w:hAnsi="Times New Roman" w:cs="Times New Roman"/>
          <w:sz w:val="24"/>
          <w:szCs w:val="24"/>
        </w:rPr>
        <w:t>доступом к сети Интернет.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ООП.</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Библиотечный фонд помимо учебной литературы включа</w:t>
      </w:r>
      <w:r w:rsidR="007E6774" w:rsidRPr="002A034C">
        <w:rPr>
          <w:rFonts w:ascii="Times New Roman" w:eastAsia="Times New Roman" w:hAnsi="Times New Roman" w:cs="Times New Roman"/>
          <w:sz w:val="24"/>
          <w:szCs w:val="24"/>
        </w:rPr>
        <w:t>ет</w:t>
      </w:r>
      <w:r w:rsidRPr="002A034C">
        <w:rPr>
          <w:rFonts w:ascii="Times New Roman" w:eastAsia="Times New Roman" w:hAnsi="Times New Roman" w:cs="Times New Roman"/>
          <w:sz w:val="24"/>
          <w:szCs w:val="24"/>
        </w:rPr>
        <w:t xml:space="preserve"> официальные, справочно-библиографические и периодические издания в расчете 1–2 экземпляра на каждые 100 обучающихся.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Каждому обучающемуся  обеспечен доступ к комплектам библиотечного фонда, состоящим не менее чем из 5 наименований отечественных журналов.</w:t>
      </w:r>
    </w:p>
    <w:p w:rsidR="00637CED" w:rsidRPr="002A034C" w:rsidRDefault="007E6774"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Колледж</w:t>
      </w:r>
      <w:r w:rsidR="00637CED" w:rsidRPr="002A034C">
        <w:rPr>
          <w:rFonts w:ascii="Times New Roman" w:eastAsia="Times New Roman" w:hAnsi="Times New Roman" w:cs="Times New Roman"/>
          <w:sz w:val="24"/>
          <w:szCs w:val="24"/>
        </w:rPr>
        <w:t xml:space="preserve"> предостав</w:t>
      </w:r>
      <w:r w:rsidRPr="002A034C">
        <w:rPr>
          <w:rFonts w:ascii="Times New Roman" w:eastAsia="Times New Roman" w:hAnsi="Times New Roman" w:cs="Times New Roman"/>
          <w:sz w:val="24"/>
          <w:szCs w:val="24"/>
        </w:rPr>
        <w:t xml:space="preserve">ляет </w:t>
      </w:r>
      <w:r w:rsidR="00637CED" w:rsidRPr="002A034C">
        <w:rPr>
          <w:rFonts w:ascii="Times New Roman" w:eastAsia="Times New Roman" w:hAnsi="Times New Roman" w:cs="Times New Roman"/>
          <w:sz w:val="24"/>
          <w:szCs w:val="24"/>
        </w:rPr>
        <w:t xml:space="preserve"> обучающимся возможность оперативного обмена информацией с отечественными образовательными учреждениями, учреждениями и организациями культуры, а также доступ к современным профессиональным базам данных и информационным ресурсам сети Интернет.</w:t>
      </w:r>
    </w:p>
    <w:p w:rsidR="00637CED" w:rsidRPr="002A034C" w:rsidRDefault="007E6774" w:rsidP="002A034C">
      <w:pPr>
        <w:tabs>
          <w:tab w:val="left" w:pos="5220"/>
        </w:tabs>
        <w:spacing w:after="0" w:line="240" w:lineRule="auto"/>
        <w:ind w:firstLineChars="325" w:firstLine="780"/>
        <w:jc w:val="both"/>
        <w:rPr>
          <w:rFonts w:ascii="Times New Roman" w:hAnsi="Times New Roman" w:cs="Times New Roman"/>
          <w:sz w:val="24"/>
          <w:szCs w:val="24"/>
        </w:rPr>
      </w:pPr>
      <w:r w:rsidRPr="002A034C">
        <w:rPr>
          <w:rFonts w:ascii="Times New Roman" w:eastAsia="Times New Roman" w:hAnsi="Times New Roman" w:cs="Times New Roman"/>
          <w:sz w:val="24"/>
          <w:szCs w:val="24"/>
        </w:rPr>
        <w:t xml:space="preserve">Колледж </w:t>
      </w:r>
      <w:r w:rsidR="00637CED" w:rsidRPr="002A034C">
        <w:rPr>
          <w:rFonts w:ascii="Times New Roman" w:eastAsia="Times New Roman" w:hAnsi="Times New Roman" w:cs="Times New Roman"/>
          <w:sz w:val="24"/>
          <w:szCs w:val="24"/>
        </w:rPr>
        <w:t xml:space="preserve"> располага</w:t>
      </w:r>
      <w:r w:rsidRPr="002A034C">
        <w:rPr>
          <w:rFonts w:ascii="Times New Roman" w:eastAsia="Times New Roman" w:hAnsi="Times New Roman" w:cs="Times New Roman"/>
          <w:sz w:val="24"/>
          <w:szCs w:val="24"/>
        </w:rPr>
        <w:t>ет</w:t>
      </w:r>
      <w:r w:rsidR="00637CED" w:rsidRPr="002A034C">
        <w:rPr>
          <w:rFonts w:ascii="Times New Roman" w:eastAsia="Times New Roman" w:hAnsi="Times New Roman" w:cs="Times New Roman"/>
          <w:sz w:val="24"/>
          <w:szCs w:val="24"/>
        </w:rPr>
        <w:t xml:space="preserve"> материально-технической базой, </w:t>
      </w:r>
      <w:r w:rsidR="00637CED" w:rsidRPr="002A034C">
        <w:rPr>
          <w:rFonts w:ascii="Times New Roman" w:hAnsi="Times New Roman" w:cs="Times New Roman"/>
          <w:sz w:val="24"/>
          <w:szCs w:val="24"/>
        </w:rPr>
        <w:t xml:space="preserve">обеспечивающей проведение всех видов практических занятий, </w:t>
      </w:r>
      <w:r w:rsidR="00637CED" w:rsidRPr="002A034C">
        <w:rPr>
          <w:rFonts w:ascii="Times New Roman" w:eastAsia="Times New Roman" w:hAnsi="Times New Roman" w:cs="Times New Roman"/>
          <w:sz w:val="24"/>
          <w:szCs w:val="24"/>
        </w:rPr>
        <w:t>практической, творческой работы обучающихся</w:t>
      </w:r>
      <w:r w:rsidR="00637CED" w:rsidRPr="002A034C">
        <w:rPr>
          <w:rFonts w:ascii="Times New Roman" w:hAnsi="Times New Roman" w:cs="Times New Roman"/>
          <w:sz w:val="24"/>
          <w:szCs w:val="24"/>
        </w:rPr>
        <w:t xml:space="preserve">, учебной практики, предусмотренных учебным планом образовательного учреждения. Материально-техническая </w:t>
      </w:r>
      <w:r w:rsidRPr="002A034C">
        <w:rPr>
          <w:rFonts w:ascii="Times New Roman" w:hAnsi="Times New Roman" w:cs="Times New Roman"/>
          <w:sz w:val="24"/>
          <w:szCs w:val="24"/>
        </w:rPr>
        <w:t>соответствует</w:t>
      </w:r>
      <w:r w:rsidR="00637CED" w:rsidRPr="002A034C">
        <w:rPr>
          <w:rFonts w:ascii="Times New Roman" w:hAnsi="Times New Roman" w:cs="Times New Roman"/>
          <w:sz w:val="24"/>
          <w:szCs w:val="24"/>
        </w:rPr>
        <w:t xml:space="preserve"> действующим санитарным и противопожарным нормам.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При выполнении </w:t>
      </w:r>
      <w:r w:rsidR="007E6774" w:rsidRPr="002A034C">
        <w:rPr>
          <w:rFonts w:ascii="Times New Roman" w:eastAsia="Times New Roman" w:hAnsi="Times New Roman" w:cs="Times New Roman"/>
          <w:sz w:val="24"/>
          <w:szCs w:val="24"/>
        </w:rPr>
        <w:t>студентами</w:t>
      </w:r>
      <w:r w:rsidRPr="002A034C">
        <w:rPr>
          <w:rFonts w:ascii="Times New Roman" w:eastAsia="Times New Roman" w:hAnsi="Times New Roman" w:cs="Times New Roman"/>
          <w:sz w:val="24"/>
          <w:szCs w:val="24"/>
        </w:rPr>
        <w:t xml:space="preserve"> практических занятий в качестве обязательного компонента </w:t>
      </w:r>
      <w:r w:rsidR="007E6774" w:rsidRPr="002A034C">
        <w:rPr>
          <w:rFonts w:ascii="Times New Roman" w:eastAsia="Times New Roman" w:hAnsi="Times New Roman" w:cs="Times New Roman"/>
          <w:sz w:val="24"/>
          <w:szCs w:val="24"/>
        </w:rPr>
        <w:t xml:space="preserve"> включены</w:t>
      </w:r>
      <w:r w:rsidRPr="002A034C">
        <w:rPr>
          <w:rFonts w:ascii="Times New Roman" w:eastAsia="Times New Roman" w:hAnsi="Times New Roman" w:cs="Times New Roman"/>
          <w:sz w:val="24"/>
          <w:szCs w:val="24"/>
        </w:rPr>
        <w:t xml:space="preserve"> практические задания с использованием персональных компьютеров.</w:t>
      </w:r>
    </w:p>
    <w:p w:rsidR="00637CED" w:rsidRPr="002A034C" w:rsidRDefault="00637CED" w:rsidP="00637CED">
      <w:pPr>
        <w:autoSpaceDE w:val="0"/>
        <w:autoSpaceDN w:val="0"/>
        <w:adjustRightInd w:val="0"/>
        <w:spacing w:after="0" w:line="240" w:lineRule="auto"/>
        <w:ind w:firstLine="540"/>
        <w:jc w:val="both"/>
        <w:rPr>
          <w:rFonts w:ascii="Times New Roman" w:hAnsi="Times New Roman" w:cs="Times New Roman"/>
          <w:bCs/>
          <w:sz w:val="24"/>
          <w:szCs w:val="24"/>
        </w:rPr>
      </w:pPr>
      <w:r w:rsidRPr="002A034C">
        <w:rPr>
          <w:rFonts w:ascii="Times New Roman" w:hAnsi="Times New Roman" w:cs="Times New Roman"/>
          <w:bCs/>
          <w:sz w:val="24"/>
          <w:szCs w:val="24"/>
        </w:rPr>
        <w:tab/>
        <w:t>Минимально необходимый для реализации ПООП перечень учебных аудиторий, специализированных кабинетов и материально-технического обеспечения включает в себя следующее: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rPr>
      </w:pPr>
      <w:r w:rsidRPr="002A034C">
        <w:rPr>
          <w:rFonts w:ascii="Times New Roman" w:eastAsia="Times New Roman" w:hAnsi="Times New Roman" w:cs="Times New Roman"/>
          <w:b/>
          <w:bCs/>
          <w:iCs/>
          <w:sz w:val="24"/>
          <w:szCs w:val="24"/>
        </w:rPr>
        <w:t>Кабинеты: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русского языка и литературы;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математики и информатики;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истории, географии и обществознания;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гуманитарных и социально-экономических дисциплин;</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мировой художественной культуры;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музыкально-теоретических дисциплин;</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музыкальной литературы;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иностранного языка</w:t>
      </w:r>
    </w:p>
    <w:p w:rsidR="00637CED" w:rsidRPr="002A034C" w:rsidRDefault="00637CED" w:rsidP="00637CED">
      <w:pPr>
        <w:widowControl w:val="0"/>
        <w:autoSpaceDE w:val="0"/>
        <w:autoSpaceDN w:val="0"/>
        <w:adjustRightInd w:val="0"/>
        <w:spacing w:after="0" w:line="240" w:lineRule="auto"/>
        <w:ind w:left="709" w:hanging="709"/>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Учебные классы: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для групповых, мелкогрупповых и индивидуальных занятий;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для проведения оркестровых и ансамблевых занятий со специализированным оборудованием;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для занятий по междисциплинарному курсу «Дирижирование и чтение оркестровых партитур», оснащенные зеркалами и двумя роялями.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Спортивный комплекс:</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спортивный зал с тренажерами и спортивным инвентарем.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Залы: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концертный зал от 100 посадочных мест с концертными роялями, пультами и </w:t>
      </w:r>
      <w:r w:rsidRPr="002A034C">
        <w:rPr>
          <w:rFonts w:ascii="Times New Roman" w:eastAsia="Times New Roman" w:hAnsi="Times New Roman" w:cs="Times New Roman"/>
          <w:sz w:val="24"/>
          <w:szCs w:val="24"/>
        </w:rPr>
        <w:lastRenderedPageBreak/>
        <w:t xml:space="preserve">звукотехническим оборудованием;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малый концертный зал от 30 посадочных мест с концертными роялями, пультами и звукотехническим оборудованием;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библиотека, читальный зал с выходом в сеть Интернет;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помещения для работы со специализированными материалами и их хранения </w:t>
      </w:r>
      <w:r w:rsidRPr="002A034C">
        <w:rPr>
          <w:rFonts w:ascii="Times New Roman" w:hAnsi="Times New Roman" w:cs="Times New Roman"/>
          <w:bCs/>
          <w:sz w:val="24"/>
          <w:szCs w:val="24"/>
        </w:rPr>
        <w:t>(фонотека, видеотека, фильмотека, просмотровый видеозал)</w:t>
      </w:r>
      <w:r w:rsidRPr="002A034C">
        <w:rPr>
          <w:rFonts w:ascii="Times New Roman" w:eastAsia="Times New Roman" w:hAnsi="Times New Roman" w:cs="Times New Roman"/>
          <w:sz w:val="24"/>
          <w:szCs w:val="24"/>
        </w:rPr>
        <w:t>.</w:t>
      </w:r>
    </w:p>
    <w:p w:rsidR="00637CED" w:rsidRPr="002A034C" w:rsidRDefault="00637CED" w:rsidP="00637CED">
      <w:pPr>
        <w:spacing w:after="0" w:line="240" w:lineRule="auto"/>
        <w:ind w:firstLine="560"/>
        <w:jc w:val="both"/>
        <w:rPr>
          <w:rFonts w:ascii="Times New Roman" w:hAnsi="Times New Roman" w:cs="Times New Roman"/>
          <w:sz w:val="24"/>
          <w:szCs w:val="24"/>
        </w:rPr>
      </w:pPr>
      <w:r w:rsidRPr="002A034C">
        <w:rPr>
          <w:rFonts w:ascii="Times New Roman" w:hAnsi="Times New Roman" w:cs="Times New Roman"/>
          <w:sz w:val="24"/>
          <w:szCs w:val="24"/>
        </w:rPr>
        <w:tab/>
        <w:t xml:space="preserve">Для проведения занятий с обучающимися, осваивающими ОПОП по виду инструментов «Фортепиано», учебные аудитории для индивидуальных занятий  оснащены роялями. </w:t>
      </w:r>
      <w:r w:rsidR="007E6774" w:rsidRPr="002A034C">
        <w:rPr>
          <w:rFonts w:ascii="Times New Roman" w:hAnsi="Times New Roman" w:cs="Times New Roman"/>
          <w:sz w:val="24"/>
          <w:szCs w:val="24"/>
        </w:rPr>
        <w:t>П</w:t>
      </w:r>
      <w:r w:rsidRPr="002A034C">
        <w:rPr>
          <w:rFonts w:ascii="Times New Roman" w:hAnsi="Times New Roman" w:cs="Times New Roman"/>
          <w:sz w:val="24"/>
          <w:szCs w:val="24"/>
        </w:rPr>
        <w:t>лощадь учебной аудитории составля</w:t>
      </w:r>
      <w:r w:rsidR="007E6774" w:rsidRPr="002A034C">
        <w:rPr>
          <w:rFonts w:ascii="Times New Roman" w:hAnsi="Times New Roman" w:cs="Times New Roman"/>
          <w:sz w:val="24"/>
          <w:szCs w:val="24"/>
        </w:rPr>
        <w:t xml:space="preserve">ет </w:t>
      </w:r>
      <w:r w:rsidRPr="002A034C">
        <w:rPr>
          <w:rFonts w:ascii="Times New Roman" w:hAnsi="Times New Roman" w:cs="Times New Roman"/>
          <w:sz w:val="24"/>
          <w:szCs w:val="24"/>
        </w:rPr>
        <w:t xml:space="preserve"> не менее 18 кв.м.</w:t>
      </w:r>
    </w:p>
    <w:p w:rsidR="00637CED" w:rsidRPr="002A034C" w:rsidRDefault="00637CED" w:rsidP="00637CED">
      <w:pPr>
        <w:spacing w:after="0" w:line="240" w:lineRule="auto"/>
        <w:ind w:firstLine="426"/>
        <w:jc w:val="both"/>
        <w:rPr>
          <w:rFonts w:ascii="Times New Roman" w:hAnsi="Times New Roman" w:cs="Times New Roman"/>
          <w:sz w:val="24"/>
          <w:szCs w:val="24"/>
        </w:rPr>
      </w:pPr>
      <w:r w:rsidRPr="002A034C">
        <w:rPr>
          <w:rFonts w:ascii="Times New Roman" w:hAnsi="Times New Roman" w:cs="Times New Roman"/>
          <w:sz w:val="24"/>
          <w:szCs w:val="24"/>
        </w:rPr>
        <w:tab/>
        <w:t xml:space="preserve">Для проведения занятий с обучающимися, осваивающими ОПОП по видам инструментов «Оркестровые струнные инструменты», «Оркестровые духовые и ударные инструменты», «Инструменты народного оркестра»,  учебные аудитории для индивидуальных занятий </w:t>
      </w:r>
      <w:r w:rsidR="007E6774" w:rsidRPr="002A034C">
        <w:rPr>
          <w:rFonts w:ascii="Times New Roman" w:hAnsi="Times New Roman" w:cs="Times New Roman"/>
          <w:sz w:val="24"/>
          <w:szCs w:val="24"/>
        </w:rPr>
        <w:t xml:space="preserve">имеют </w:t>
      </w:r>
      <w:r w:rsidRPr="002A034C">
        <w:rPr>
          <w:rFonts w:ascii="Times New Roman" w:hAnsi="Times New Roman" w:cs="Times New Roman"/>
          <w:sz w:val="24"/>
          <w:szCs w:val="24"/>
        </w:rPr>
        <w:t xml:space="preserve"> площадь не менее 12 кв.м.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Кроме того, </w:t>
      </w:r>
      <w:r w:rsidR="007E6774" w:rsidRPr="002A034C">
        <w:rPr>
          <w:rFonts w:ascii="Times New Roman" w:eastAsia="Times New Roman" w:hAnsi="Times New Roman" w:cs="Times New Roman"/>
          <w:sz w:val="24"/>
          <w:szCs w:val="24"/>
        </w:rPr>
        <w:t>Колледж осн</w:t>
      </w:r>
      <w:r w:rsidRPr="002A034C">
        <w:rPr>
          <w:rFonts w:ascii="Times New Roman" w:eastAsia="Times New Roman" w:hAnsi="Times New Roman" w:cs="Times New Roman"/>
          <w:sz w:val="24"/>
          <w:szCs w:val="24"/>
        </w:rPr>
        <w:t xml:space="preserve">ащен следующими музыкальными инструментами: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 виду «Оркестровые струнные инструменты» – комплектом оркестровых струнных инструментов, пультами;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 виду «Оркестровые духовые и ударные инструменты» – комплектом оркестровых духовых и ударных инструментов, пультами;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 виду «Инструменты народного оркестра» – комплектом инструментов народного оркестра, пультами;</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Для проведения занятий по дисциплине «Музыкальная информатика» </w:t>
      </w:r>
      <w:r w:rsidR="007E6774" w:rsidRPr="002A034C">
        <w:rPr>
          <w:rFonts w:ascii="Times New Roman" w:eastAsia="Times New Roman" w:hAnsi="Times New Roman" w:cs="Times New Roman"/>
          <w:sz w:val="24"/>
          <w:szCs w:val="24"/>
        </w:rPr>
        <w:t xml:space="preserve">Колледж </w:t>
      </w:r>
      <w:r w:rsidRPr="002A034C">
        <w:rPr>
          <w:rFonts w:ascii="Times New Roman" w:eastAsia="Times New Roman" w:hAnsi="Times New Roman" w:cs="Times New Roman"/>
          <w:sz w:val="24"/>
          <w:szCs w:val="24"/>
        </w:rPr>
        <w:t xml:space="preserve"> располага</w:t>
      </w:r>
      <w:r w:rsidR="007E6774" w:rsidRPr="002A034C">
        <w:rPr>
          <w:rFonts w:ascii="Times New Roman" w:eastAsia="Times New Roman" w:hAnsi="Times New Roman" w:cs="Times New Roman"/>
          <w:sz w:val="24"/>
          <w:szCs w:val="24"/>
        </w:rPr>
        <w:t>ет</w:t>
      </w:r>
      <w:r w:rsidRPr="002A034C">
        <w:rPr>
          <w:rFonts w:ascii="Times New Roman" w:eastAsia="Times New Roman" w:hAnsi="Times New Roman" w:cs="Times New Roman"/>
          <w:sz w:val="24"/>
          <w:szCs w:val="24"/>
        </w:rPr>
        <w:t xml:space="preserve"> специальной аудиторией, оборудованной персональными компьютерами, MIDI-клавиатурами и соответствующим программным обеспечением.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При использовании электронных изданий Колледж </w:t>
      </w:r>
      <w:r w:rsidR="007E6774" w:rsidRPr="002A034C">
        <w:rPr>
          <w:rFonts w:ascii="Times New Roman" w:eastAsia="Times New Roman" w:hAnsi="Times New Roman" w:cs="Times New Roman"/>
          <w:sz w:val="24"/>
          <w:szCs w:val="24"/>
        </w:rPr>
        <w:t>обеспечивает</w:t>
      </w:r>
      <w:r w:rsidRPr="002A034C">
        <w:rPr>
          <w:rFonts w:ascii="Times New Roman" w:eastAsia="Times New Roman" w:hAnsi="Times New Roman" w:cs="Times New Roman"/>
          <w:sz w:val="24"/>
          <w:szCs w:val="24"/>
        </w:rPr>
        <w:t xml:space="preserve"> каждого обучающегося рабочим местом в компьютерном классе в соответствии с объемом изучаемых дисциплин.</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Колледж  обеспечен необходимым комплектом лицензионного программного обеспечения.</w:t>
      </w:r>
    </w:p>
    <w:p w:rsidR="00637CED" w:rsidRPr="002A034C" w:rsidRDefault="00637CED" w:rsidP="00637CED">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В Колледже </w:t>
      </w:r>
      <w:r w:rsidR="007E6774" w:rsidRPr="002A034C">
        <w:rPr>
          <w:rFonts w:ascii="Times New Roman" w:eastAsia="Times New Roman" w:hAnsi="Times New Roman" w:cs="Times New Roman"/>
          <w:sz w:val="24"/>
          <w:szCs w:val="24"/>
        </w:rPr>
        <w:t xml:space="preserve"> обеспечены</w:t>
      </w:r>
      <w:r w:rsidRPr="002A034C">
        <w:rPr>
          <w:rFonts w:ascii="Times New Roman" w:eastAsia="Times New Roman" w:hAnsi="Times New Roman" w:cs="Times New Roman"/>
          <w:sz w:val="24"/>
          <w:szCs w:val="24"/>
        </w:rPr>
        <w:t xml:space="preserve"> условия для содержания, </w:t>
      </w:r>
      <w:r w:rsidRPr="002A034C">
        <w:rPr>
          <w:rFonts w:ascii="Times New Roman" w:hAnsi="Times New Roman" w:cs="Times New Roman"/>
          <w:sz w:val="24"/>
          <w:szCs w:val="24"/>
        </w:rPr>
        <w:t>своевременного</w:t>
      </w:r>
      <w:r w:rsidRPr="002A034C">
        <w:rPr>
          <w:rFonts w:ascii="Times New Roman" w:eastAsia="Times New Roman" w:hAnsi="Times New Roman" w:cs="Times New Roman"/>
          <w:sz w:val="24"/>
          <w:szCs w:val="24"/>
        </w:rPr>
        <w:t xml:space="preserve"> обслуживания и ремонта всех музыкальных инструментов, </w:t>
      </w:r>
      <w:r w:rsidRPr="002A034C">
        <w:rPr>
          <w:rFonts w:ascii="Times New Roman" w:hAnsi="Times New Roman" w:cs="Times New Roman"/>
          <w:sz w:val="24"/>
          <w:szCs w:val="24"/>
        </w:rPr>
        <w:t>находящихся на его балансе.</w:t>
      </w:r>
    </w:p>
    <w:p w:rsidR="00637CED" w:rsidRPr="002A034C" w:rsidRDefault="00637CED" w:rsidP="00637CED">
      <w:pPr>
        <w:pStyle w:val="1"/>
        <w:spacing w:before="240"/>
        <w:rPr>
          <w:b w:val="0"/>
          <w:sz w:val="24"/>
          <w:szCs w:val="24"/>
        </w:rPr>
      </w:pPr>
      <w:bookmarkStart w:id="10" w:name="_Toc277515249"/>
      <w:r w:rsidRPr="002A034C">
        <w:rPr>
          <w:bCs/>
          <w:kern w:val="32"/>
          <w:sz w:val="24"/>
          <w:szCs w:val="24"/>
          <w:lang w:eastAsia="en-US" w:bidi="en-US"/>
        </w:rPr>
        <w:t>6. Требования к условиям реализации ОПОП</w:t>
      </w:r>
      <w:bookmarkEnd w:id="10"/>
    </w:p>
    <w:p w:rsidR="00637CED" w:rsidRPr="002A034C" w:rsidRDefault="00637CED" w:rsidP="00637CED">
      <w:pPr>
        <w:pStyle w:val="1"/>
        <w:spacing w:before="240"/>
        <w:rPr>
          <w:bCs/>
          <w:kern w:val="32"/>
          <w:sz w:val="24"/>
          <w:szCs w:val="24"/>
          <w:lang w:eastAsia="en-US" w:bidi="en-US"/>
        </w:rPr>
      </w:pPr>
      <w:bookmarkStart w:id="11" w:name="_Toc277515250"/>
      <w:r w:rsidRPr="002A034C">
        <w:rPr>
          <w:bCs/>
          <w:kern w:val="32"/>
          <w:sz w:val="24"/>
          <w:szCs w:val="24"/>
          <w:lang w:eastAsia="en-US" w:bidi="en-US"/>
        </w:rPr>
        <w:t>6.1. Требования к вступительным испытаниям абитуриентов</w:t>
      </w:r>
      <w:bookmarkEnd w:id="11"/>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A034C">
        <w:rPr>
          <w:rFonts w:ascii="Times New Roman" w:eastAsia="Times New Roman" w:hAnsi="Times New Roman" w:cs="Times New Roman"/>
          <w:sz w:val="24"/>
          <w:szCs w:val="24"/>
        </w:rPr>
        <w:t>Прием на  основную профессиональную программу по специальности</w:t>
      </w:r>
      <w:r w:rsidRPr="002A034C">
        <w:rPr>
          <w:rFonts w:ascii="Times New Roman" w:eastAsia="Times New Roman" w:hAnsi="Times New Roman" w:cs="Times New Roman"/>
          <w:color w:val="3366FF"/>
          <w:sz w:val="24"/>
          <w:szCs w:val="24"/>
        </w:rPr>
        <w:t xml:space="preserve"> </w:t>
      </w:r>
      <w:r w:rsidRPr="002A034C">
        <w:rPr>
          <w:rFonts w:ascii="Times New Roman" w:eastAsia="Times New Roman" w:hAnsi="Times New Roman" w:cs="Times New Roman"/>
          <w:sz w:val="24"/>
          <w:szCs w:val="24"/>
        </w:rPr>
        <w:t xml:space="preserve">073101 Инструментальное исполнительство (по видам инструментов) </w:t>
      </w:r>
      <w:r w:rsidRPr="002A034C">
        <w:rPr>
          <w:rFonts w:ascii="Times New Roman" w:hAnsi="Times New Roman" w:cs="Times New Roman"/>
          <w:sz w:val="24"/>
          <w:szCs w:val="24"/>
        </w:rPr>
        <w:t>осуществляется при наличии  у абитуриента документа об основном общем 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 При приеме абитуриентов на подготовку по данной образовательной программе Колледж проводит вступительные испытания творческой профессиональной направленности</w:t>
      </w:r>
      <w:r w:rsidRPr="002A034C">
        <w:rPr>
          <w:rFonts w:ascii="Times New Roman" w:hAnsi="Times New Roman" w:cs="Times New Roman"/>
          <w:sz w:val="24"/>
          <w:szCs w:val="24"/>
          <w:vertAlign w:val="superscript"/>
        </w:rPr>
        <w:footnoteReference w:id="3"/>
      </w:r>
      <w:r w:rsidRPr="002A034C">
        <w:rPr>
          <w:rFonts w:ascii="Times New Roman" w:hAnsi="Times New Roman" w:cs="Times New Roman"/>
          <w:sz w:val="24"/>
          <w:szCs w:val="24"/>
        </w:rPr>
        <w:t xml:space="preserve">. </w:t>
      </w:r>
    </w:p>
    <w:p w:rsidR="00637CED" w:rsidRPr="002A034C" w:rsidRDefault="00637CED" w:rsidP="00637CED">
      <w:pPr>
        <w:widowControl w:val="0"/>
        <w:spacing w:after="0" w:line="240" w:lineRule="auto"/>
        <w:ind w:firstLine="720"/>
        <w:jc w:val="both"/>
        <w:rPr>
          <w:rFonts w:ascii="Times New Roman" w:hAnsi="Times New Roman" w:cs="Times New Roman"/>
          <w:sz w:val="24"/>
          <w:szCs w:val="24"/>
        </w:rPr>
      </w:pPr>
      <w:r w:rsidRPr="002A034C">
        <w:rPr>
          <w:rFonts w:ascii="Times New Roman" w:hAnsi="Times New Roman" w:cs="Times New Roman"/>
          <w:sz w:val="24"/>
          <w:szCs w:val="24"/>
        </w:rPr>
        <w:t>Перечень вступительных испытаний творческой направленности включает задания, позволяющие определить уровень подготовленности абитуриента в области исполнительства на инструменте и музыкально-теоретической области.</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A034C">
        <w:rPr>
          <w:rFonts w:ascii="Times New Roman" w:hAnsi="Times New Roman" w:cs="Times New Roman"/>
          <w:sz w:val="24"/>
          <w:szCs w:val="24"/>
        </w:rPr>
        <w:t xml:space="preserve">Прием на ОПОП по специальности </w:t>
      </w:r>
      <w:r w:rsidRPr="002A034C">
        <w:rPr>
          <w:rFonts w:ascii="Times New Roman" w:eastAsia="Times New Roman" w:hAnsi="Times New Roman" w:cs="Times New Roman"/>
          <w:sz w:val="24"/>
          <w:szCs w:val="24"/>
        </w:rPr>
        <w:t xml:space="preserve">073101 Инструментальное исполнительство (по видам инструментов) </w:t>
      </w:r>
      <w:r w:rsidRPr="002A034C">
        <w:rPr>
          <w:rFonts w:ascii="Times New Roman" w:hAnsi="Times New Roman" w:cs="Times New Roman"/>
          <w:sz w:val="24"/>
          <w:szCs w:val="24"/>
        </w:rPr>
        <w:t xml:space="preserve">осуществляется при условии владения абитуриентом объемом знаний и умений в </w:t>
      </w:r>
      <w:r w:rsidRPr="002A034C">
        <w:rPr>
          <w:rFonts w:ascii="Times New Roman" w:hAnsi="Times New Roman" w:cs="Times New Roman"/>
          <w:sz w:val="24"/>
          <w:szCs w:val="24"/>
        </w:rPr>
        <w:lastRenderedPageBreak/>
        <w:t>соответствии с требованиями к выпускникам детских школ искусств, детских музыкальных школ.</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При приеме на данную специальность Колледж  проводит следующие вступительные испытания творческой направленности:</w:t>
      </w:r>
    </w:p>
    <w:p w:rsidR="00637CED" w:rsidRPr="002A034C" w:rsidRDefault="00637CED" w:rsidP="00637CED">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исполнение сольной программы, </w:t>
      </w:r>
    </w:p>
    <w:p w:rsidR="00637CED" w:rsidRPr="002A034C" w:rsidRDefault="00637CED" w:rsidP="00637CED">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сольфеджио (письменно),</w:t>
      </w:r>
    </w:p>
    <w:p w:rsidR="00637CED" w:rsidRPr="002A034C" w:rsidRDefault="00637CED" w:rsidP="00637CED">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сольфеджио (устно).</w:t>
      </w:r>
    </w:p>
    <w:p w:rsidR="00637CED" w:rsidRPr="002A034C" w:rsidRDefault="00637CED" w:rsidP="00637CED">
      <w:pPr>
        <w:widowControl w:val="0"/>
        <w:autoSpaceDE w:val="0"/>
        <w:autoSpaceDN w:val="0"/>
        <w:adjustRightInd w:val="0"/>
        <w:spacing w:after="0" w:line="240" w:lineRule="auto"/>
        <w:jc w:val="both"/>
        <w:rPr>
          <w:rFonts w:ascii="Times New Roman" w:hAnsi="Times New Roman" w:cs="Times New Roman"/>
          <w:sz w:val="24"/>
          <w:szCs w:val="24"/>
        </w:rPr>
      </w:pPr>
      <w:r w:rsidRPr="002A034C">
        <w:rPr>
          <w:rFonts w:ascii="Times New Roman" w:eastAsia="Times New Roman" w:hAnsi="Times New Roman" w:cs="Times New Roman"/>
          <w:sz w:val="24"/>
          <w:szCs w:val="24"/>
        </w:rPr>
        <w:tab/>
        <w:t xml:space="preserve">Требования к содержанию и объему вступительных испытаний определяются Колледжем  и по уровню не должны быть ниже требований к выпускникам ДМШ и ДШИ, освоивших дополнительные предпрофессиональные образовательные программы. </w:t>
      </w:r>
      <w:r w:rsidRPr="002A034C">
        <w:rPr>
          <w:rFonts w:ascii="Times New Roman" w:hAnsi="Times New Roman" w:cs="Times New Roman"/>
          <w:sz w:val="24"/>
          <w:szCs w:val="24"/>
        </w:rPr>
        <w:t xml:space="preserve">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Примерный уровень требований вступительных</w:t>
      </w:r>
      <w:r w:rsidRPr="002A034C">
        <w:rPr>
          <w:rFonts w:ascii="Times New Roman" w:eastAsia="Times New Roman" w:hAnsi="Times New Roman" w:cs="Times New Roman"/>
          <w:color w:val="0000FF"/>
          <w:sz w:val="24"/>
          <w:szCs w:val="24"/>
        </w:rPr>
        <w:t xml:space="preserve"> </w:t>
      </w:r>
      <w:r w:rsidRPr="002A034C">
        <w:rPr>
          <w:rFonts w:ascii="Times New Roman" w:eastAsia="Times New Roman" w:hAnsi="Times New Roman" w:cs="Times New Roman"/>
          <w:sz w:val="24"/>
          <w:szCs w:val="24"/>
        </w:rPr>
        <w:t>испытаний творческой направленности:</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по виду инструментов «Фортепиано»</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Исполнение сольной программы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ab/>
        <w:t>Поступающий должен исполнить:</w:t>
      </w:r>
    </w:p>
    <w:p w:rsidR="00637CED" w:rsidRPr="002A034C" w:rsidRDefault="00637CED" w:rsidP="00637CED">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полифоническое произведение;</w:t>
      </w:r>
    </w:p>
    <w:p w:rsidR="00637CED" w:rsidRPr="002A034C" w:rsidRDefault="00637CED" w:rsidP="00637CED">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два инструктивных этюда на разные виды техники;</w:t>
      </w:r>
    </w:p>
    <w:p w:rsidR="00637CED" w:rsidRPr="002A034C" w:rsidRDefault="00637CED" w:rsidP="00637CED">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классическое сонатное </w:t>
      </w:r>
      <w:r w:rsidRPr="002A034C">
        <w:rPr>
          <w:rFonts w:ascii="Times New Roman" w:eastAsia="Times New Roman" w:hAnsi="Times New Roman" w:cs="Times New Roman"/>
          <w:sz w:val="24"/>
          <w:szCs w:val="24"/>
          <w:lang w:val="en-US"/>
        </w:rPr>
        <w:t>allegro</w:t>
      </w:r>
      <w:r w:rsidRPr="002A034C">
        <w:rPr>
          <w:rFonts w:ascii="Times New Roman" w:eastAsia="Times New Roman" w:hAnsi="Times New Roman" w:cs="Times New Roman"/>
          <w:sz w:val="24"/>
          <w:szCs w:val="24"/>
        </w:rPr>
        <w:t xml:space="preserve"> или классические вариации;</w:t>
      </w:r>
    </w:p>
    <w:p w:rsidR="00637CED" w:rsidRPr="002A034C" w:rsidRDefault="00637CED" w:rsidP="00637CED">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пьесу.</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Примерная программа:</w:t>
      </w:r>
    </w:p>
    <w:p w:rsidR="00637CED" w:rsidRPr="002A034C" w:rsidRDefault="00637CED" w:rsidP="00637CED">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И.С.Бах. Трехголосная инвенция или прелюдия и фуга из «Хорошо темперированного клавира».</w:t>
      </w:r>
    </w:p>
    <w:p w:rsidR="00637CED" w:rsidRPr="002A034C" w:rsidRDefault="00637CED" w:rsidP="00637CED">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К.Черни. Этюды из сборника «Искусство беглости пальцев» ор. 740; М. Клементи. Этюды из сборника «</w:t>
      </w:r>
      <w:r w:rsidRPr="002A034C">
        <w:rPr>
          <w:rFonts w:ascii="Times New Roman" w:eastAsia="Times New Roman" w:hAnsi="Times New Roman" w:cs="Times New Roman"/>
          <w:sz w:val="24"/>
          <w:szCs w:val="24"/>
          <w:lang w:val="en-US"/>
        </w:rPr>
        <w:t>Gradus</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ad</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Parnassum</w:t>
      </w:r>
      <w:r w:rsidRPr="002A034C">
        <w:rPr>
          <w:rFonts w:ascii="Times New Roman" w:eastAsia="Times New Roman" w:hAnsi="Times New Roman" w:cs="Times New Roman"/>
          <w:sz w:val="24"/>
          <w:szCs w:val="24"/>
        </w:rPr>
        <w:t>»; М.Мошковский. Этюды ор. 72.</w:t>
      </w:r>
    </w:p>
    <w:p w:rsidR="00637CED" w:rsidRPr="002A034C" w:rsidRDefault="00637CED" w:rsidP="00637CED">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Л.Бетховен. Соната для фортепиано №1, первая часть; Л.Бетховен. Соната для фортепиано № 5, первая часть; Л.Бетховен. Вариации ре мажор ор.76.</w:t>
      </w:r>
    </w:p>
    <w:p w:rsidR="00637CED" w:rsidRPr="002A034C" w:rsidRDefault="00637CED" w:rsidP="00637CED">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Ф.Шопен. Ноктюрн до диез минор (</w:t>
      </w:r>
      <w:r w:rsidRPr="002A034C">
        <w:rPr>
          <w:rFonts w:ascii="Times New Roman" w:eastAsia="Times New Roman" w:hAnsi="Times New Roman" w:cs="Times New Roman"/>
          <w:sz w:val="24"/>
          <w:szCs w:val="24"/>
          <w:lang w:val="en-US"/>
        </w:rPr>
        <w:t>oeuvre</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posthume</w:t>
      </w:r>
      <w:r w:rsidRPr="002A034C">
        <w:rPr>
          <w:rFonts w:ascii="Times New Roman" w:eastAsia="Times New Roman" w:hAnsi="Times New Roman" w:cs="Times New Roman"/>
          <w:sz w:val="24"/>
          <w:szCs w:val="24"/>
        </w:rPr>
        <w:t>); Ф.Шопен. Ноктюрн ми минор ор. 72 № 1 (</w:t>
      </w:r>
      <w:r w:rsidRPr="002A034C">
        <w:rPr>
          <w:rFonts w:ascii="Times New Roman" w:eastAsia="Times New Roman" w:hAnsi="Times New Roman" w:cs="Times New Roman"/>
          <w:sz w:val="24"/>
          <w:szCs w:val="24"/>
          <w:lang w:val="en-US"/>
        </w:rPr>
        <w:t>oeuvre</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posthume</w:t>
      </w:r>
      <w:r w:rsidRPr="002A034C">
        <w:rPr>
          <w:rFonts w:ascii="Times New Roman" w:eastAsia="Times New Roman" w:hAnsi="Times New Roman" w:cs="Times New Roman"/>
          <w:sz w:val="24"/>
          <w:szCs w:val="24"/>
        </w:rPr>
        <w:t>); С.Рахманинов. Мелодия; С.Рахманинов. Элегия; Д.Шостакович. Избранные прелюдии; пьесы П.Чайковского, С.Прокофьева, Ф.Листа, Р.Шумана.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 xml:space="preserve">Сольфеджио (письменно)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Уровень требований должен соответствовать программе по сольфеджио для детских музыкальных школ, музыкальных отделений школ искусств с 7-ми – 8-ми летним сроком обучения.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Письменная форма экзамена предполагает запись одноголосного музыкального диктанта в форме периода, протяженностью 8-12 тактов, в мажорных и минорных тональностях до 4-х ключевых знаков включительно. Размеры: 3/4, 4/4.</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Интонационные и ритмические трудности:</w:t>
      </w:r>
    </w:p>
    <w:p w:rsidR="00637CED" w:rsidRPr="002A034C" w:rsidRDefault="00637CED" w:rsidP="00637CED">
      <w:pPr>
        <w:widowControl w:val="0"/>
        <w:numPr>
          <w:ilvl w:val="0"/>
          <w:numId w:val="7"/>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различные виды мажора и минора, внутритональный и модуляционный хроматизм, отклонения в тональности первой степени родства, секвенции тональные и модулирующие;</w:t>
      </w:r>
    </w:p>
    <w:p w:rsidR="00637CED" w:rsidRPr="002A034C" w:rsidRDefault="00637CED" w:rsidP="00637CED">
      <w:pPr>
        <w:widowControl w:val="0"/>
        <w:numPr>
          <w:ilvl w:val="0"/>
          <w:numId w:val="7"/>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пунктирный ритм, ритмические группы с шестнадцатыми, триоли, синкопы, длительности с точками.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ab/>
        <w:t>Перед проигрыванием диктанта объявляется тональность и дается настройка в этой тональности. Диктант проигрывается 10-12 раз в течение 25-30 минут.</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Сольфеджио (устно)</w:t>
      </w:r>
    </w:p>
    <w:p w:rsidR="00637CED" w:rsidRPr="002A034C" w:rsidRDefault="00637CED" w:rsidP="00637CED">
      <w:pPr>
        <w:widowControl w:val="0"/>
        <w:numPr>
          <w:ilvl w:val="0"/>
          <w:numId w:val="8"/>
        </w:numPr>
        <w:tabs>
          <w:tab w:val="num" w:pos="0"/>
          <w:tab w:val="num" w:pos="54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Сольфеджирование. Чтение с листа одноголосного музыкального примера с дирижированием в размерах 2/4, 3/4, 4/4, примером мелодических и ритмических трудностей служат №№ 95, 111 «Одноголосное сольфеджио» (А.Рубец).</w:t>
      </w:r>
    </w:p>
    <w:p w:rsidR="00637CED" w:rsidRPr="002A034C" w:rsidRDefault="00637CED" w:rsidP="00637CED">
      <w:pPr>
        <w:widowControl w:val="0"/>
        <w:numPr>
          <w:ilvl w:val="0"/>
          <w:numId w:val="8"/>
        </w:numPr>
        <w:tabs>
          <w:tab w:val="num" w:pos="0"/>
          <w:tab w:val="num" w:pos="18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Слуховой анализ. </w:t>
      </w:r>
      <w:r w:rsidRPr="002A034C">
        <w:rPr>
          <w:rFonts w:ascii="Times New Roman" w:eastAsia="Times New Roman" w:hAnsi="Times New Roman" w:cs="Times New Roman"/>
          <w:i/>
          <w:sz w:val="24"/>
          <w:szCs w:val="24"/>
        </w:rPr>
        <w:t>Ступени лада.</w:t>
      </w:r>
      <w:r w:rsidRPr="002A034C">
        <w:rPr>
          <w:rFonts w:ascii="Times New Roman" w:eastAsia="Times New Roman" w:hAnsi="Times New Roman" w:cs="Times New Roman"/>
          <w:sz w:val="24"/>
          <w:szCs w:val="24"/>
        </w:rPr>
        <w:t xml:space="preserve"> Определение ступеней натурального, гармонического, мелодического мажора и минора, отдельных тетрахордов. Определение альтерированных ступеней: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в мажоре;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в миноре. Тональная перестройка на основе ступеней лада. </w:t>
      </w:r>
      <w:r w:rsidRPr="002A034C">
        <w:rPr>
          <w:rFonts w:ascii="Times New Roman" w:eastAsia="Times New Roman" w:hAnsi="Times New Roman" w:cs="Times New Roman"/>
          <w:i/>
          <w:sz w:val="24"/>
          <w:szCs w:val="24"/>
        </w:rPr>
        <w:t>Интервалы вне лада.</w:t>
      </w:r>
      <w:r w:rsidRPr="002A034C">
        <w:rPr>
          <w:rFonts w:ascii="Times New Roman" w:eastAsia="Times New Roman" w:hAnsi="Times New Roman" w:cs="Times New Roman"/>
          <w:sz w:val="24"/>
          <w:szCs w:val="24"/>
        </w:rPr>
        <w:t xml:space="preserve"> Определение простых интервалов вне лада: чистых, больших, малых, тритонов. Тональная перестройка на основе интервалов. </w:t>
      </w:r>
      <w:r w:rsidRPr="002A034C">
        <w:rPr>
          <w:rFonts w:ascii="Times New Roman" w:eastAsia="Times New Roman" w:hAnsi="Times New Roman" w:cs="Times New Roman"/>
          <w:i/>
          <w:sz w:val="24"/>
          <w:szCs w:val="24"/>
        </w:rPr>
        <w:t>Интервалы в ладу:</w:t>
      </w:r>
      <w:r w:rsidRPr="002A034C">
        <w:rPr>
          <w:rFonts w:ascii="Times New Roman" w:eastAsia="Times New Roman" w:hAnsi="Times New Roman" w:cs="Times New Roman"/>
          <w:sz w:val="24"/>
          <w:szCs w:val="24"/>
        </w:rPr>
        <w:t xml:space="preserve"> все чистые, большие, малые интервалы на основных ступенях лада, тритоны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(в миноре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на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на </w:t>
      </w:r>
      <w:r w:rsidRPr="002A034C">
        <w:rPr>
          <w:rFonts w:ascii="Times New Roman" w:eastAsia="Times New Roman" w:hAnsi="Times New Roman" w:cs="Times New Roman"/>
          <w:sz w:val="24"/>
          <w:szCs w:val="24"/>
          <w:lang w:val="en-US"/>
        </w:rPr>
        <w:lastRenderedPageBreak/>
        <w:t>IV</w:t>
      </w:r>
      <w:r w:rsidRPr="002A034C">
        <w:rPr>
          <w:rFonts w:ascii="Times New Roman" w:eastAsia="Times New Roman" w:hAnsi="Times New Roman" w:cs="Times New Roman"/>
          <w:sz w:val="24"/>
          <w:szCs w:val="24"/>
        </w:rPr>
        <w:t xml:space="preserve">,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sz w:val="24"/>
          <w:szCs w:val="24"/>
        </w:rPr>
        <w:t xml:space="preserve"> (в мажоре –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ступени), характерные интервалы гармонического мажора и минора. Интервальные последовательности, включающие 8-10 интервалов. Последовательность проигрывается два раза. Необходимо точно определить интервал и ступень, на которой он находится.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Аккорды вне лада:</w:t>
      </w:r>
      <w:r w:rsidRPr="002A034C">
        <w:rPr>
          <w:rFonts w:ascii="Times New Roman" w:eastAsia="Times New Roman" w:hAnsi="Times New Roman" w:cs="Times New Roman"/>
          <w:sz w:val="24"/>
          <w:szCs w:val="24"/>
        </w:rPr>
        <w:t xml:space="preserve"> трезвучия (мажорные и минорные с обращениями, увеличенное и уменьшенное трезвучия с обращениями), септаккорды (малый мажорный с обращениями, малый минорный, малый с уменьшенной квинтой, уменьшенный с обращениями). Тональная перестройка на основе трезвучий и их обращений, а также уменьшенного септаккорда.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rPr>
      </w:pPr>
      <w:r w:rsidRPr="002A034C">
        <w:rPr>
          <w:rFonts w:ascii="Times New Roman" w:eastAsia="Times New Roman" w:hAnsi="Times New Roman" w:cs="Times New Roman"/>
          <w:i/>
          <w:sz w:val="24"/>
          <w:szCs w:val="24"/>
        </w:rPr>
        <w:t>Аккорды в ладу:</w:t>
      </w:r>
      <w:r w:rsidRPr="002A034C">
        <w:rPr>
          <w:rFonts w:ascii="Times New Roman" w:eastAsia="Times New Roman" w:hAnsi="Times New Roman" w:cs="Times New Roman"/>
          <w:sz w:val="24"/>
          <w:szCs w:val="24"/>
        </w:rPr>
        <w:t xml:space="preserve"> тоническое, доминантовое, субдоминантовое трезвучия с обращениями, уменьшенные трезвучия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и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ступенях мажора,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ступени и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ступени минора, увеличенные трезвучия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ступени гармонического мажора и </w:t>
      </w:r>
      <w:r w:rsidRPr="002A034C">
        <w:rPr>
          <w:rFonts w:ascii="Times New Roman" w:eastAsia="Times New Roman" w:hAnsi="Times New Roman" w:cs="Times New Roman"/>
          <w:sz w:val="24"/>
          <w:szCs w:val="24"/>
          <w:lang w:val="en-US"/>
        </w:rPr>
        <w:t>III</w:t>
      </w:r>
      <w:r w:rsidRPr="002A034C">
        <w:rPr>
          <w:rFonts w:ascii="Times New Roman" w:eastAsia="Times New Roman" w:hAnsi="Times New Roman" w:cs="Times New Roman"/>
          <w:sz w:val="24"/>
          <w:szCs w:val="24"/>
        </w:rPr>
        <w:t xml:space="preserve"> ступени гармонического минора с обращениями. Доминантсептаккорд с обращениями. Септаккорды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и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ступеней с обращениями. Аккордовые последовательности, включающие 8-10 аккордов. Последовательность проигрывается два раза.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Форма ответа: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назвать функцию аккорда и вид;</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спеть аккорды;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сыграть последовательность на фортепиано.</w:t>
      </w:r>
    </w:p>
    <w:p w:rsidR="00637CED" w:rsidRPr="002A034C" w:rsidRDefault="00637CED" w:rsidP="00637CED">
      <w:pPr>
        <w:widowControl w:val="0"/>
        <w:numPr>
          <w:ilvl w:val="0"/>
          <w:numId w:val="8"/>
        </w:numPr>
        <w:tabs>
          <w:tab w:val="num" w:pos="18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Интонационные упражнения</w:t>
      </w:r>
      <w:r w:rsidRPr="002A034C">
        <w:rPr>
          <w:rFonts w:ascii="Times New Roman" w:eastAsia="Times New Roman" w:hAnsi="Times New Roman" w:cs="Times New Roman"/>
          <w:sz w:val="24"/>
          <w:szCs w:val="24"/>
        </w:rPr>
        <w:t xml:space="preserve"> вне лада и в ладу на уровне требований, предъявляемых к слуховому анализу. Интонирование различных видов гамм, ступеней натурального, гармонического, мелодического мажора и минора. Интонирование альтерированных ступеней: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в мажоре;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в миноре. Пение обозначенных выше интервалов и аккордов от данного звука вверх и вниз. Пение интервалов и аккордов в ладу с разрешением.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Устная форма экзамена по сольфеджио предполагает устные задания по музыкальной грамоте по следующим темам: «Кварто-квинтовый круг тональностей»; «Хроматизм»; «Альтерация»; «Энгармонизм»; «Тональности первой степени родства»; «Наиболее употребительные музыкальные термины»; «Буквенные названия звуков и тональностей»; «Группировка длительностей».</w:t>
      </w:r>
    </w:p>
    <w:p w:rsidR="00637CED" w:rsidRPr="002A034C" w:rsidRDefault="00637CED" w:rsidP="00637CED">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 xml:space="preserve">по виду инструментов «Оркестровые струнные инструменты» </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(скрипка, альт, виолончель, контрабас)</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Исполнение сольной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ab/>
        <w:t>Поступающий должен исполнить:</w:t>
      </w:r>
    </w:p>
    <w:p w:rsidR="00637CED" w:rsidRPr="002A034C" w:rsidRDefault="00637CED" w:rsidP="00637CED">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арпеджио и двойные ноты (терции, сексты, октавы);</w:t>
      </w:r>
    </w:p>
    <w:p w:rsidR="00637CED" w:rsidRPr="002A034C" w:rsidRDefault="00637CED" w:rsidP="00637CED">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два разнохарактерных этюда (один из них в двойных нотах);</w:t>
      </w:r>
    </w:p>
    <w:p w:rsidR="00637CED" w:rsidRPr="002A034C" w:rsidRDefault="00637CED" w:rsidP="00637CED">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первую часть, либо вторую и третью части классического инструментального концерта; вариации; фантазию;</w:t>
      </w:r>
    </w:p>
    <w:p w:rsidR="00637CED" w:rsidRPr="002A034C" w:rsidRDefault="00637CED" w:rsidP="00637CED">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пьесу.</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Примерные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Скрипка:</w:t>
      </w:r>
    </w:p>
    <w:p w:rsidR="00637CED" w:rsidRPr="002A034C" w:rsidRDefault="00637CED" w:rsidP="00637CED">
      <w:pPr>
        <w:widowControl w:val="0"/>
        <w:numPr>
          <w:ilvl w:val="0"/>
          <w:numId w:val="11"/>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трехоктавные гаммы, арпеджио и двойные ноты (терции, сексты, октавы);</w:t>
      </w:r>
    </w:p>
    <w:p w:rsidR="00637CED" w:rsidRPr="002A034C" w:rsidRDefault="00637CED" w:rsidP="00637CED">
      <w:pPr>
        <w:widowControl w:val="0"/>
        <w:numPr>
          <w:ilvl w:val="0"/>
          <w:numId w:val="11"/>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Р.Крейцер. Этюды №№ 10, 35;</w:t>
      </w:r>
    </w:p>
    <w:p w:rsidR="00637CED" w:rsidRPr="002A034C" w:rsidRDefault="00637CED" w:rsidP="00637CED">
      <w:pPr>
        <w:widowControl w:val="0"/>
        <w:numPr>
          <w:ilvl w:val="0"/>
          <w:numId w:val="11"/>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Д.Б.Виотти. Концерт № 22 (1ч.); Л.Шпор. Концерт №3 (1ч.);</w:t>
      </w:r>
    </w:p>
    <w:p w:rsidR="00637CED" w:rsidRPr="002A034C" w:rsidRDefault="00637CED" w:rsidP="00637CED">
      <w:pPr>
        <w:widowControl w:val="0"/>
        <w:numPr>
          <w:ilvl w:val="0"/>
          <w:numId w:val="11"/>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Одно из произведений: Ф.Рис. «Непрерывное движение»; Л.К.Дакен. «Кукушка»; А.Венявский. «Легенда».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Альт:</w:t>
      </w:r>
    </w:p>
    <w:p w:rsidR="00637CED" w:rsidRPr="002A034C" w:rsidRDefault="00637CED" w:rsidP="00637CED">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трехоктавные гаммы, арпеджио и двойные ноты (терции, сексты, октавы);</w:t>
      </w:r>
    </w:p>
    <w:p w:rsidR="00637CED" w:rsidRPr="002A034C" w:rsidRDefault="00637CED" w:rsidP="00637CED">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Б.Кампаньоли. Этюд №1; Р.Крейцер. Этюд № 8;</w:t>
      </w:r>
    </w:p>
    <w:p w:rsidR="00637CED" w:rsidRPr="002A034C" w:rsidRDefault="00637CED" w:rsidP="00637CED">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И.Х.Бах. Концерт до минор (1ч.); И.Хандошкин. Концерт до мажор (1ч.);</w:t>
      </w:r>
    </w:p>
    <w:p w:rsidR="00637CED" w:rsidRPr="002A034C" w:rsidRDefault="00637CED" w:rsidP="00637CED">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С.Цинцадзе. Романс; С.Цинцадзе. Хоруми.</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Виолончель:</w:t>
      </w:r>
    </w:p>
    <w:p w:rsidR="00637CED" w:rsidRPr="002A034C" w:rsidRDefault="00637CED" w:rsidP="00637CED">
      <w:pPr>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трехоктавные гаммы, арпеджио и двойные ноты (терции, сексты, октавы).</w:t>
      </w:r>
    </w:p>
    <w:p w:rsidR="00637CED" w:rsidRPr="002A034C" w:rsidRDefault="00637CED" w:rsidP="00637CED">
      <w:pPr>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lastRenderedPageBreak/>
        <w:t>А.Нельк. Этюд ля мажор; Ф.Грюцмахер. Этюд ре мажор;</w:t>
      </w:r>
    </w:p>
    <w:p w:rsidR="00637CED" w:rsidRPr="002A034C" w:rsidRDefault="00637CED" w:rsidP="00637CED">
      <w:pPr>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А.Ромберг. Концерт №2 (1ч.); Й.Гайдн. Концерт до мажор (1ч.);</w:t>
      </w:r>
    </w:p>
    <w:p w:rsidR="00637CED" w:rsidRPr="002A034C" w:rsidRDefault="00637CED" w:rsidP="00637CED">
      <w:pPr>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Г.Форе. Элегия; П.И.Чайковский. Ноктюрн.</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Контрабас:</w:t>
      </w:r>
    </w:p>
    <w:p w:rsidR="00637CED" w:rsidRPr="002A034C" w:rsidRDefault="00637CED" w:rsidP="00637CED">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двухоктавные гаммы ми мажор, ля мажор;</w:t>
      </w:r>
    </w:p>
    <w:p w:rsidR="00637CED" w:rsidRPr="002A034C" w:rsidRDefault="00637CED" w:rsidP="00637CED">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Этюды из сборника этюдов И.Биллэ, Т.Баттиони;</w:t>
      </w:r>
    </w:p>
    <w:p w:rsidR="00637CED" w:rsidRPr="002A034C" w:rsidRDefault="00637CED" w:rsidP="00637CED">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Сонаты Б.Марчелло;</w:t>
      </w:r>
    </w:p>
    <w:p w:rsidR="00637CED" w:rsidRPr="002A034C" w:rsidRDefault="00637CED" w:rsidP="00637CED">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Г.Шлемюллер. Непрерывное движение;</w:t>
      </w:r>
    </w:p>
    <w:p w:rsidR="00637CED" w:rsidRPr="002A034C" w:rsidRDefault="00637CED" w:rsidP="00637CED">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А.Хачатурян. Андантино.</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 xml:space="preserve">Сольфеджио (письменно)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Уровень требований должен соответствовать программе по сольфеджио для детских музыкальных школ, музыкальных отделений школ искусств с 7-ми – 8-ми семилетним сроком обучения.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Письменная форма</w:t>
      </w:r>
      <w:r w:rsidRPr="002A034C">
        <w:rPr>
          <w:rFonts w:ascii="Times New Roman" w:eastAsia="Times New Roman" w:hAnsi="Times New Roman" w:cs="Times New Roman"/>
          <w:sz w:val="24"/>
          <w:szCs w:val="24"/>
        </w:rPr>
        <w:t xml:space="preserve"> предполагает запись одноголосного музыкального диктанта в форме периода, протяженностью 8-12 тактов, в мажорных и минорных тональностях до 4-х ключевых знаков включительно. Размеры: 3/4, 4/4.</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Интонационные и ритмические трудности: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различные виды мажора и минора, внутритональный и модуляционный хроматизм, отклонения в тональности первой степени родства, секвенции тональные и модулирующие;</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пунктирный ритм, ритмические группы с шестнадцатыми, триоли, синкопы, длительности с точками.</w:t>
      </w:r>
    </w:p>
    <w:p w:rsidR="00637CED" w:rsidRPr="002A034C" w:rsidRDefault="00637CED" w:rsidP="00637CED">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Перед проигрыванием диктанта объявляется тональность и дается настройка в этой тональности. Диктант проигрывается 10-12 раз в течение 25-30 минут.</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Сольфеджио (устно):</w:t>
      </w:r>
    </w:p>
    <w:p w:rsidR="00637CED" w:rsidRPr="002A034C" w:rsidRDefault="00637CED" w:rsidP="00B3455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Сольфеджирование. Чтение с листа одноголосного музыкального примера с дирижированием в размерах 2/4, 3/4, 4/4, примером мелодических и ритмических трудностей служат №№ 95, 111 «Одноголосное сольфеджио» (А.Рубец).</w:t>
      </w:r>
    </w:p>
    <w:p w:rsidR="00637CED" w:rsidRPr="002A034C" w:rsidRDefault="00637CED" w:rsidP="00B34551">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Слуховой анализ:</w:t>
      </w:r>
    </w:p>
    <w:p w:rsidR="00637CED" w:rsidRPr="002A034C" w:rsidRDefault="00637CED" w:rsidP="00637CED">
      <w:pPr>
        <w:widowControl w:val="0"/>
        <w:tabs>
          <w:tab w:val="num" w:pos="1080"/>
        </w:tabs>
        <w:autoSpaceDE w:val="0"/>
        <w:autoSpaceDN w:val="0"/>
        <w:adjustRightInd w:val="0"/>
        <w:spacing w:after="0" w:line="240" w:lineRule="auto"/>
        <w:ind w:left="36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ab/>
        <w:t>Ступени лада</w:t>
      </w:r>
      <w:r w:rsidRPr="002A034C">
        <w:rPr>
          <w:rFonts w:ascii="Times New Roman" w:eastAsia="Times New Roman" w:hAnsi="Times New Roman" w:cs="Times New Roman"/>
          <w:sz w:val="24"/>
          <w:szCs w:val="24"/>
        </w:rPr>
        <w:t xml:space="preserve">. Определение ступеней натурального, гармонического, мелодического мажора и минора, отдельных тетрахордов. Определение альтерированных ступеней: II#, IIb, IV#, VIb в мажоре; IIb, IV#, IVb, VII# в миноре. Тональная перестройка на основе ступеней лада. </w:t>
      </w:r>
    </w:p>
    <w:p w:rsidR="00637CED" w:rsidRPr="002A034C" w:rsidRDefault="00637CED" w:rsidP="00637CED">
      <w:pPr>
        <w:widowControl w:val="0"/>
        <w:tabs>
          <w:tab w:val="num" w:pos="720"/>
        </w:tabs>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ab/>
        <w:t>Определение простых интервалов вне лада</w:t>
      </w:r>
      <w:r w:rsidRPr="002A034C">
        <w:rPr>
          <w:rFonts w:ascii="Times New Roman" w:eastAsia="Times New Roman" w:hAnsi="Times New Roman" w:cs="Times New Roman"/>
          <w:sz w:val="24"/>
          <w:szCs w:val="24"/>
        </w:rPr>
        <w:t xml:space="preserve">: чистых, больших, малых, тритонов. Тональная перестройка на основе интервалов. Интервалы в ладу: все чистые, большие, малые интервалы на основных ступенях лада, тритоны на VII (в миноре на VII#), на II, на IV, на VI (в мажоре –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ступени), характерные интервалы гармонического мажора и минора. Интервальные последовательности, включающие 8-10 интервалов. Последовательность проигрывается два раза. Необходимо точно определить интервал и ступень, на которой он находится.</w:t>
      </w:r>
    </w:p>
    <w:p w:rsidR="00637CED" w:rsidRPr="002A034C" w:rsidRDefault="00637CED" w:rsidP="00637CED">
      <w:pPr>
        <w:widowControl w:val="0"/>
        <w:tabs>
          <w:tab w:val="num" w:pos="720"/>
        </w:tab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Аккорды вне лада:</w:t>
      </w:r>
      <w:r w:rsidRPr="002A034C">
        <w:rPr>
          <w:rFonts w:ascii="Times New Roman" w:eastAsia="Times New Roman" w:hAnsi="Times New Roman" w:cs="Times New Roman"/>
          <w:sz w:val="24"/>
          <w:szCs w:val="24"/>
        </w:rPr>
        <w:t xml:space="preserve"> трезвучия (мажорные и минорные с обращениями, увеличенное и уменьшенное трезвучия с обращениями), септаккорды (малый мажорный с обращениями, малый минорный, малый с уменьшенной квинтой, уменьшенный с обращениями). Тональная перестройка на основе трезвучий и их обращений, а также уменьшенного септаккорда.</w:t>
      </w:r>
    </w:p>
    <w:p w:rsidR="00637CED" w:rsidRPr="002A034C" w:rsidRDefault="00637CED" w:rsidP="00637CED">
      <w:pPr>
        <w:widowControl w:val="0"/>
        <w:tabs>
          <w:tab w:val="num" w:pos="720"/>
        </w:tab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Аккорды в ладу:</w:t>
      </w:r>
      <w:r w:rsidRPr="002A034C">
        <w:rPr>
          <w:rFonts w:ascii="Times New Roman" w:eastAsia="Times New Roman" w:hAnsi="Times New Roman" w:cs="Times New Roman"/>
          <w:sz w:val="24"/>
          <w:szCs w:val="24"/>
        </w:rPr>
        <w:t xml:space="preserve"> тоническое, доминантовое, субдоминантовое трезвучия с обращениями, уменьшенные трезвучия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и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ступенях мажора,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ступени и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ступени минора, увеличенные трезвучия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ступени гармонического мажора и </w:t>
      </w:r>
      <w:r w:rsidRPr="002A034C">
        <w:rPr>
          <w:rFonts w:ascii="Times New Roman" w:eastAsia="Times New Roman" w:hAnsi="Times New Roman" w:cs="Times New Roman"/>
          <w:sz w:val="24"/>
          <w:szCs w:val="24"/>
          <w:lang w:val="en-US"/>
        </w:rPr>
        <w:t>III</w:t>
      </w:r>
      <w:r w:rsidRPr="002A034C">
        <w:rPr>
          <w:rFonts w:ascii="Times New Roman" w:eastAsia="Times New Roman" w:hAnsi="Times New Roman" w:cs="Times New Roman"/>
          <w:sz w:val="24"/>
          <w:szCs w:val="24"/>
        </w:rPr>
        <w:t xml:space="preserve"> ступени гармонического минора с обращениями. Доминантсептаккорд с обращениями. Септаккорды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и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ступеней с обращениями. Аккордовые последовательности, включающие 8-10 аккордов. Последовательность проигрывается два раза. </w:t>
      </w:r>
    </w:p>
    <w:p w:rsidR="00637CED" w:rsidRPr="002A034C" w:rsidRDefault="00637CED" w:rsidP="00637CED">
      <w:pPr>
        <w:widowControl w:val="0"/>
        <w:autoSpaceDE w:val="0"/>
        <w:autoSpaceDN w:val="0"/>
        <w:adjustRightInd w:val="0"/>
        <w:spacing w:after="0" w:line="240" w:lineRule="auto"/>
        <w:ind w:firstLine="720"/>
        <w:rPr>
          <w:rFonts w:ascii="Times New Roman" w:eastAsia="Times New Roman" w:hAnsi="Times New Roman" w:cs="Times New Roman"/>
          <w:i/>
          <w:sz w:val="24"/>
          <w:szCs w:val="24"/>
        </w:rPr>
      </w:pPr>
      <w:r w:rsidRPr="002A034C">
        <w:rPr>
          <w:rFonts w:ascii="Times New Roman" w:eastAsia="Times New Roman" w:hAnsi="Times New Roman" w:cs="Times New Roman"/>
          <w:i/>
          <w:sz w:val="24"/>
          <w:szCs w:val="24"/>
        </w:rPr>
        <w:t>Форма ответа:</w:t>
      </w:r>
    </w:p>
    <w:p w:rsidR="00637CED" w:rsidRPr="002A034C" w:rsidRDefault="00637CED" w:rsidP="00637CED">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назвать функцию аккорда и вид;</w:t>
      </w:r>
    </w:p>
    <w:p w:rsidR="00637CED" w:rsidRPr="002A034C" w:rsidRDefault="00637CED" w:rsidP="00637CED">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спеть аккорды;</w:t>
      </w:r>
    </w:p>
    <w:p w:rsidR="00637CED" w:rsidRPr="002A034C" w:rsidRDefault="00637CED" w:rsidP="00637CED">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сыграть последовательность на фортепиано.</w:t>
      </w:r>
    </w:p>
    <w:p w:rsidR="00637CED" w:rsidRPr="002A034C" w:rsidRDefault="00637CED" w:rsidP="00637CED">
      <w:pPr>
        <w:widowControl w:val="0"/>
        <w:tabs>
          <w:tab w:val="num" w:pos="851"/>
        </w:tabs>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ab/>
        <w:t>Интонационные упражнения</w:t>
      </w:r>
      <w:r w:rsidRPr="002A034C">
        <w:rPr>
          <w:rFonts w:ascii="Times New Roman" w:eastAsia="Times New Roman" w:hAnsi="Times New Roman" w:cs="Times New Roman"/>
          <w:sz w:val="24"/>
          <w:szCs w:val="24"/>
        </w:rPr>
        <w:t xml:space="preserve"> вне лада и в ладу на уровне требований, предъявляемых к </w:t>
      </w:r>
      <w:r w:rsidRPr="002A034C">
        <w:rPr>
          <w:rFonts w:ascii="Times New Roman" w:eastAsia="Times New Roman" w:hAnsi="Times New Roman" w:cs="Times New Roman"/>
          <w:sz w:val="24"/>
          <w:szCs w:val="24"/>
        </w:rPr>
        <w:lastRenderedPageBreak/>
        <w:t xml:space="preserve">слуховому анализу. Интонирование различных видов гамм, ступеней натурального, гармонического, мелодического мажора и минора. Интонирование альтерированных ступеней: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в мажоре;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в миноре. Пение обозначенных выше интервалов и аккордов от данного звука вверх и вниз. Пение интервалов и аккордов в ладу с разрешением.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Вступительное испытание по сольфеджио (устно) предполагает устные задания по музыкальной грамоте по следующим темам: «Кварто-квинтовый круг тональностей»; «Хроматизм»; «Альтерация»; «Энгармонизм»; «Тональности первой степени родства»; «Наиболее употребительные музыкальные термины»; «Буквенные названия звуков и тональностей; «Группировка длительностей».</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color w:val="0000FF"/>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по виду инструментов «Оркестровые духовые и ударные инструменты» (флейта, гобой, кларнет, фагот, труба, валторна, тромбон, туба, тенор, баритон, саксофон), ударные инструменты</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Исполнение сольной программы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ab/>
        <w:t>Поступающий должен исполнить:</w:t>
      </w:r>
    </w:p>
    <w:p w:rsidR="00637CED" w:rsidRPr="002A034C" w:rsidRDefault="00637CED" w:rsidP="00B34551">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тональностях до трех знаков включительно;</w:t>
      </w:r>
    </w:p>
    <w:p w:rsidR="00637CED" w:rsidRPr="002A034C" w:rsidRDefault="00637CED" w:rsidP="00B34551">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этюд;</w:t>
      </w:r>
    </w:p>
    <w:p w:rsidR="00637CED" w:rsidRPr="002A034C" w:rsidRDefault="00637CED" w:rsidP="00B34551">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две разнохарактерные пьесы, либо часть концерта, сонаты.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Примерные программы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Флейта:</w:t>
      </w:r>
    </w:p>
    <w:p w:rsidR="00637CED" w:rsidRPr="002A034C" w:rsidRDefault="00637CED" w:rsidP="00B3455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тональностях до трех знаков включительно;</w:t>
      </w:r>
    </w:p>
    <w:p w:rsidR="00637CED" w:rsidRPr="002A034C" w:rsidRDefault="00637CED" w:rsidP="00B3455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этюды Н.Платонова из сборника «24 этюда для флейты»; Э.Келлера из сборника «Этюды для флейты» 1 тетрадь (ор. 33);</w:t>
      </w:r>
    </w:p>
    <w:p w:rsidR="00637CED" w:rsidRPr="002A034C" w:rsidRDefault="00637CED" w:rsidP="00B3455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В.Блодек. Концерт, 2 и 3 части; Ф.Пуленк Соната, 1 и 2 части; Я.Стамиц. Концерт, 1 часть.</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Гобой:</w:t>
      </w:r>
    </w:p>
    <w:p w:rsidR="00637CED" w:rsidRPr="002A034C" w:rsidRDefault="00637CED" w:rsidP="00B34551">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тональностях до трех знаков включительно;</w:t>
      </w:r>
    </w:p>
    <w:p w:rsidR="00637CED" w:rsidRPr="002A034C" w:rsidRDefault="00637CED" w:rsidP="00B34551">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этюды В.Ферлинга из сборника «48 этюдов для гобоя» ор. 31;</w:t>
      </w:r>
    </w:p>
    <w:p w:rsidR="00637CED" w:rsidRPr="002A034C" w:rsidRDefault="00637CED" w:rsidP="00B34551">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Е.Фиала. Концерт; А.Лядов. Скорбная песнь; Г.Ф.Гендель. Жига.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Кларнет:</w:t>
      </w:r>
    </w:p>
    <w:p w:rsidR="00637CED" w:rsidRPr="002A034C" w:rsidRDefault="00637CED" w:rsidP="00B34551">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 до трех знаков включительно;</w:t>
      </w:r>
    </w:p>
    <w:p w:rsidR="00637CED" w:rsidRPr="002A034C" w:rsidRDefault="00637CED" w:rsidP="00B34551">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Г.Клозе. Этюд № 3 из сборника «15 этюдов для кларнета»; А.Штарк. Этюд №16 из сборника «36 этюдов для кларнета»;</w:t>
      </w:r>
    </w:p>
    <w:p w:rsidR="00637CED" w:rsidRPr="002A034C" w:rsidRDefault="00637CED" w:rsidP="00B34551">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Н.Римский-Корсаков. Концерт; К.Вебер. Концертино; А.Лядов. Прелюдия; Л.Обер. Жига.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Фагот:</w:t>
      </w:r>
    </w:p>
    <w:p w:rsidR="00637CED" w:rsidRPr="002A034C" w:rsidRDefault="00637CED" w:rsidP="00B34551">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тональностях до трех знаков включительно;</w:t>
      </w:r>
    </w:p>
    <w:p w:rsidR="00637CED" w:rsidRPr="002A034C" w:rsidRDefault="00637CED" w:rsidP="00B34551">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Ю.Вейсенборн. Этюды №№</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10-20 из сборника «Этюды для фагота»;</w:t>
      </w:r>
    </w:p>
    <w:p w:rsidR="00637CED" w:rsidRPr="002A034C" w:rsidRDefault="00637CED" w:rsidP="00B34551">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А.Вивальди. Соната ми минор, 2 часть;</w:t>
      </w:r>
    </w:p>
    <w:p w:rsidR="00637CED" w:rsidRPr="002A034C" w:rsidRDefault="00637CED" w:rsidP="00B34551">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В.Купревич. Романс; А.Вивальди. Концерт до мажор, 1 и 2 части.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Саксофон:</w:t>
      </w:r>
    </w:p>
    <w:p w:rsidR="00637CED" w:rsidRPr="002A034C" w:rsidRDefault="00637CED" w:rsidP="00B34551">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тональностях до трех знаков включительно;</w:t>
      </w:r>
    </w:p>
    <w:p w:rsidR="00637CED" w:rsidRPr="002A034C" w:rsidRDefault="00637CED" w:rsidP="00B34551">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М.Мюль. Этюды;</w:t>
      </w:r>
    </w:p>
    <w:p w:rsidR="00637CED" w:rsidRPr="002A034C" w:rsidRDefault="00637CED" w:rsidP="00B34551">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И.С.Бах. Сицилиана и аллегро; М.Готлиб. Концерт, 1 или 2 часть; Р.Бюссер. Астурия.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034C">
        <w:rPr>
          <w:rFonts w:ascii="Times New Roman" w:eastAsia="Times New Roman" w:hAnsi="Times New Roman" w:cs="Times New Roman"/>
          <w:i/>
          <w:sz w:val="24"/>
          <w:szCs w:val="24"/>
          <w:lang w:val="en-US"/>
        </w:rPr>
        <w:t>Валторна:</w:t>
      </w:r>
    </w:p>
    <w:p w:rsidR="00637CED" w:rsidRPr="002A034C" w:rsidRDefault="00637CED" w:rsidP="00637CED">
      <w:pPr>
        <w:widowControl w:val="0"/>
        <w:numPr>
          <w:ilvl w:val="0"/>
          <w:numId w:val="9"/>
        </w:numPr>
        <w:autoSpaceDE w:val="0"/>
        <w:autoSpaceDN w:val="0"/>
        <w:adjustRightInd w:val="0"/>
        <w:spacing w:after="0" w:line="240" w:lineRule="auto"/>
        <w:ind w:left="924" w:hanging="215"/>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тональностях до трех знаков включительно;</w:t>
      </w:r>
    </w:p>
    <w:p w:rsidR="00637CED" w:rsidRPr="002A034C" w:rsidRDefault="00637CED" w:rsidP="00637CED">
      <w:pPr>
        <w:widowControl w:val="0"/>
        <w:numPr>
          <w:ilvl w:val="0"/>
          <w:numId w:val="9"/>
        </w:numPr>
        <w:autoSpaceDE w:val="0"/>
        <w:autoSpaceDN w:val="0"/>
        <w:adjustRightInd w:val="0"/>
        <w:spacing w:after="0" w:line="240" w:lineRule="auto"/>
        <w:ind w:left="924" w:hanging="215"/>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К.Копраш. Этюды №№</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8-10 из сборника «Этюды для валторны (1 и 2 тетради);</w:t>
      </w:r>
    </w:p>
    <w:p w:rsidR="00637CED" w:rsidRPr="002A034C" w:rsidRDefault="00637CED" w:rsidP="00637CED">
      <w:pPr>
        <w:widowControl w:val="0"/>
        <w:numPr>
          <w:ilvl w:val="0"/>
          <w:numId w:val="9"/>
        </w:numPr>
        <w:autoSpaceDE w:val="0"/>
        <w:autoSpaceDN w:val="0"/>
        <w:adjustRightInd w:val="0"/>
        <w:spacing w:after="0" w:line="240" w:lineRule="auto"/>
        <w:ind w:left="924" w:hanging="215"/>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В.А.Моцарт. Концерт №</w:t>
      </w:r>
      <w:r w:rsidRPr="002A034C">
        <w:rPr>
          <w:rFonts w:ascii="Times New Roman" w:eastAsia="Times New Roman" w:hAnsi="Times New Roman" w:cs="Times New Roman"/>
          <w:sz w:val="24"/>
          <w:szCs w:val="24"/>
          <w:lang w:val="en-US"/>
        </w:rPr>
        <w:t> </w:t>
      </w:r>
      <w:r w:rsidRPr="002A034C">
        <w:rPr>
          <w:rFonts w:ascii="Times New Roman" w:eastAsia="Times New Roman" w:hAnsi="Times New Roman" w:cs="Times New Roman"/>
          <w:sz w:val="24"/>
          <w:szCs w:val="24"/>
        </w:rPr>
        <w:t xml:space="preserve">1, 1 или 2 части, Концерт № 3 </w:t>
      </w:r>
      <w:r w:rsidRPr="002A034C">
        <w:rPr>
          <w:rFonts w:ascii="Times New Roman" w:eastAsia="Times New Roman" w:hAnsi="Times New Roman" w:cs="Times New Roman"/>
          <w:sz w:val="24"/>
          <w:szCs w:val="24"/>
          <w:lang w:val="en-US"/>
        </w:rPr>
        <w:t>I</w:t>
      </w:r>
      <w:r w:rsidRPr="002A034C">
        <w:rPr>
          <w:rFonts w:ascii="Times New Roman" w:eastAsia="Times New Roman" w:hAnsi="Times New Roman" w:cs="Times New Roman"/>
          <w:sz w:val="24"/>
          <w:szCs w:val="24"/>
        </w:rPr>
        <w:t xml:space="preserve"> или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w:t>
      </w:r>
      <w:r w:rsidRPr="002A034C">
        <w:rPr>
          <w:rFonts w:ascii="Times New Roman" w:eastAsia="Times New Roman" w:hAnsi="Times New Roman" w:cs="Times New Roman"/>
          <w:sz w:val="24"/>
          <w:szCs w:val="24"/>
          <w:lang w:val="en-US"/>
        </w:rPr>
        <w:t>III</w:t>
      </w:r>
      <w:r w:rsidRPr="002A034C">
        <w:rPr>
          <w:rFonts w:ascii="Times New Roman" w:eastAsia="Times New Roman" w:hAnsi="Times New Roman" w:cs="Times New Roman"/>
          <w:sz w:val="24"/>
          <w:szCs w:val="24"/>
        </w:rPr>
        <w:t xml:space="preserve"> части. А.Скрябин. Романс; Г.Ф.Гендель. Бурре; А.Экклс. Соната.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034C">
        <w:rPr>
          <w:rFonts w:ascii="Times New Roman" w:eastAsia="Times New Roman" w:hAnsi="Times New Roman" w:cs="Times New Roman"/>
          <w:i/>
          <w:sz w:val="24"/>
          <w:szCs w:val="24"/>
          <w:lang w:val="en-US"/>
        </w:rPr>
        <w:t>Труба:</w:t>
      </w:r>
    </w:p>
    <w:p w:rsidR="00637CED" w:rsidRPr="002A034C" w:rsidRDefault="00637CED" w:rsidP="00B34551">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тональностях до трех знаков включительно;</w:t>
      </w:r>
    </w:p>
    <w:p w:rsidR="00637CED" w:rsidRPr="002A034C" w:rsidRDefault="00637CED" w:rsidP="00B34551">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В.Вурм. Этюды №№ 6, 16, 17, 20, 33 из сборника «Избранные этюды для трубы»; </w:t>
      </w:r>
      <w:r w:rsidRPr="002A034C">
        <w:rPr>
          <w:rFonts w:ascii="Times New Roman" w:eastAsia="Times New Roman" w:hAnsi="Times New Roman" w:cs="Times New Roman"/>
          <w:sz w:val="24"/>
          <w:szCs w:val="24"/>
        </w:rPr>
        <w:lastRenderedPageBreak/>
        <w:t>С.Баласанян. Этюды из сборника «25 легких этюдов для трубы»;</w:t>
      </w:r>
    </w:p>
    <w:p w:rsidR="00637CED" w:rsidRPr="002A034C" w:rsidRDefault="00637CED" w:rsidP="00B34551">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В.Щелоков. Концерт № 3; Т.Альбинони. Концерт ми бемоль мажор -  3 и 4 части; Т.Альбинони Концерт соль минор  - 1 и 2 части; Ц.Кюи. Восточная мелодия; А.Гедике. Концертный этюд.</w:t>
      </w:r>
    </w:p>
    <w:p w:rsidR="00637CED" w:rsidRPr="002A034C" w:rsidRDefault="00637CED" w:rsidP="00637CED">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Тромбон:</w:t>
      </w:r>
    </w:p>
    <w:p w:rsidR="00637CED" w:rsidRPr="002A034C" w:rsidRDefault="00637CED" w:rsidP="00B34551">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тональностях до трех знаков включительно;</w:t>
      </w:r>
    </w:p>
    <w:p w:rsidR="00637CED" w:rsidRPr="002A034C" w:rsidRDefault="00637CED" w:rsidP="00B34551">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Е.Рейхе и другие авторы. Этюды из сборника «Избранные этюды для тромбона» (сост. В.Венгловский), 1 тетрадь; В.Блажевич. Этюды из сборника «Этюды для тромбона», 1 тетрадь;</w:t>
      </w:r>
    </w:p>
    <w:p w:rsidR="00637CED" w:rsidRPr="002A034C" w:rsidRDefault="00637CED" w:rsidP="00B34551">
      <w:pPr>
        <w:widowControl w:val="0"/>
        <w:numPr>
          <w:ilvl w:val="0"/>
          <w:numId w:val="23"/>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Н.Римский-Корсаков. Концерт, 1 часть или 2 и 3 части; И.С.Бах. Ария; А.Вивальди. Аллегро.</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Туба:</w:t>
      </w:r>
    </w:p>
    <w:p w:rsidR="00637CED" w:rsidRPr="002A034C" w:rsidRDefault="00637CED" w:rsidP="00B34551">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и арпеджио в тональностях до трех знаков включительно;</w:t>
      </w:r>
    </w:p>
    <w:p w:rsidR="00637CED" w:rsidRPr="002A034C" w:rsidRDefault="00637CED" w:rsidP="00B34551">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В.Блажевич. Этюд № 8 из сборника «Этюды для тубы», части 1, 2;</w:t>
      </w:r>
    </w:p>
    <w:p w:rsidR="00637CED" w:rsidRPr="002A034C" w:rsidRDefault="00637CED" w:rsidP="00B34551">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Б.Марчелло. Соната фа мажор, 1 и 2 части или 3 и 4 части; В.Дубовский. Танец и песня; И.С.Бах. Ария и Бурре.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Ударные инструменты:</w:t>
      </w:r>
    </w:p>
    <w:p w:rsidR="00637CED" w:rsidRPr="002A034C" w:rsidRDefault="00637CED" w:rsidP="00B34551">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гаммы до четырех знаков включительно; арпеджио по звукам малого мажорного и уменьшенного септаккордов;</w:t>
      </w:r>
    </w:p>
    <w:p w:rsidR="00637CED" w:rsidRPr="002A034C" w:rsidRDefault="00637CED" w:rsidP="00B34551">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М.Гольденберг. Этюд № 1 для ксилофона;</w:t>
      </w:r>
    </w:p>
    <w:p w:rsidR="00637CED" w:rsidRPr="002A034C" w:rsidRDefault="00637CED" w:rsidP="00B34551">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Г.Рзаев. Скерцо; И.С.Бах. Концерт для скрипки с оркестром ля минор, 3-я часть; А.Вивальди. Концерт для скрипки с оркестром соль минор, 3-я часть.</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2A034C">
        <w:rPr>
          <w:rFonts w:ascii="Times New Roman" w:eastAsia="Times New Roman" w:hAnsi="Times New Roman" w:cs="Times New Roman"/>
          <w:b/>
          <w:sz w:val="24"/>
          <w:szCs w:val="24"/>
        </w:rPr>
        <w:t xml:space="preserve">Сольфеджио (письменно)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034C">
        <w:rPr>
          <w:rFonts w:ascii="Times New Roman" w:eastAsia="Times New Roman" w:hAnsi="Times New Roman" w:cs="Times New Roman"/>
          <w:i/>
          <w:sz w:val="24"/>
          <w:szCs w:val="24"/>
        </w:rPr>
        <w:t>Письменная форма</w:t>
      </w:r>
      <w:r w:rsidRPr="002A034C">
        <w:rPr>
          <w:rFonts w:ascii="Times New Roman" w:eastAsia="Times New Roman" w:hAnsi="Times New Roman" w:cs="Times New Roman"/>
          <w:sz w:val="24"/>
          <w:szCs w:val="24"/>
        </w:rPr>
        <w:t xml:space="preserve"> предполагает запись одноголосного музыкального диктанта в форме периода протяженностью </w:t>
      </w:r>
      <w:r w:rsidRPr="002A034C">
        <w:rPr>
          <w:rFonts w:ascii="Times New Roman" w:eastAsia="Times New Roman" w:hAnsi="Times New Roman" w:cs="Times New Roman"/>
          <w:sz w:val="24"/>
          <w:szCs w:val="24"/>
          <w:lang w:val="en-US"/>
        </w:rPr>
        <w:t>7-</w:t>
      </w:r>
      <w:r w:rsidRPr="002A034C">
        <w:rPr>
          <w:rFonts w:ascii="Times New Roman" w:eastAsia="Times New Roman" w:hAnsi="Times New Roman" w:cs="Times New Roman"/>
          <w:sz w:val="24"/>
          <w:szCs w:val="24"/>
        </w:rPr>
        <w:t>9</w:t>
      </w:r>
      <w:r w:rsidRPr="002A034C">
        <w:rPr>
          <w:rFonts w:ascii="Times New Roman" w:eastAsia="Times New Roman" w:hAnsi="Times New Roman" w:cs="Times New Roman"/>
          <w:sz w:val="24"/>
          <w:szCs w:val="24"/>
          <w:lang w:val="en-US"/>
        </w:rPr>
        <w:t xml:space="preserve"> тактов. Размеры: 2/4, 3/4, 4/4.</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034C">
        <w:rPr>
          <w:rFonts w:ascii="Times New Roman" w:eastAsia="Times New Roman" w:hAnsi="Times New Roman" w:cs="Times New Roman"/>
          <w:sz w:val="24"/>
          <w:szCs w:val="24"/>
          <w:lang w:val="en-US"/>
        </w:rPr>
        <w:t>Интонационные и ритмические трудности:</w:t>
      </w:r>
    </w:p>
    <w:p w:rsidR="00637CED" w:rsidRPr="002A034C" w:rsidRDefault="00637CED" w:rsidP="00637CE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различные виды мажора и минора;</w:t>
      </w:r>
    </w:p>
    <w:p w:rsidR="00637CED" w:rsidRPr="002A034C" w:rsidRDefault="00637CED" w:rsidP="00637CE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ритмические группы с шестнадцатыми, длительности с точками, синкопы, триоли.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Перед проигрыванием диктанта объявляется тональность и дается настройка в этой тональности. Диктант проигрывается 12 раз в течение 25-30 минут.</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Сольфеджио (устно):</w:t>
      </w:r>
    </w:p>
    <w:p w:rsidR="00637CED" w:rsidRPr="002A034C" w:rsidRDefault="00637CED" w:rsidP="00B34551">
      <w:pPr>
        <w:widowControl w:val="0"/>
        <w:numPr>
          <w:ilvl w:val="0"/>
          <w:numId w:val="26"/>
        </w:numPr>
        <w:tabs>
          <w:tab w:val="num" w:pos="900"/>
        </w:tabs>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 xml:space="preserve"> Сольфеджирование.</w:t>
      </w:r>
      <w:r w:rsidRPr="002A034C">
        <w:rPr>
          <w:rFonts w:ascii="Times New Roman" w:eastAsia="Times New Roman" w:hAnsi="Times New Roman" w:cs="Times New Roman"/>
          <w:sz w:val="24"/>
          <w:szCs w:val="24"/>
        </w:rPr>
        <w:t xml:space="preserve"> Чтение с листа одноголосного музыкального примера   (Калмыков, Фридкин «Сольфеджио», часть 1, №№ 331, 335).</w:t>
      </w:r>
    </w:p>
    <w:p w:rsidR="00637CED" w:rsidRPr="002A034C" w:rsidRDefault="00637CED" w:rsidP="00B34551">
      <w:pPr>
        <w:widowControl w:val="0"/>
        <w:numPr>
          <w:ilvl w:val="0"/>
          <w:numId w:val="26"/>
        </w:numPr>
        <w:tabs>
          <w:tab w:val="num" w:pos="540"/>
        </w:tabs>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Слуховой анализ:</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Ступени лада.</w:t>
      </w:r>
      <w:r w:rsidRPr="002A034C">
        <w:rPr>
          <w:rFonts w:ascii="Times New Roman" w:eastAsia="Times New Roman" w:hAnsi="Times New Roman" w:cs="Times New Roman"/>
          <w:sz w:val="24"/>
          <w:szCs w:val="24"/>
        </w:rPr>
        <w:t xml:space="preserve"> Определение ступеней натурального, гармонического, мелодического мажора и минора. Устный диктант. Пример проигрывается два раза.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Определение интервалов вне лада</w:t>
      </w:r>
      <w:r w:rsidRPr="002A034C">
        <w:rPr>
          <w:rFonts w:ascii="Times New Roman" w:eastAsia="Times New Roman" w:hAnsi="Times New Roman" w:cs="Times New Roman"/>
          <w:sz w:val="24"/>
          <w:szCs w:val="24"/>
        </w:rPr>
        <w:t>: чистых, больших, малых, тритонов.</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Интервалы в ладу:</w:t>
      </w:r>
      <w:r w:rsidRPr="002A034C">
        <w:rPr>
          <w:rFonts w:ascii="Times New Roman" w:eastAsia="Times New Roman" w:hAnsi="Times New Roman" w:cs="Times New Roman"/>
          <w:sz w:val="24"/>
          <w:szCs w:val="24"/>
        </w:rPr>
        <w:t xml:space="preserve"> все названные интервалы на основных ступенях лада, тритоны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(в миноре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на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на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sz w:val="24"/>
          <w:szCs w:val="24"/>
        </w:rPr>
        <w:t xml:space="preserve">,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sz w:val="24"/>
          <w:szCs w:val="24"/>
        </w:rPr>
        <w:t xml:space="preserve"> (в мажоре –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ступени), характерные интервалы гармонического мажора и минора. Интервальные последовательности, включающие 5-7 интервалов. Последовательность проигрывается два раза. Необходимо точно определить интервал и ступень, на которой он находится.</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Аккорды вне лада:</w:t>
      </w:r>
      <w:r w:rsidRPr="002A034C">
        <w:rPr>
          <w:rFonts w:ascii="Times New Roman" w:eastAsia="Times New Roman" w:hAnsi="Times New Roman" w:cs="Times New Roman"/>
          <w:sz w:val="24"/>
          <w:szCs w:val="24"/>
        </w:rPr>
        <w:t xml:space="preserve"> трезвучия (мажорные и минорные с обращениями, увеличенное и уменьшенное трезвучия в основном виде), септаккорды (малый мажорный с обращениями, малый минорный, малый с уменьшенной квинтой, уменьшенный в основном виде).</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ab/>
        <w:t>Аккорды в ладу:</w:t>
      </w:r>
      <w:r w:rsidRPr="002A034C">
        <w:rPr>
          <w:rFonts w:ascii="Times New Roman" w:eastAsia="Times New Roman" w:hAnsi="Times New Roman" w:cs="Times New Roman"/>
          <w:sz w:val="24"/>
          <w:szCs w:val="24"/>
        </w:rPr>
        <w:t xml:space="preserve"> тоническое, доминантовое, субдоминантовое трезвучия с обращениями, уменьшенные трезвучия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и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ступенях мажора,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ступени и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ступени минора, увеличенные трезвучия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ступени гармонического мажора и </w:t>
      </w:r>
      <w:r w:rsidRPr="002A034C">
        <w:rPr>
          <w:rFonts w:ascii="Times New Roman" w:eastAsia="Times New Roman" w:hAnsi="Times New Roman" w:cs="Times New Roman"/>
          <w:sz w:val="24"/>
          <w:szCs w:val="24"/>
          <w:lang w:val="en-US"/>
        </w:rPr>
        <w:t>III</w:t>
      </w:r>
      <w:r w:rsidRPr="002A034C">
        <w:rPr>
          <w:rFonts w:ascii="Times New Roman" w:eastAsia="Times New Roman" w:hAnsi="Times New Roman" w:cs="Times New Roman"/>
          <w:sz w:val="24"/>
          <w:szCs w:val="24"/>
        </w:rPr>
        <w:t xml:space="preserve"> ступени гармонического минора в основном виде. Доминантсептаккорд с обращениями. Септаккорды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и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ступеней в основном виде. Аккордовые последовательности, включающие 5-7 аккордов. Последовательность проигрывается два раза. В последовательности могут встретиться неполные аккорды (например, тоническое и доминантовое трезвучия без квинтового тона).</w:t>
      </w:r>
    </w:p>
    <w:p w:rsidR="00637CED" w:rsidRPr="002A034C" w:rsidRDefault="00637CED" w:rsidP="00B34551">
      <w:pPr>
        <w:widowControl w:val="0"/>
        <w:numPr>
          <w:ilvl w:val="0"/>
          <w:numId w:val="27"/>
        </w:numPr>
        <w:tabs>
          <w:tab w:val="clear" w:pos="1080"/>
          <w:tab w:val="num" w:pos="426"/>
          <w:tab w:val="num" w:pos="72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lastRenderedPageBreak/>
        <w:t>Интонационные упражнения</w:t>
      </w:r>
      <w:r w:rsidRPr="002A034C">
        <w:rPr>
          <w:rFonts w:ascii="Times New Roman" w:eastAsia="Times New Roman" w:hAnsi="Times New Roman" w:cs="Times New Roman"/>
          <w:sz w:val="24"/>
          <w:szCs w:val="24"/>
        </w:rPr>
        <w:t xml:space="preserve"> вне лада и в ладу на уровне требований, предъявляемых к слуховому анализу. Интонирование ступеней натурального, гармонического, мелодического мажора и минора. Пение интервалов и аккордов от данного звука вверх и вниз от звука, с последующим разрешением в тональности мажора и минора, а также пение указанных интервалов и аккордов в ладу с разрешением.</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Устная форма экзамена по сольфеджио предполагает задания по музыкальной грамоте по следующим темам: «Кварто-квинтовый круг тональностей»; «Хроматизм»; «Альтерация»; «Энгармонизм звуков и интервалов»; «Тональности первой степени родства»; «Наиболее употребительные музыкальные термины».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color w:val="0000FF"/>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 xml:space="preserve">по виду инструментов «Инструменты народного оркестра» </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(домра, балалайка, аккордеон, баян, гитара)</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Исполнение сольной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ab/>
        <w:t>Поступающий должен исполнить:</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Баян, аккордеон:</w:t>
      </w:r>
    </w:p>
    <w:p w:rsidR="00637CED" w:rsidRPr="002A034C" w:rsidRDefault="00637CED" w:rsidP="00B34551">
      <w:pPr>
        <w:widowControl w:val="0"/>
        <w:numPr>
          <w:ilvl w:val="0"/>
          <w:numId w:val="28"/>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две 3-х – 4-х октавные гаммы и арпеджио (мажор, минор);</w:t>
      </w:r>
    </w:p>
    <w:p w:rsidR="00637CED" w:rsidRPr="002A034C" w:rsidRDefault="00637CED" w:rsidP="00B34551">
      <w:pPr>
        <w:widowControl w:val="0"/>
        <w:numPr>
          <w:ilvl w:val="0"/>
          <w:numId w:val="28"/>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полифоническое произведение;</w:t>
      </w:r>
    </w:p>
    <w:p w:rsidR="00637CED" w:rsidRPr="002A034C" w:rsidRDefault="00637CED" w:rsidP="00B34551">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произведение крупной формы (вместо произведения крупной формы можно сыграть две пьесы: одну лирического, другую виртуозного характера. Например: А.Лядов. Прелюдия ре минор; Г.Шендерев. Думка; Г.Шендерев. Русский танец; Л.К.Дакен. «Кукушка»;</w:t>
      </w:r>
    </w:p>
    <w:p w:rsidR="00637CED" w:rsidRPr="002A034C" w:rsidRDefault="00637CED" w:rsidP="00B34551">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 обработку народной мелодии.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Список произведений, рекомендуемых к исполнению:</w:t>
      </w:r>
    </w:p>
    <w:p w:rsidR="00637CED" w:rsidRPr="002A034C" w:rsidRDefault="00637CED" w:rsidP="00B34551">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И.С.Бах. Двухголосная инвенция;</w:t>
      </w:r>
    </w:p>
    <w:p w:rsidR="00637CED" w:rsidRPr="002A034C" w:rsidRDefault="00637CED" w:rsidP="00B34551">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И.С.Бах. Хоральная прелюдия;</w:t>
      </w:r>
    </w:p>
    <w:p w:rsidR="00637CED" w:rsidRPr="002A034C" w:rsidRDefault="00637CED" w:rsidP="00B34551">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И.С.Бах. Отдельные части из «Французских сюит»;</w:t>
      </w:r>
    </w:p>
    <w:p w:rsidR="00637CED" w:rsidRPr="002A034C" w:rsidRDefault="00637CED" w:rsidP="00B34551">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Г.Ф.Гендель. Маленькие фуги;</w:t>
      </w:r>
    </w:p>
    <w:p w:rsidR="00637CED" w:rsidRPr="002A034C" w:rsidRDefault="00637CED" w:rsidP="00B34551">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Сонаты М.Клементи, Ф.Кулау, Д.Чимарозы (первые части или вторые-третьи);</w:t>
      </w:r>
    </w:p>
    <w:p w:rsidR="00637CED" w:rsidRPr="002A034C" w:rsidRDefault="00637CED" w:rsidP="00B34551">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И.Яшкевич. Сонатина;</w:t>
      </w:r>
    </w:p>
    <w:p w:rsidR="00637CED" w:rsidRPr="002A034C" w:rsidRDefault="00637CED" w:rsidP="00B34551">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Д.Бортнянский. Соната фа мажор;</w:t>
      </w:r>
    </w:p>
    <w:p w:rsidR="00637CED" w:rsidRPr="002A034C" w:rsidRDefault="00637CED" w:rsidP="00B34551">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В.Золотарев. Детские сюиты (по две-три части);</w:t>
      </w:r>
    </w:p>
    <w:p w:rsidR="00637CED" w:rsidRPr="002A034C" w:rsidRDefault="00637CED" w:rsidP="00B34551">
      <w:pPr>
        <w:widowControl w:val="0"/>
        <w:numPr>
          <w:ilvl w:val="0"/>
          <w:numId w:val="29"/>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В.Мотов. Возле речки, возле моста;</w:t>
      </w:r>
    </w:p>
    <w:p w:rsidR="00637CED" w:rsidRPr="002A034C" w:rsidRDefault="00637CED" w:rsidP="00B34551">
      <w:pPr>
        <w:widowControl w:val="0"/>
        <w:numPr>
          <w:ilvl w:val="0"/>
          <w:numId w:val="29"/>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В.Мотов. Научить ли тя, Ванюша;</w:t>
      </w:r>
    </w:p>
    <w:p w:rsidR="00637CED" w:rsidRPr="002A034C" w:rsidRDefault="00637CED" w:rsidP="00B34551">
      <w:pPr>
        <w:widowControl w:val="0"/>
        <w:numPr>
          <w:ilvl w:val="0"/>
          <w:numId w:val="29"/>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В.Мотов. Сад;</w:t>
      </w:r>
    </w:p>
    <w:p w:rsidR="00637CED" w:rsidRPr="002A034C" w:rsidRDefault="00637CED" w:rsidP="00B34551">
      <w:pPr>
        <w:widowControl w:val="0"/>
        <w:numPr>
          <w:ilvl w:val="0"/>
          <w:numId w:val="29"/>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В.Жигалов. Там, за речкой.</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Домра, гитара, балалайка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ab/>
        <w:t>Поступающие должны исполнить программу, состоящую из трех разнохарактерных пьес на различные виды исполнительской техники.</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Примерные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Домра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Вариант 1:</w:t>
      </w:r>
    </w:p>
    <w:p w:rsidR="00637CED" w:rsidRPr="002A034C" w:rsidRDefault="00637CED" w:rsidP="00B34551">
      <w:pPr>
        <w:widowControl w:val="0"/>
        <w:numPr>
          <w:ilvl w:val="0"/>
          <w:numId w:val="30"/>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А.Вивальди. Концерт ля минор, 1 ч.;</w:t>
      </w:r>
    </w:p>
    <w:p w:rsidR="00637CED" w:rsidRPr="002A034C" w:rsidRDefault="00637CED" w:rsidP="00B34551">
      <w:pPr>
        <w:widowControl w:val="0"/>
        <w:numPr>
          <w:ilvl w:val="0"/>
          <w:numId w:val="30"/>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И.Хандошкин. Канцона;</w:t>
      </w:r>
    </w:p>
    <w:p w:rsidR="00637CED" w:rsidRPr="002A034C" w:rsidRDefault="00637CED" w:rsidP="00B34551">
      <w:pPr>
        <w:widowControl w:val="0"/>
        <w:numPr>
          <w:ilvl w:val="0"/>
          <w:numId w:val="30"/>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А.Цыганов. Скоморошьи песни.</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Вариант 2</w:t>
      </w:r>
      <w:r w:rsidRPr="002A034C">
        <w:rPr>
          <w:rFonts w:ascii="Times New Roman" w:eastAsia="Times New Roman" w:hAnsi="Times New Roman" w:cs="Times New Roman"/>
          <w:sz w:val="24"/>
          <w:szCs w:val="24"/>
        </w:rPr>
        <w:t>:</w:t>
      </w:r>
    </w:p>
    <w:p w:rsidR="00637CED" w:rsidRPr="002A034C" w:rsidRDefault="00637CED" w:rsidP="00B34551">
      <w:pPr>
        <w:widowControl w:val="0"/>
        <w:numPr>
          <w:ilvl w:val="0"/>
          <w:numId w:val="31"/>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Г.Ф.Гендель. Соната для скрипки №6, 1 и 2 ч.;</w:t>
      </w:r>
    </w:p>
    <w:p w:rsidR="00637CED" w:rsidRPr="002A034C" w:rsidRDefault="00637CED" w:rsidP="00B34551">
      <w:pPr>
        <w:widowControl w:val="0"/>
        <w:numPr>
          <w:ilvl w:val="0"/>
          <w:numId w:val="31"/>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П.Чекалов. Вокализ;</w:t>
      </w:r>
    </w:p>
    <w:p w:rsidR="00637CED" w:rsidRPr="002A034C" w:rsidRDefault="00637CED" w:rsidP="00B34551">
      <w:pPr>
        <w:widowControl w:val="0"/>
        <w:numPr>
          <w:ilvl w:val="0"/>
          <w:numId w:val="31"/>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В.Лаптев-Цыганков. По улице не ходила, не пойду.</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Гитара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(Виртуозная пьеса в программе гитаристов может быть заменена этюдом)</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Вариант 1:</w:t>
      </w:r>
    </w:p>
    <w:p w:rsidR="00637CED" w:rsidRPr="002A034C" w:rsidRDefault="00637CED" w:rsidP="00B34551">
      <w:pPr>
        <w:widowControl w:val="0"/>
        <w:numPr>
          <w:ilvl w:val="0"/>
          <w:numId w:val="32"/>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Ф.Сор. Соната до мажор;</w:t>
      </w:r>
    </w:p>
    <w:p w:rsidR="00637CED" w:rsidRPr="002A034C" w:rsidRDefault="00637CED" w:rsidP="00B34551">
      <w:pPr>
        <w:widowControl w:val="0"/>
        <w:numPr>
          <w:ilvl w:val="0"/>
          <w:numId w:val="32"/>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lastRenderedPageBreak/>
        <w:t>И.С.Бах. Бурре си минор;</w:t>
      </w:r>
    </w:p>
    <w:p w:rsidR="00637CED" w:rsidRPr="002A034C" w:rsidRDefault="00637CED" w:rsidP="00B34551">
      <w:pPr>
        <w:widowControl w:val="0"/>
        <w:numPr>
          <w:ilvl w:val="0"/>
          <w:numId w:val="32"/>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А. Иванов-Крамской. Тарантелла.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Вариант 2:</w:t>
      </w:r>
    </w:p>
    <w:p w:rsidR="00637CED" w:rsidRPr="002A034C" w:rsidRDefault="00637CED" w:rsidP="00B34551">
      <w:pPr>
        <w:widowControl w:val="0"/>
        <w:numPr>
          <w:ilvl w:val="0"/>
          <w:numId w:val="33"/>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М.Джулиани. Соната до мажор, 1ч.;</w:t>
      </w:r>
    </w:p>
    <w:p w:rsidR="00637CED" w:rsidRPr="002A034C" w:rsidRDefault="00637CED" w:rsidP="00B34551">
      <w:pPr>
        <w:widowControl w:val="0"/>
        <w:numPr>
          <w:ilvl w:val="0"/>
          <w:numId w:val="33"/>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М.Высоцкий. Прялка;</w:t>
      </w:r>
    </w:p>
    <w:p w:rsidR="00637CED" w:rsidRPr="002A034C" w:rsidRDefault="00637CED" w:rsidP="00B34551">
      <w:pPr>
        <w:widowControl w:val="0"/>
        <w:numPr>
          <w:ilvl w:val="0"/>
          <w:numId w:val="33"/>
        </w:numPr>
        <w:autoSpaceDE w:val="0"/>
        <w:autoSpaceDN w:val="0"/>
        <w:adjustRightInd w:val="0"/>
        <w:spacing w:after="0" w:line="240" w:lineRule="auto"/>
        <w:rPr>
          <w:rFonts w:ascii="Times New Roman" w:eastAsia="Times New Roman" w:hAnsi="Times New Roman" w:cs="Times New Roman"/>
          <w:sz w:val="24"/>
          <w:szCs w:val="24"/>
          <w:lang w:val="en-US"/>
        </w:rPr>
      </w:pPr>
      <w:r w:rsidRPr="002A034C">
        <w:rPr>
          <w:rFonts w:ascii="Times New Roman" w:eastAsia="Times New Roman" w:hAnsi="Times New Roman" w:cs="Times New Roman"/>
          <w:sz w:val="24"/>
          <w:szCs w:val="24"/>
        </w:rPr>
        <w:t xml:space="preserve">Э.Пухоль Вилларуби. </w:t>
      </w:r>
      <w:r w:rsidRPr="002A034C">
        <w:rPr>
          <w:rFonts w:ascii="Times New Roman" w:eastAsia="Times New Roman" w:hAnsi="Times New Roman" w:cs="Times New Roman"/>
          <w:sz w:val="24"/>
          <w:szCs w:val="24"/>
          <w:lang w:val="en-US"/>
        </w:rPr>
        <w:t>Шмель.</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2A034C">
        <w:rPr>
          <w:rFonts w:ascii="Times New Roman" w:eastAsia="Times New Roman" w:hAnsi="Times New Roman" w:cs="Times New Roman"/>
          <w:i/>
          <w:sz w:val="24"/>
          <w:szCs w:val="24"/>
          <w:lang w:val="en-US"/>
        </w:rPr>
        <w:t>Балалайка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2A034C">
        <w:rPr>
          <w:rFonts w:ascii="Times New Roman" w:eastAsia="Times New Roman" w:hAnsi="Times New Roman" w:cs="Times New Roman"/>
          <w:i/>
          <w:sz w:val="24"/>
          <w:szCs w:val="24"/>
          <w:lang w:val="en-US"/>
        </w:rPr>
        <w:t>Вариант 1:</w:t>
      </w:r>
    </w:p>
    <w:p w:rsidR="00637CED" w:rsidRPr="002A034C" w:rsidRDefault="00637CED" w:rsidP="00B34551">
      <w:pPr>
        <w:widowControl w:val="0"/>
        <w:numPr>
          <w:ilvl w:val="0"/>
          <w:numId w:val="34"/>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Б.Трояновский. Заиграй, моя волынка;</w:t>
      </w:r>
    </w:p>
    <w:p w:rsidR="00637CED" w:rsidRPr="002A034C" w:rsidRDefault="00637CED" w:rsidP="00B34551">
      <w:pPr>
        <w:widowControl w:val="0"/>
        <w:numPr>
          <w:ilvl w:val="0"/>
          <w:numId w:val="34"/>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Ф.Куперен. Пастораль;</w:t>
      </w:r>
    </w:p>
    <w:p w:rsidR="00637CED" w:rsidRPr="002A034C" w:rsidRDefault="00637CED" w:rsidP="00B34551">
      <w:pPr>
        <w:widowControl w:val="0"/>
        <w:numPr>
          <w:ilvl w:val="0"/>
          <w:numId w:val="34"/>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В.Андреев – Н. Василенко. Испанский танец.</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Вариант 2:</w:t>
      </w:r>
    </w:p>
    <w:p w:rsidR="00637CED" w:rsidRPr="002A034C" w:rsidRDefault="00637CED" w:rsidP="00B34551">
      <w:pPr>
        <w:widowControl w:val="0"/>
        <w:numPr>
          <w:ilvl w:val="0"/>
          <w:numId w:val="35"/>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А.Шалов. Волга-реченька;</w:t>
      </w:r>
    </w:p>
    <w:p w:rsidR="00637CED" w:rsidRPr="002A034C" w:rsidRDefault="00637CED" w:rsidP="00B34551">
      <w:pPr>
        <w:widowControl w:val="0"/>
        <w:numPr>
          <w:ilvl w:val="0"/>
          <w:numId w:val="35"/>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Ю.Свенсен. Норвежская мелодия;</w:t>
      </w:r>
    </w:p>
    <w:p w:rsidR="00637CED" w:rsidRPr="002A034C" w:rsidRDefault="00637CED" w:rsidP="00B34551">
      <w:pPr>
        <w:widowControl w:val="0"/>
        <w:numPr>
          <w:ilvl w:val="0"/>
          <w:numId w:val="35"/>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Е.Авксентьев. Юмореска.</w:t>
      </w:r>
    </w:p>
    <w:p w:rsidR="00637CED" w:rsidRPr="002A034C" w:rsidRDefault="00637CED" w:rsidP="00B34551">
      <w:pPr>
        <w:widowControl w:val="0"/>
        <w:numPr>
          <w:ilvl w:val="0"/>
          <w:numId w:val="36"/>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В.Комаров. Тема с вариациями.</w:t>
      </w:r>
    </w:p>
    <w:p w:rsidR="00637CED" w:rsidRPr="002A034C" w:rsidRDefault="00637CED" w:rsidP="00B34551">
      <w:pPr>
        <w:widowControl w:val="0"/>
        <w:numPr>
          <w:ilvl w:val="0"/>
          <w:numId w:val="37"/>
        </w:numPr>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В.Широков. Полька.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Сольфеджио (письменно)</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en-US"/>
        </w:rPr>
      </w:pPr>
      <w:r w:rsidRPr="002A034C">
        <w:rPr>
          <w:rFonts w:ascii="Times New Roman" w:eastAsia="Times New Roman" w:hAnsi="Times New Roman" w:cs="Times New Roman"/>
          <w:sz w:val="24"/>
          <w:szCs w:val="24"/>
        </w:rPr>
        <w:t xml:space="preserve">Письменный экзамен предполагает запись одноголосного музыкального диктанта в форме периода протяженностью </w:t>
      </w:r>
      <w:r w:rsidRPr="002A034C">
        <w:rPr>
          <w:rFonts w:ascii="Times New Roman" w:eastAsia="Times New Roman" w:hAnsi="Times New Roman" w:cs="Times New Roman"/>
          <w:sz w:val="24"/>
          <w:szCs w:val="24"/>
          <w:lang w:val="en-US"/>
        </w:rPr>
        <w:t>7-9 тактов. Размеры: 2/4, 3/4, 4/4.</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en-US"/>
        </w:rPr>
      </w:pPr>
      <w:r w:rsidRPr="002A034C">
        <w:rPr>
          <w:rFonts w:ascii="Times New Roman" w:eastAsia="Times New Roman" w:hAnsi="Times New Roman" w:cs="Times New Roman"/>
          <w:sz w:val="24"/>
          <w:szCs w:val="24"/>
          <w:lang w:val="en-US"/>
        </w:rPr>
        <w:t>Интонационные и ритмические трудности:</w:t>
      </w:r>
    </w:p>
    <w:p w:rsidR="00637CED" w:rsidRPr="002A034C" w:rsidRDefault="00637CED" w:rsidP="00B34551">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различные виды мажора и минора;</w:t>
      </w:r>
    </w:p>
    <w:p w:rsidR="00637CED" w:rsidRPr="002A034C" w:rsidRDefault="00637CED" w:rsidP="00B34551">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ритмические группы с шестнадцатыми.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Перед проигрыванием диктанта объявляется тональность и дается настройка в этой тональности. Диктант проигрывается 12-14 раз в течение 25-30 минут.</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Сольфеджио (устно)</w:t>
      </w:r>
    </w:p>
    <w:p w:rsidR="00637CED" w:rsidRPr="002A034C" w:rsidRDefault="00637CED" w:rsidP="00B34551">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Сольфеджирование. Чтение с листа одноголосного музыкального примера с предварительным анализом его структуры (Калмыков, Фридкин «Сольфеджио», часть 1, №№ 331, 335).</w:t>
      </w:r>
    </w:p>
    <w:p w:rsidR="00637CED" w:rsidRPr="002A034C" w:rsidRDefault="00637CED" w:rsidP="00B34551">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Слуховой анализ:</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Ступени лада.</w:t>
      </w:r>
      <w:r w:rsidRPr="002A034C">
        <w:rPr>
          <w:rFonts w:ascii="Times New Roman" w:eastAsia="Times New Roman" w:hAnsi="Times New Roman" w:cs="Times New Roman"/>
          <w:sz w:val="24"/>
          <w:szCs w:val="24"/>
        </w:rPr>
        <w:t xml:space="preserve"> Определение ступеней натурального, гармонического, мелодического мажора и минора. Устный диктант. Пример проигрывается два раза.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Определение интервалов вне лада</w:t>
      </w:r>
      <w:r w:rsidRPr="002A034C">
        <w:rPr>
          <w:rFonts w:ascii="Times New Roman" w:eastAsia="Times New Roman" w:hAnsi="Times New Roman" w:cs="Times New Roman"/>
          <w:sz w:val="24"/>
          <w:szCs w:val="24"/>
        </w:rPr>
        <w:t>: чистых, больших, малых, тритонов.</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ab/>
        <w:t>Интервалы в ладу:</w:t>
      </w:r>
      <w:r w:rsidRPr="002A034C">
        <w:rPr>
          <w:rFonts w:ascii="Times New Roman" w:eastAsia="Times New Roman" w:hAnsi="Times New Roman" w:cs="Times New Roman"/>
          <w:sz w:val="24"/>
          <w:szCs w:val="24"/>
        </w:rPr>
        <w:t xml:space="preserve"> все названные интервалы на основных ступенях лада, тритоны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(в миноре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на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на </w:t>
      </w:r>
      <w:r w:rsidRPr="002A034C">
        <w:rPr>
          <w:rFonts w:ascii="Times New Roman" w:eastAsia="Times New Roman" w:hAnsi="Times New Roman" w:cs="Times New Roman"/>
          <w:sz w:val="24"/>
          <w:szCs w:val="24"/>
          <w:lang w:val="en-US"/>
        </w:rPr>
        <w:t>IV</w:t>
      </w:r>
      <w:r w:rsidRPr="002A034C">
        <w:rPr>
          <w:rFonts w:ascii="Times New Roman" w:eastAsia="Times New Roman" w:hAnsi="Times New Roman" w:cs="Times New Roman"/>
          <w:sz w:val="24"/>
          <w:szCs w:val="24"/>
        </w:rPr>
        <w:t xml:space="preserve">,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sz w:val="24"/>
          <w:szCs w:val="24"/>
        </w:rPr>
        <w:t xml:space="preserve"> (в мажоре –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ступени), характерные интервалы гармонического мажора и минора. Интервальные последовательности, включающие 5-7 интервалов. Последовательность проигрывается два раза. Необходимо точно определить интервал и ступень, на которой он находится.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Аккорды вне лада:</w:t>
      </w:r>
      <w:r w:rsidRPr="002A034C">
        <w:rPr>
          <w:rFonts w:ascii="Times New Roman" w:eastAsia="Times New Roman" w:hAnsi="Times New Roman" w:cs="Times New Roman"/>
          <w:sz w:val="24"/>
          <w:szCs w:val="24"/>
        </w:rPr>
        <w:t xml:space="preserve"> трезвучия (мажорные и минорные с обращениями, увеличенное и уменьшенное трезвучия в основном виде), септаккорды (малый мажорный с обращениями, малый минорный, малый с уменьшенной квинтой, уменьшенный в основном виде).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i/>
          <w:sz w:val="24"/>
          <w:szCs w:val="24"/>
        </w:rPr>
        <w:tab/>
        <w:t>Аккорды в ладу:</w:t>
      </w:r>
      <w:r w:rsidRPr="002A034C">
        <w:rPr>
          <w:rFonts w:ascii="Times New Roman" w:eastAsia="Times New Roman" w:hAnsi="Times New Roman" w:cs="Times New Roman"/>
          <w:sz w:val="24"/>
          <w:szCs w:val="24"/>
        </w:rPr>
        <w:t xml:space="preserve"> тоническое, доминантовое, субдоминантовое трезвучия с обращениями, уменьшенные трезвучия на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и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ступенях мажора,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vertAlign w:val="superscript"/>
        </w:rPr>
        <w:t>#</w:t>
      </w:r>
      <w:r w:rsidRPr="002A034C">
        <w:rPr>
          <w:rFonts w:ascii="Times New Roman" w:eastAsia="Times New Roman" w:hAnsi="Times New Roman" w:cs="Times New Roman"/>
          <w:sz w:val="24"/>
          <w:szCs w:val="24"/>
        </w:rPr>
        <w:t xml:space="preserve"> ступени и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ступени минора, увеличенные трезвучия на </w:t>
      </w:r>
      <w:r w:rsidRPr="002A034C">
        <w:rPr>
          <w:rFonts w:ascii="Times New Roman" w:eastAsia="Times New Roman" w:hAnsi="Times New Roman" w:cs="Times New Roman"/>
          <w:sz w:val="24"/>
          <w:szCs w:val="24"/>
          <w:lang w:val="en-US"/>
        </w:rPr>
        <w:t>VI</w:t>
      </w:r>
      <w:r w:rsidRPr="002A034C">
        <w:rPr>
          <w:rFonts w:ascii="Times New Roman" w:eastAsia="Times New Roman" w:hAnsi="Times New Roman" w:cs="Times New Roman"/>
          <w:i/>
          <w:sz w:val="24"/>
          <w:szCs w:val="24"/>
          <w:lang w:val="en-US"/>
        </w:rPr>
        <w:t>b</w:t>
      </w:r>
      <w:r w:rsidRPr="002A034C">
        <w:rPr>
          <w:rFonts w:ascii="Times New Roman" w:eastAsia="Times New Roman" w:hAnsi="Times New Roman" w:cs="Times New Roman"/>
          <w:sz w:val="24"/>
          <w:szCs w:val="24"/>
        </w:rPr>
        <w:t xml:space="preserve"> ступени гармонического мажора и </w:t>
      </w:r>
      <w:r w:rsidRPr="002A034C">
        <w:rPr>
          <w:rFonts w:ascii="Times New Roman" w:eastAsia="Times New Roman" w:hAnsi="Times New Roman" w:cs="Times New Roman"/>
          <w:sz w:val="24"/>
          <w:szCs w:val="24"/>
          <w:lang w:val="en-US"/>
        </w:rPr>
        <w:t>III</w:t>
      </w:r>
      <w:r w:rsidRPr="002A034C">
        <w:rPr>
          <w:rFonts w:ascii="Times New Roman" w:eastAsia="Times New Roman" w:hAnsi="Times New Roman" w:cs="Times New Roman"/>
          <w:sz w:val="24"/>
          <w:szCs w:val="24"/>
        </w:rPr>
        <w:t xml:space="preserve"> ступени гармонического минора в основном виде. Доминантсептаккорд с обращениями. Септаккорды </w:t>
      </w:r>
      <w:r w:rsidRPr="002A034C">
        <w:rPr>
          <w:rFonts w:ascii="Times New Roman" w:eastAsia="Times New Roman" w:hAnsi="Times New Roman" w:cs="Times New Roman"/>
          <w:sz w:val="24"/>
          <w:szCs w:val="24"/>
          <w:lang w:val="en-US"/>
        </w:rPr>
        <w:t>II</w:t>
      </w:r>
      <w:r w:rsidRPr="002A034C">
        <w:rPr>
          <w:rFonts w:ascii="Times New Roman" w:eastAsia="Times New Roman" w:hAnsi="Times New Roman" w:cs="Times New Roman"/>
          <w:sz w:val="24"/>
          <w:szCs w:val="24"/>
        </w:rPr>
        <w:t xml:space="preserve"> и </w:t>
      </w:r>
      <w:r w:rsidRPr="002A034C">
        <w:rPr>
          <w:rFonts w:ascii="Times New Roman" w:eastAsia="Times New Roman" w:hAnsi="Times New Roman" w:cs="Times New Roman"/>
          <w:sz w:val="24"/>
          <w:szCs w:val="24"/>
          <w:lang w:val="en-US"/>
        </w:rPr>
        <w:t>VII</w:t>
      </w:r>
      <w:r w:rsidRPr="002A034C">
        <w:rPr>
          <w:rFonts w:ascii="Times New Roman" w:eastAsia="Times New Roman" w:hAnsi="Times New Roman" w:cs="Times New Roman"/>
          <w:sz w:val="24"/>
          <w:szCs w:val="24"/>
        </w:rPr>
        <w:t xml:space="preserve"> ступеней в основном виде. Аккордовые последовательности, включающие 5-7 аккордов. Последовательность проигрывается два раза. В последовательности могут встретиться неполные аккорды (например, тоническое и доминантовое трезвучия без квинтового тона).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Интонационные упражнения вне лада и в ладу на уровне требований, предъявляемых к слуховому анализу. Интонирование ступеней натурального, гармонического, мелодического мажора и минора. Пение интервалов и аккордов от данного звука вверх и вниз от звука, с </w:t>
      </w:r>
      <w:r w:rsidRPr="002A034C">
        <w:rPr>
          <w:rFonts w:ascii="Times New Roman" w:eastAsia="Times New Roman" w:hAnsi="Times New Roman" w:cs="Times New Roman"/>
          <w:sz w:val="24"/>
          <w:szCs w:val="24"/>
        </w:rPr>
        <w:lastRenderedPageBreak/>
        <w:t>последующим разрешением в тональности мажора и минора, а также пение указанных интервалов и аккордов в ладу с разрешением.</w:t>
      </w:r>
    </w:p>
    <w:p w:rsidR="00637CED" w:rsidRPr="002A034C" w:rsidRDefault="00637CED" w:rsidP="00D55B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Устная форма экзамена по сольфеджио предполагает устные задания по музыкальной грамоте по следующим темам: «Кварто-квинтовый круг тональностей»; «Хроматизм»; «Альтерация»; «Энгармонизм звуков и интервалов»; «Тональности первой степени родства»; «Наиболее употребительные музыкальные термины».</w:t>
      </w:r>
    </w:p>
    <w:p w:rsidR="00637CED" w:rsidRPr="002A034C" w:rsidRDefault="00637CED" w:rsidP="00637CED">
      <w:pPr>
        <w:pStyle w:val="1"/>
        <w:spacing w:before="240"/>
        <w:rPr>
          <w:bCs/>
          <w:kern w:val="32"/>
          <w:sz w:val="24"/>
          <w:szCs w:val="24"/>
          <w:lang w:eastAsia="en-US" w:bidi="en-US"/>
        </w:rPr>
      </w:pPr>
      <w:bookmarkStart w:id="12" w:name="_Toc277515251"/>
      <w:r w:rsidRPr="002A034C">
        <w:rPr>
          <w:bCs/>
          <w:kern w:val="32"/>
          <w:sz w:val="24"/>
          <w:szCs w:val="24"/>
          <w:lang w:eastAsia="en-US" w:bidi="en-US"/>
        </w:rPr>
        <w:t>6.2. Рекомендации по использованию образовательных технологий</w:t>
      </w:r>
      <w:bookmarkEnd w:id="12"/>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bCs/>
          <w:iCs/>
          <w:color w:val="1F497D"/>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rPr>
      </w:pPr>
      <w:r w:rsidRPr="002A034C">
        <w:rPr>
          <w:rFonts w:ascii="Times New Roman" w:eastAsia="Times New Roman" w:hAnsi="Times New Roman" w:cs="Times New Roman"/>
          <w:b/>
          <w:bCs/>
          <w:iCs/>
          <w:sz w:val="24"/>
          <w:szCs w:val="24"/>
        </w:rPr>
        <w:t>6.2.1. Методы организации и реализации образовательного процесса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i/>
          <w:color w:val="1F497D"/>
          <w:sz w:val="24"/>
          <w:szCs w:val="24"/>
        </w:rPr>
      </w:pPr>
      <w:r w:rsidRPr="002A034C">
        <w:rPr>
          <w:rFonts w:ascii="Times New Roman" w:eastAsia="Times New Roman" w:hAnsi="Times New Roman" w:cs="Times New Roman"/>
          <w:i/>
          <w:color w:val="1F497D"/>
          <w:sz w:val="24"/>
          <w:szCs w:val="24"/>
        </w:rPr>
        <w:t>а) методы, направленные на теоретическую подготовку:</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лекция;</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семинар;</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практические занятия (индивидуальные и групповые, в том числе мелкогрупповые занятия по исполнительским дисциплинам и дисциплинам в области теории и истории музыки);</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самостоятельная работа студентов;</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коллоквиум;</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консультация;</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различные межсеместровые формы контроля теоретических знаний;</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i/>
          <w:color w:val="1F497D"/>
          <w:sz w:val="24"/>
          <w:szCs w:val="24"/>
        </w:rPr>
      </w:pPr>
      <w:r w:rsidRPr="002A034C">
        <w:rPr>
          <w:rFonts w:ascii="Times New Roman" w:eastAsia="Times New Roman" w:hAnsi="Times New Roman" w:cs="Times New Roman"/>
          <w:i/>
          <w:color w:val="1F497D"/>
          <w:sz w:val="24"/>
          <w:szCs w:val="24"/>
        </w:rPr>
        <w:t>б) методы, направленные на практическую подготовку:</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индивидуальные и групповые, в том числе мелкогрупповые занятия по исполнительским дисциплинам;</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мастер-классы преподавателей и приглашенных специалистов;</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академические концерты;</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учебная практика; </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реферат;</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выпускная квалификационная работа.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При реализации </w:t>
      </w:r>
      <w:r w:rsidR="005603AD" w:rsidRPr="002A034C">
        <w:rPr>
          <w:rFonts w:ascii="Times New Roman" w:eastAsia="Times New Roman" w:hAnsi="Times New Roman" w:cs="Times New Roman"/>
          <w:sz w:val="24"/>
          <w:szCs w:val="24"/>
        </w:rPr>
        <w:t xml:space="preserve">Колледжем </w:t>
      </w:r>
      <w:r w:rsidRPr="002A034C">
        <w:rPr>
          <w:rFonts w:ascii="Times New Roman" w:eastAsia="Times New Roman" w:hAnsi="Times New Roman" w:cs="Times New Roman"/>
          <w:sz w:val="24"/>
          <w:szCs w:val="24"/>
        </w:rPr>
        <w:t xml:space="preserve"> ОПОП по видам инструментов «Оркестровые струнные инструменты», «Оркестровые духовые и ударные инструменты», «Инструменты народного оркестра»  обеспечи</w:t>
      </w:r>
      <w:r w:rsidR="005603AD" w:rsidRPr="002A034C">
        <w:rPr>
          <w:rFonts w:ascii="Times New Roman" w:eastAsia="Times New Roman" w:hAnsi="Times New Roman" w:cs="Times New Roman"/>
          <w:sz w:val="24"/>
          <w:szCs w:val="24"/>
        </w:rPr>
        <w:t>вается</w:t>
      </w:r>
      <w:r w:rsidRPr="002A034C">
        <w:rPr>
          <w:rFonts w:ascii="Times New Roman" w:eastAsia="Times New Roman" w:hAnsi="Times New Roman" w:cs="Times New Roman"/>
          <w:sz w:val="24"/>
          <w:szCs w:val="24"/>
        </w:rPr>
        <w:t xml:space="preserve"> подготовк</w:t>
      </w:r>
      <w:r w:rsidR="005603AD" w:rsidRPr="002A034C">
        <w:rPr>
          <w:rFonts w:ascii="Times New Roman" w:eastAsia="Times New Roman" w:hAnsi="Times New Roman" w:cs="Times New Roman"/>
          <w:sz w:val="24"/>
          <w:szCs w:val="24"/>
        </w:rPr>
        <w:t>а</w:t>
      </w:r>
      <w:r w:rsidRPr="002A034C">
        <w:rPr>
          <w:rFonts w:ascii="Times New Roman" w:eastAsia="Times New Roman" w:hAnsi="Times New Roman" w:cs="Times New Roman"/>
          <w:sz w:val="24"/>
          <w:szCs w:val="24"/>
        </w:rPr>
        <w:t xml:space="preserve"> специалистов на базе учебных творческих коллективов - оркестров (симфонического, камерного, духового, народных инструментов, оркестра национальных инструментов), сформированных из обучающихся по данной образовательной программе. При необходимости, учебные творческие коллективы могут доукомплектовываться приглашенными артистами, но не более чем на 20%.</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 целях обеспечения реализации профессиональных дисциплин (оркестровый класс, ансамбль, квартет, оркестровая практика) по видам инструментов «Оркестровые струнные инструменты (скрипка, альт, виолончель, контрабас)», «Оркестровые духовые и ударные инструменты (флейта, гобой, кларнет, фагот, труба, валторна, тромбон (возможно туба, тенор, баритон саксофон), ударные инструменты», «Инструменты народного оркестра (домра, балалайка, аккордеон, баян, гитара», прием абитуриентов  осуществля</w:t>
      </w:r>
      <w:r w:rsidR="005603AD" w:rsidRPr="002A034C">
        <w:rPr>
          <w:rFonts w:ascii="Times New Roman" w:eastAsia="Times New Roman" w:hAnsi="Times New Roman" w:cs="Times New Roman"/>
          <w:sz w:val="24"/>
          <w:szCs w:val="24"/>
        </w:rPr>
        <w:t>ется</w:t>
      </w:r>
      <w:r w:rsidRPr="002A034C">
        <w:rPr>
          <w:rFonts w:ascii="Times New Roman" w:eastAsia="Times New Roman" w:hAnsi="Times New Roman" w:cs="Times New Roman"/>
          <w:sz w:val="24"/>
          <w:szCs w:val="24"/>
        </w:rPr>
        <w:t xml:space="preserve"> с учетом полной комплектации всех оркестровых групп.</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При приеме абитуриентов  учитыва</w:t>
      </w:r>
      <w:r w:rsidR="005603AD" w:rsidRPr="002A034C">
        <w:rPr>
          <w:rFonts w:ascii="Times New Roman" w:eastAsia="Times New Roman" w:hAnsi="Times New Roman" w:cs="Times New Roman"/>
          <w:sz w:val="24"/>
          <w:szCs w:val="24"/>
        </w:rPr>
        <w:t>ется</w:t>
      </w:r>
      <w:r w:rsidRPr="002A034C">
        <w:rPr>
          <w:rFonts w:ascii="Times New Roman" w:eastAsia="Times New Roman" w:hAnsi="Times New Roman" w:cs="Times New Roman"/>
          <w:sz w:val="24"/>
          <w:szCs w:val="24"/>
        </w:rPr>
        <w:t xml:space="preserve"> условие комплектования обучающихся в группы:</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не менее 4-х человек по виду «Фортепиано»;</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от 5 человек по виду «Оркестровые струнные инструменты»;</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от 5 человек по виду «Оркестровые духовые и ударные инструменты»;</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от 5 человек по виду «Инструменты народного оркестра».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Колледж  планир</w:t>
      </w:r>
      <w:r w:rsidR="006F654C" w:rsidRPr="002A034C">
        <w:rPr>
          <w:rFonts w:ascii="Times New Roman" w:eastAsia="Times New Roman" w:hAnsi="Times New Roman" w:cs="Times New Roman"/>
          <w:sz w:val="24"/>
          <w:szCs w:val="24"/>
        </w:rPr>
        <w:t>ует</w:t>
      </w:r>
      <w:r w:rsidRPr="002A034C">
        <w:rPr>
          <w:rFonts w:ascii="Times New Roman" w:eastAsia="Times New Roman" w:hAnsi="Times New Roman" w:cs="Times New Roman"/>
          <w:sz w:val="24"/>
          <w:szCs w:val="24"/>
        </w:rPr>
        <w:t xml:space="preserve"> работу концертмейстеров из расчета 100% количества времени, предусмотренного учебным планом на аудиторные занятия по междисциплинарным курсам профессиональных модулей, требующим сопровождения концертмейстера.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На виды учебной практики, требующие сопровожд</w:t>
      </w:r>
      <w:r w:rsidR="006F654C" w:rsidRPr="002A034C">
        <w:rPr>
          <w:rFonts w:ascii="Times New Roman" w:eastAsia="Times New Roman" w:hAnsi="Times New Roman" w:cs="Times New Roman"/>
          <w:sz w:val="24"/>
          <w:szCs w:val="24"/>
        </w:rPr>
        <w:t>ения концертмейстера,  планируется</w:t>
      </w:r>
      <w:r w:rsidRPr="002A034C">
        <w:rPr>
          <w:rFonts w:ascii="Times New Roman" w:eastAsia="Times New Roman" w:hAnsi="Times New Roman" w:cs="Times New Roman"/>
          <w:sz w:val="24"/>
          <w:szCs w:val="24"/>
        </w:rPr>
        <w:t xml:space="preserve"> работ</w:t>
      </w:r>
      <w:r w:rsidR="006F654C" w:rsidRPr="002A034C">
        <w:rPr>
          <w:rFonts w:ascii="Times New Roman" w:eastAsia="Times New Roman" w:hAnsi="Times New Roman" w:cs="Times New Roman"/>
          <w:sz w:val="24"/>
          <w:szCs w:val="24"/>
        </w:rPr>
        <w:t>а</w:t>
      </w:r>
      <w:r w:rsidRPr="002A034C">
        <w:rPr>
          <w:rFonts w:ascii="Times New Roman" w:eastAsia="Times New Roman" w:hAnsi="Times New Roman" w:cs="Times New Roman"/>
          <w:sz w:val="24"/>
          <w:szCs w:val="24"/>
        </w:rPr>
        <w:t xml:space="preserve"> концертмейстеров с учетом сложившейся традиции и методической целесообразности, но не менее 50% от объема времени, отведенного на изучение данного вида практики.</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Занятия по дисциплинам обязательной и вариативной частей профессионального цикла </w:t>
      </w:r>
      <w:r w:rsidRPr="002A034C">
        <w:rPr>
          <w:rFonts w:ascii="Times New Roman" w:eastAsia="Times New Roman" w:hAnsi="Times New Roman" w:cs="Times New Roman"/>
          <w:sz w:val="24"/>
          <w:szCs w:val="24"/>
        </w:rPr>
        <w:lastRenderedPageBreak/>
        <w:t>проводятся в форме групповых, мелкогрупповых и индивидуальных занятий:</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групповые занятия – не более 25 человек из студентов данного курса одной или, при необходимости, нескольких специальностей;</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 дисциплинам «Музыкальная литература», «Народная музыкальная культура» – не более 15 человек;</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мелкогрупповые занятия – от 2-х до 8-ми человек;</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индивидуальные занятия – 1 человек.</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rPr>
      </w:pPr>
      <w:r w:rsidRPr="002A034C">
        <w:rPr>
          <w:rFonts w:ascii="Times New Roman" w:eastAsia="Times New Roman" w:hAnsi="Times New Roman" w:cs="Times New Roman"/>
          <w:b/>
          <w:bCs/>
          <w:iCs/>
          <w:sz w:val="24"/>
          <w:szCs w:val="24"/>
        </w:rPr>
        <w:t>6.2.2. Рекомендации по использованию методов организации и реализации образовательного процесса, направленных на обеспечение теоретической и практической  подготовки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ab/>
        <w:t>Лекция.</w:t>
      </w:r>
      <w:r w:rsidRPr="002A034C">
        <w:rPr>
          <w:rFonts w:ascii="Times New Roman" w:eastAsia="Times New Roman" w:hAnsi="Times New Roman" w:cs="Times New Roman"/>
          <w:sz w:val="24"/>
          <w:szCs w:val="24"/>
        </w:rPr>
        <w:t xml:space="preserve"> 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(направляющую студентов к источникам информации для дальнейшей самостоятельной работы), междисциплинарную.</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iCs/>
          <w:sz w:val="24"/>
          <w:szCs w:val="24"/>
        </w:rPr>
        <w:t>О</w:t>
      </w:r>
      <w:r w:rsidRPr="002A034C">
        <w:rPr>
          <w:rFonts w:ascii="Times New Roman" w:eastAsia="Times New Roman" w:hAnsi="Times New Roman" w:cs="Times New Roman"/>
          <w:sz w:val="24"/>
          <w:szCs w:val="24"/>
        </w:rPr>
        <w:t xml:space="preserve">сновными активными формами обучения профессиональным компетенциям являются: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 xml:space="preserve">Практические занятия. </w:t>
      </w:r>
      <w:r w:rsidRPr="002A034C">
        <w:rPr>
          <w:rFonts w:ascii="Times New Roman" w:eastAsia="Times New Roman" w:hAnsi="Times New Roman" w:cs="Times New Roman"/>
          <w:sz w:val="24"/>
          <w:szCs w:val="24"/>
        </w:rPr>
        <w:t>Это</w:t>
      </w:r>
      <w:r w:rsidRPr="002A034C">
        <w:rPr>
          <w:rFonts w:ascii="Times New Roman" w:eastAsia="Times New Roman" w:hAnsi="Times New Roman" w:cs="Times New Roman"/>
          <w:b/>
          <w:sz w:val="24"/>
          <w:szCs w:val="24"/>
        </w:rPr>
        <w:t xml:space="preserve"> </w:t>
      </w:r>
      <w:r w:rsidRPr="002A034C">
        <w:rPr>
          <w:rFonts w:ascii="Times New Roman" w:eastAsia="Times New Roman" w:hAnsi="Times New Roman" w:cs="Times New Roman"/>
          <w:sz w:val="24"/>
          <w:szCs w:val="24"/>
        </w:rPr>
        <w:t xml:space="preserve">индивидуальные, мелкогрупповые и групповые занятия, которые проводятся по дисциплинам учебного плана. К практическим занятиям также относятся репетиции и творческие вступления студентов. В рамках творческих выступлений студентов должны быть предусмотрены встречи с представителями учреждений культуры (филармоний, театров, концертных организаций и т.д.), учреждений дополнительного образования детей, общеобразовательных учреждений, средств массовой информации.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2A034C">
        <w:rPr>
          <w:rFonts w:ascii="Times New Roman" w:eastAsia="Times New Roman" w:hAnsi="Times New Roman" w:cs="Times New Roman"/>
          <w:b/>
          <w:sz w:val="24"/>
          <w:szCs w:val="24"/>
        </w:rPr>
        <w:t>Семинар.</w:t>
      </w:r>
      <w:r w:rsidRPr="002A034C">
        <w:rPr>
          <w:rFonts w:ascii="Times New Roman" w:eastAsia="Times New Roman" w:hAnsi="Times New Roman" w:cs="Times New Roman"/>
          <w:sz w:val="24"/>
          <w:szCs w:val="24"/>
        </w:rPr>
        <w:t xml:space="preserve"> 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r w:rsidRPr="002A034C">
        <w:rPr>
          <w:rFonts w:ascii="Times New Roman" w:eastAsia="Times New Roman" w:hAnsi="Times New Roman" w:cs="Times New Roman"/>
          <w:iCs/>
          <w:sz w:val="24"/>
          <w:szCs w:val="24"/>
        </w:rPr>
        <w:t xml:space="preserve">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К участию в семинарах могут привлекаться ведущие </w:t>
      </w:r>
      <w:r w:rsidRPr="002A034C">
        <w:rPr>
          <w:rFonts w:ascii="Times New Roman" w:eastAsia="Times New Roman" w:hAnsi="Times New Roman" w:cs="Times New Roman"/>
          <w:iCs/>
          <w:sz w:val="24"/>
          <w:szCs w:val="24"/>
        </w:rPr>
        <w:t>деятели искусства и культуры,</w:t>
      </w:r>
      <w:r w:rsidRPr="002A034C">
        <w:rPr>
          <w:rFonts w:ascii="Times New Roman" w:eastAsia="Times New Roman" w:hAnsi="Times New Roman" w:cs="Times New Roman"/>
          <w:sz w:val="24"/>
          <w:szCs w:val="24"/>
        </w:rPr>
        <w:t xml:space="preserve"> специалисты-практики.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Самостоятельная работа студентов.</w:t>
      </w:r>
      <w:r w:rsidRPr="002A034C">
        <w:rPr>
          <w:rFonts w:ascii="Times New Roman" w:eastAsia="Times New Roman" w:hAnsi="Times New Roman" w:cs="Times New Roman"/>
          <w:sz w:val="24"/>
          <w:szCs w:val="24"/>
        </w:rPr>
        <w:t xml:space="preserve"> Самостоятельная работа представляет собой обязательную часть основной образовательной программы (выражаемую в часах), выполняемую студентом внеаудиторных</w:t>
      </w:r>
      <w:r w:rsidRPr="002A034C">
        <w:rPr>
          <w:rFonts w:ascii="Times New Roman" w:eastAsia="Times New Roman" w:hAnsi="Times New Roman" w:cs="Times New Roman"/>
          <w:color w:val="3366FF"/>
          <w:sz w:val="24"/>
          <w:szCs w:val="24"/>
        </w:rPr>
        <w:t xml:space="preserve"> </w:t>
      </w:r>
      <w:r w:rsidRPr="002A034C">
        <w:rPr>
          <w:rFonts w:ascii="Times New Roman" w:eastAsia="Times New Roman" w:hAnsi="Times New Roman" w:cs="Times New Roman"/>
          <w:sz w:val="24"/>
          <w:szCs w:val="24"/>
        </w:rPr>
        <w:t xml:space="preserve">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репетиционных аудиториях, читальном зале библиотеки, компьютерных классах, а также в домашних условиях.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 xml:space="preserve">Реферат. </w:t>
      </w:r>
      <w:r w:rsidRPr="002A034C">
        <w:rPr>
          <w:rFonts w:ascii="Times New Roman" w:eastAsia="Times New Roman" w:hAnsi="Times New Roman" w:cs="Times New Roman"/>
          <w:sz w:val="24"/>
          <w:szCs w:val="24"/>
        </w:rPr>
        <w:t xml:space="preserve">Форма практической самостоятельной работы студента, позволяющая ему критически освоить один из разделов учебной программы дисциплины или междисциплинарного курса. Рекомендуемый план реферата: 1) тема, предмет (объект) и цель работы; 2) метод проведения работы; 3) результаты работы; 4) выводы (оценки, предложения), принятые и отвергнутые гипотезы; 5) области применения, 6) библиография. В течение семестра рекомендуется выполнять не более одного реферата. </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bCs/>
          <w:iCs/>
          <w:color w:val="0000FF"/>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6.2.3. Требования к организации учебной практики обучающихся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Практика является обязательным разделом ОПОП. Она представляет собой вид учебных занятий, непосредственно ориентированных на профессионально-практическую подготовку студентов, в том числе обеспечивающую подготовку и защиту выпускной квалификационной работы. </w:t>
      </w:r>
    </w:p>
    <w:p w:rsidR="00637CED" w:rsidRPr="002A034C" w:rsidRDefault="00637CED" w:rsidP="00637CED">
      <w:pPr>
        <w:spacing w:after="0" w:line="240" w:lineRule="auto"/>
        <w:ind w:firstLine="720"/>
        <w:jc w:val="both"/>
        <w:rPr>
          <w:rFonts w:ascii="Times New Roman" w:hAnsi="Times New Roman" w:cs="Times New Roman"/>
          <w:sz w:val="24"/>
          <w:szCs w:val="24"/>
        </w:rPr>
      </w:pPr>
      <w:r w:rsidRPr="002A034C">
        <w:rPr>
          <w:rFonts w:ascii="Times New Roman" w:hAnsi="Times New Roman" w:cs="Times New Roman"/>
          <w:sz w:val="24"/>
          <w:szCs w:val="24"/>
        </w:rPr>
        <w:lastRenderedPageBreak/>
        <w:t>При реализации ОПОП СПО предусматриваются следующие виды практик: учебная и производственная.</w:t>
      </w:r>
    </w:p>
    <w:p w:rsidR="00637CED" w:rsidRPr="002A034C" w:rsidRDefault="00637CED" w:rsidP="00637CED">
      <w:pPr>
        <w:widowControl w:val="0"/>
        <w:tabs>
          <w:tab w:val="num" w:pos="1080"/>
        </w:tabs>
        <w:autoSpaceDE w:val="0"/>
        <w:autoSpaceDN w:val="0"/>
        <w:adjustRightInd w:val="0"/>
        <w:spacing w:after="0" w:line="240" w:lineRule="auto"/>
        <w:ind w:firstLine="720"/>
        <w:jc w:val="both"/>
        <w:rPr>
          <w:rFonts w:ascii="Times New Roman" w:hAnsi="Times New Roman" w:cs="Times New Roman"/>
          <w:sz w:val="24"/>
          <w:szCs w:val="24"/>
        </w:rPr>
      </w:pPr>
      <w:r w:rsidRPr="002A034C">
        <w:rPr>
          <w:rFonts w:ascii="Times New Roman" w:hAnsi="Times New Roman" w:cs="Times New Roman"/>
          <w:sz w:val="24"/>
          <w:szCs w:val="24"/>
        </w:rPr>
        <w:t xml:space="preserve">Цели и задачи, программы и формы отчетности по каждому  виду  практики определяются </w:t>
      </w:r>
      <w:r w:rsidR="006F654C" w:rsidRPr="002A034C">
        <w:rPr>
          <w:rFonts w:ascii="Times New Roman" w:hAnsi="Times New Roman" w:cs="Times New Roman"/>
          <w:sz w:val="24"/>
          <w:szCs w:val="24"/>
        </w:rPr>
        <w:t>Колледжем</w:t>
      </w:r>
      <w:r w:rsidRPr="002A034C">
        <w:rPr>
          <w:rFonts w:ascii="Times New Roman" w:hAnsi="Times New Roman" w:cs="Times New Roman"/>
          <w:sz w:val="24"/>
          <w:szCs w:val="24"/>
        </w:rPr>
        <w:t xml:space="preserve"> самостоятельно.</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 xml:space="preserve">Учебная практика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Учебная практика проводится рассредоточено по всему периоду обучения (суммарно – 19 недель) в форме учебно-практических </w:t>
      </w:r>
      <w:r w:rsidRPr="002A034C">
        <w:rPr>
          <w:rFonts w:ascii="Times New Roman" w:eastAsia="Times New Roman" w:hAnsi="Times New Roman" w:cs="Times New Roman"/>
          <w:b/>
          <w:sz w:val="24"/>
          <w:szCs w:val="24"/>
        </w:rPr>
        <w:t>аудиторных</w:t>
      </w:r>
      <w:r w:rsidRPr="002A034C">
        <w:rPr>
          <w:rFonts w:ascii="Times New Roman" w:eastAsia="Times New Roman" w:hAnsi="Times New Roman" w:cs="Times New Roman"/>
          <w:sz w:val="24"/>
          <w:szCs w:val="24"/>
        </w:rPr>
        <w:t xml:space="preserve"> занятий под руководством преподавателей и дополняет междисциплинарные курсы профессиональных модулей.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A034C">
        <w:rPr>
          <w:rFonts w:ascii="Times New Roman" w:hAnsi="Times New Roman" w:cs="Times New Roman"/>
          <w:sz w:val="24"/>
          <w:szCs w:val="24"/>
        </w:rPr>
        <w:t xml:space="preserve">Реализация учебной практики осуществляется следующим образом: </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color w:val="0000FF"/>
          <w:sz w:val="24"/>
          <w:szCs w:val="24"/>
        </w:rPr>
      </w:pPr>
      <w:r w:rsidRPr="002A034C">
        <w:rPr>
          <w:rFonts w:ascii="Times New Roman" w:eastAsia="Times New Roman" w:hAnsi="Times New Roman" w:cs="Times New Roman"/>
          <w:sz w:val="24"/>
          <w:szCs w:val="24"/>
        </w:rPr>
        <w:t xml:space="preserve">«Фортепиано» – УП.01. </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УП.01.01. Концертмейстерская подготовка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УП.01.02. Фортепианный дуэт</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УП.01.03. Чтение с листа и транспозиция</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УП.01.04. Ансамблевое исполнительство</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УП.01.05. Педагогическая работа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«Оркестровые струнные инструменты» – УП.02.</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УП.02.01. Оркестр</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УП.02.02. Педагогическая работа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«Оркестровые духовые и ударные инструменты» – УП.03.</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УП.03.01. Оркестр</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УП.03.02. Педагогическая работа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«Инструменты народного оркестра» – УП.04.</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УП.04.01. Оркестр</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 04.02. Концертмейстерская подготовка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УП.04.03. Педагогическая работа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cs="Times New Roman"/>
          <w:sz w:val="24"/>
          <w:szCs w:val="24"/>
        </w:rPr>
      </w:pPr>
    </w:p>
    <w:p w:rsidR="00637CED" w:rsidRPr="002A034C" w:rsidRDefault="00637CED" w:rsidP="00637CED">
      <w:pPr>
        <w:autoSpaceDE w:val="0"/>
        <w:autoSpaceDN w:val="0"/>
        <w:adjustRightInd w:val="0"/>
        <w:spacing w:after="0" w:line="240" w:lineRule="auto"/>
        <w:ind w:firstLine="540"/>
        <w:jc w:val="both"/>
        <w:rPr>
          <w:rFonts w:ascii="Times New Roman" w:hAnsi="Times New Roman" w:cs="Times New Roman"/>
          <w:spacing w:val="-3"/>
          <w:sz w:val="24"/>
          <w:szCs w:val="24"/>
        </w:rPr>
      </w:pPr>
      <w:r w:rsidRPr="002A034C">
        <w:rPr>
          <w:rFonts w:ascii="Times New Roman" w:hAnsi="Times New Roman" w:cs="Times New Roman"/>
          <w:sz w:val="24"/>
          <w:szCs w:val="24"/>
        </w:rPr>
        <w:t xml:space="preserve">Учебная практика по педагогической работе </w:t>
      </w:r>
      <w:r w:rsidRPr="002A034C">
        <w:rPr>
          <w:rFonts w:ascii="Times New Roman" w:eastAsia="Times New Roman" w:hAnsi="Times New Roman" w:cs="Times New Roman"/>
          <w:sz w:val="24"/>
          <w:szCs w:val="24"/>
        </w:rPr>
        <w:t xml:space="preserve">(УП.01.05; УП. 02.02.; УП.03.02.; УП. 04.03; УП.05.05; УП.06.03.) проводится </w:t>
      </w:r>
      <w:r w:rsidRPr="002A034C">
        <w:rPr>
          <w:rFonts w:ascii="Times New Roman" w:hAnsi="Times New Roman" w:cs="Times New Roman"/>
          <w:spacing w:val="-3"/>
          <w:sz w:val="24"/>
          <w:szCs w:val="24"/>
        </w:rPr>
        <w:t xml:space="preserve">в активной форме и представляет собой </w:t>
      </w:r>
      <w:r w:rsidRPr="002A034C">
        <w:rPr>
          <w:rFonts w:ascii="Times New Roman" w:hAnsi="Times New Roman" w:cs="Times New Roman"/>
          <w:sz w:val="24"/>
          <w:szCs w:val="24"/>
        </w:rPr>
        <w:t xml:space="preserve">занятия студента с практикуемым (учащимся </w:t>
      </w:r>
      <w:r w:rsidRPr="002A034C">
        <w:rPr>
          <w:rFonts w:ascii="Times New Roman" w:hAnsi="Times New Roman" w:cs="Times New Roman"/>
          <w:spacing w:val="-3"/>
          <w:sz w:val="24"/>
          <w:szCs w:val="24"/>
        </w:rPr>
        <w:t>детской музыкальной школы, детской школы искусств</w:t>
      </w:r>
      <w:r w:rsidRPr="002A034C">
        <w:rPr>
          <w:rFonts w:ascii="Times New Roman" w:hAnsi="Times New Roman" w:cs="Times New Roman"/>
          <w:sz w:val="24"/>
          <w:szCs w:val="24"/>
        </w:rPr>
        <w:t xml:space="preserve">, других учреждений дополнительного образования детей или обучающимся в секторе педагогической практики, </w:t>
      </w:r>
      <w:r w:rsidRPr="002A034C">
        <w:rPr>
          <w:rFonts w:ascii="Times New Roman" w:hAnsi="Times New Roman" w:cs="Times New Roman"/>
          <w:spacing w:val="-3"/>
          <w:sz w:val="24"/>
          <w:szCs w:val="24"/>
        </w:rPr>
        <w:t>по профильным образовательным программ</w:t>
      </w:r>
      <w:r w:rsidR="00E228C0" w:rsidRPr="002A034C">
        <w:rPr>
          <w:rFonts w:ascii="Times New Roman" w:hAnsi="Times New Roman" w:cs="Times New Roman"/>
          <w:spacing w:val="-3"/>
          <w:sz w:val="24"/>
          <w:szCs w:val="24"/>
        </w:rPr>
        <w:t>ам) под руководство</w:t>
      </w:r>
      <w:r w:rsidRPr="002A034C">
        <w:rPr>
          <w:rFonts w:ascii="Times New Roman" w:hAnsi="Times New Roman" w:cs="Times New Roman"/>
          <w:spacing w:val="-3"/>
          <w:sz w:val="24"/>
          <w:szCs w:val="24"/>
        </w:rPr>
        <w:t xml:space="preserve">м преподавателя. Результатом педагогической работы студента является открытый урок с практикуемым, по итогам которого проводится широкое обсуждение проведенного занятия. </w:t>
      </w:r>
    </w:p>
    <w:p w:rsidR="00637CED" w:rsidRPr="002A034C" w:rsidRDefault="00637CED" w:rsidP="00637CED">
      <w:pPr>
        <w:spacing w:after="0" w:line="240" w:lineRule="auto"/>
        <w:ind w:firstLine="720"/>
        <w:jc w:val="both"/>
        <w:rPr>
          <w:rFonts w:ascii="Times New Roman" w:hAnsi="Times New Roman" w:cs="Times New Roman"/>
          <w:sz w:val="24"/>
          <w:szCs w:val="24"/>
        </w:rPr>
      </w:pPr>
      <w:r w:rsidRPr="002A034C">
        <w:rPr>
          <w:rFonts w:ascii="Times New Roman" w:hAnsi="Times New Roman" w:cs="Times New Roman"/>
          <w:sz w:val="24"/>
          <w:szCs w:val="24"/>
        </w:rPr>
        <w:t xml:space="preserve">Учебная практика по педагогической работе может проходить как под руководством преподавателя Колледжа, в котором обучается студент, так и под руководством преподавателя </w:t>
      </w:r>
      <w:r w:rsidRPr="002A034C">
        <w:rPr>
          <w:rFonts w:ascii="Times New Roman" w:hAnsi="Times New Roman" w:cs="Times New Roman"/>
          <w:spacing w:val="-3"/>
          <w:sz w:val="24"/>
          <w:szCs w:val="24"/>
        </w:rPr>
        <w:t>детской музыкальной школы, детской школы искусств</w:t>
      </w:r>
      <w:r w:rsidRPr="002A034C">
        <w:rPr>
          <w:rFonts w:ascii="Times New Roman" w:hAnsi="Times New Roman" w:cs="Times New Roman"/>
          <w:sz w:val="24"/>
          <w:szCs w:val="24"/>
        </w:rPr>
        <w:t xml:space="preserve">, других учреждений дополнительного образования детей. В случае прохождения студентом данной учебной практики под руководством преподавателя другого образовательного учреждения, с данным преподавателем заключается договор на соответствующий вид и объем работ. </w:t>
      </w:r>
    </w:p>
    <w:p w:rsidR="00637CED" w:rsidRPr="002A034C" w:rsidRDefault="00637CED" w:rsidP="00637CED">
      <w:pPr>
        <w:spacing w:after="0" w:line="240" w:lineRule="auto"/>
        <w:ind w:firstLine="561"/>
        <w:jc w:val="both"/>
        <w:rPr>
          <w:rFonts w:ascii="Times New Roman" w:hAnsi="Times New Roman" w:cs="Times New Roman"/>
          <w:sz w:val="24"/>
          <w:szCs w:val="24"/>
        </w:rPr>
      </w:pPr>
      <w:r w:rsidRPr="002A034C">
        <w:rPr>
          <w:rFonts w:ascii="Times New Roman" w:hAnsi="Times New Roman" w:cs="Times New Roman"/>
          <w:sz w:val="24"/>
          <w:szCs w:val="24"/>
        </w:rPr>
        <w:t xml:space="preserve">При прохождении студентом учебной практики по педагогической работе в другом образовательном учреждении </w:t>
      </w:r>
      <w:r w:rsidR="00E228C0" w:rsidRPr="002A034C">
        <w:rPr>
          <w:rFonts w:ascii="Times New Roman" w:hAnsi="Times New Roman" w:cs="Times New Roman"/>
          <w:sz w:val="24"/>
          <w:szCs w:val="24"/>
        </w:rPr>
        <w:t>Колледж, должен</w:t>
      </w:r>
      <w:r w:rsidRPr="002A034C">
        <w:rPr>
          <w:rFonts w:ascii="Times New Roman" w:hAnsi="Times New Roman" w:cs="Times New Roman"/>
          <w:sz w:val="24"/>
          <w:szCs w:val="24"/>
        </w:rPr>
        <w:t xml:space="preserve"> заключить договор о сотрудничестве с данным образовательным учреждением,  в котором среди прочих необходимо обозначить условия по предоставлению учебных аудиторий для проведения занятий студента с практикуемым. </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 xml:space="preserve">Производственная практика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Производственная практика проводится рассредоточено по всему периоду обучения (6 недель). Производственная практика состоит из двух </w:t>
      </w:r>
      <w:r w:rsidRPr="002A034C">
        <w:rPr>
          <w:rFonts w:ascii="Times New Roman" w:hAnsi="Times New Roman" w:cs="Times New Roman"/>
          <w:sz w:val="24"/>
          <w:szCs w:val="24"/>
        </w:rPr>
        <w:t>этапов:</w:t>
      </w:r>
      <w:r w:rsidRPr="002A034C">
        <w:rPr>
          <w:rFonts w:ascii="Times New Roman" w:eastAsia="Times New Roman" w:hAnsi="Times New Roman" w:cs="Times New Roman"/>
          <w:sz w:val="24"/>
          <w:szCs w:val="24"/>
        </w:rPr>
        <w:t xml:space="preserve"> </w:t>
      </w:r>
    </w:p>
    <w:p w:rsidR="00637CED" w:rsidRPr="002A034C" w:rsidRDefault="00637CED" w:rsidP="00B34551">
      <w:pPr>
        <w:widowControl w:val="0"/>
        <w:numPr>
          <w:ilvl w:val="0"/>
          <w:numId w:val="40"/>
        </w:numPr>
        <w:tabs>
          <w:tab w:val="clear" w:pos="1080"/>
          <w:tab w:val="num" w:pos="0"/>
          <w:tab w:val="num" w:pos="900"/>
        </w:tabs>
        <w:autoSpaceDE w:val="0"/>
        <w:autoSpaceDN w:val="0"/>
        <w:adjustRightInd w:val="0"/>
        <w:spacing w:after="0" w:line="240" w:lineRule="auto"/>
        <w:ind w:left="900"/>
        <w:jc w:val="both"/>
        <w:rPr>
          <w:rFonts w:ascii="Times New Roman" w:hAnsi="Times New Roman" w:cs="Times New Roman"/>
          <w:sz w:val="24"/>
          <w:szCs w:val="24"/>
        </w:rPr>
      </w:pPr>
      <w:r w:rsidRPr="002A034C">
        <w:rPr>
          <w:rFonts w:ascii="Times New Roman" w:hAnsi="Times New Roman" w:cs="Times New Roman"/>
          <w:sz w:val="24"/>
          <w:szCs w:val="24"/>
        </w:rPr>
        <w:t>производственная практика (по профилю специальности) – 4 нед.;  производственная практика (педагогическая) – 1 нед.;</w:t>
      </w:r>
    </w:p>
    <w:p w:rsidR="00637CED" w:rsidRPr="002A034C" w:rsidRDefault="00637CED" w:rsidP="00B34551">
      <w:pPr>
        <w:widowControl w:val="0"/>
        <w:numPr>
          <w:ilvl w:val="0"/>
          <w:numId w:val="40"/>
        </w:numPr>
        <w:tabs>
          <w:tab w:val="clear" w:pos="1080"/>
          <w:tab w:val="num" w:pos="0"/>
          <w:tab w:val="num" w:pos="900"/>
        </w:tabs>
        <w:autoSpaceDE w:val="0"/>
        <w:autoSpaceDN w:val="0"/>
        <w:adjustRightInd w:val="0"/>
        <w:spacing w:after="0" w:line="240" w:lineRule="auto"/>
        <w:ind w:left="900"/>
        <w:jc w:val="both"/>
        <w:rPr>
          <w:rFonts w:ascii="Times New Roman" w:hAnsi="Times New Roman" w:cs="Times New Roman"/>
          <w:sz w:val="24"/>
          <w:szCs w:val="24"/>
        </w:rPr>
      </w:pPr>
      <w:r w:rsidRPr="002A034C">
        <w:rPr>
          <w:rFonts w:ascii="Times New Roman" w:hAnsi="Times New Roman" w:cs="Times New Roman"/>
          <w:sz w:val="24"/>
          <w:szCs w:val="24"/>
        </w:rPr>
        <w:t xml:space="preserve">производственная практика (преддипломная) – 1 нед. </w:t>
      </w:r>
    </w:p>
    <w:p w:rsidR="00637CED" w:rsidRPr="002A034C" w:rsidRDefault="00637CED" w:rsidP="00637CED">
      <w:pPr>
        <w:widowControl w:val="0"/>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hAnsi="Times New Roman" w:cs="Times New Roman"/>
          <w:sz w:val="24"/>
          <w:szCs w:val="24"/>
        </w:rPr>
        <w:t xml:space="preserve">Производственная практика (по профилю специальности) исполнительская </w:t>
      </w:r>
      <w:r w:rsidRPr="002A034C">
        <w:rPr>
          <w:rFonts w:ascii="Times New Roman" w:eastAsia="Times New Roman" w:hAnsi="Times New Roman" w:cs="Times New Roman"/>
          <w:sz w:val="24"/>
          <w:szCs w:val="24"/>
        </w:rPr>
        <w:t xml:space="preserve">проводится рассредоточено в течение всего периода обучения (суммарно – 5 недель) и представляет собой </w:t>
      </w:r>
      <w:r w:rsidRPr="002A034C">
        <w:rPr>
          <w:rFonts w:ascii="Times New Roman" w:eastAsia="Times New Roman" w:hAnsi="Times New Roman" w:cs="Times New Roman"/>
          <w:sz w:val="24"/>
          <w:szCs w:val="24"/>
        </w:rPr>
        <w:lastRenderedPageBreak/>
        <w:t xml:space="preserve">самостоятельную работу студентов (подготовка к концертным выступлениям, выступления на конкурсах, фестивалях, участие в концертных программах, в том числе проводимых учебным заведением). </w:t>
      </w:r>
    </w:p>
    <w:p w:rsidR="00637CED" w:rsidRPr="002A034C" w:rsidRDefault="00637CED" w:rsidP="00637CED">
      <w:pPr>
        <w:widowControl w:val="0"/>
        <w:tabs>
          <w:tab w:val="num" w:pos="1080"/>
        </w:tabs>
        <w:autoSpaceDE w:val="0"/>
        <w:autoSpaceDN w:val="0"/>
        <w:adjustRightInd w:val="0"/>
        <w:spacing w:after="0" w:line="240" w:lineRule="auto"/>
        <w:ind w:firstLine="567"/>
        <w:jc w:val="both"/>
        <w:rPr>
          <w:rFonts w:ascii="Times New Roman" w:hAnsi="Times New Roman" w:cs="Times New Roman"/>
          <w:sz w:val="24"/>
          <w:szCs w:val="24"/>
        </w:rPr>
      </w:pPr>
      <w:r w:rsidRPr="002A034C">
        <w:rPr>
          <w:rFonts w:ascii="Times New Roman" w:hAnsi="Times New Roman" w:cs="Times New Roman"/>
          <w:sz w:val="24"/>
          <w:szCs w:val="24"/>
        </w:rPr>
        <w:t>Производственная практика (педагогическая) проводится рассредоточено в течение всего периода обучения в пассивной форме в виде ознакомления с методикой обучения игре на инструменте в классах опытных преподавателей.  Базами производстве</w:t>
      </w:r>
      <w:r w:rsidR="00E228C0" w:rsidRPr="002A034C">
        <w:rPr>
          <w:rFonts w:ascii="Times New Roman" w:hAnsi="Times New Roman" w:cs="Times New Roman"/>
          <w:sz w:val="24"/>
          <w:szCs w:val="24"/>
        </w:rPr>
        <w:t>нной практики (педагогической) являются дет</w:t>
      </w:r>
      <w:r w:rsidRPr="002A034C">
        <w:rPr>
          <w:rFonts w:ascii="Times New Roman" w:hAnsi="Times New Roman" w:cs="Times New Roman"/>
          <w:sz w:val="24"/>
          <w:szCs w:val="24"/>
        </w:rPr>
        <w:t>ские школы искусств, детские музыкальные школы, другие образовательные учреждения дополнительного образования детей, общеобразовательные учреждения. Отношения с данными образовательными учреждениями  оформля</w:t>
      </w:r>
      <w:r w:rsidR="00E228C0" w:rsidRPr="002A034C">
        <w:rPr>
          <w:rFonts w:ascii="Times New Roman" w:hAnsi="Times New Roman" w:cs="Times New Roman"/>
          <w:sz w:val="24"/>
          <w:szCs w:val="24"/>
        </w:rPr>
        <w:t>ются</w:t>
      </w:r>
      <w:r w:rsidRPr="002A034C">
        <w:rPr>
          <w:rFonts w:ascii="Times New Roman" w:hAnsi="Times New Roman" w:cs="Times New Roman"/>
          <w:sz w:val="24"/>
          <w:szCs w:val="24"/>
        </w:rPr>
        <w:t xml:space="preserve">  договором.</w:t>
      </w:r>
    </w:p>
    <w:p w:rsidR="00637CED" w:rsidRPr="002A034C" w:rsidRDefault="00637CED" w:rsidP="00637CED">
      <w:pPr>
        <w:widowControl w:val="0"/>
        <w:tabs>
          <w:tab w:val="num" w:pos="1080"/>
        </w:tabs>
        <w:autoSpaceDE w:val="0"/>
        <w:autoSpaceDN w:val="0"/>
        <w:adjustRightInd w:val="0"/>
        <w:spacing w:after="0" w:line="240" w:lineRule="auto"/>
        <w:ind w:firstLine="567"/>
        <w:jc w:val="both"/>
        <w:rPr>
          <w:rFonts w:ascii="Times New Roman" w:hAnsi="Times New Roman" w:cs="Times New Roman"/>
          <w:sz w:val="24"/>
          <w:szCs w:val="24"/>
        </w:rPr>
      </w:pPr>
      <w:r w:rsidRPr="002A034C">
        <w:rPr>
          <w:rFonts w:ascii="Times New Roman" w:hAnsi="Times New Roman" w:cs="Times New Roman"/>
          <w:sz w:val="24"/>
          <w:szCs w:val="24"/>
        </w:rPr>
        <w:t>Производственная практика (преддипломная) проводится рассредоточено в течение VII – VIII семестров под руководством преподавателя. Производственная практика (преддипломная) включает практические занятия по дисциплинам, обеспечивающим подготовку к государственной (итоговой) аттестации.</w:t>
      </w:r>
    </w:p>
    <w:p w:rsidR="00637CED" w:rsidRPr="002A034C" w:rsidRDefault="00637CED" w:rsidP="00637CED">
      <w:pPr>
        <w:widowControl w:val="0"/>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3" w:name="_Toc277258282"/>
      <w:bookmarkStart w:id="14" w:name="_Toc277515252"/>
      <w:r w:rsidRPr="002A034C">
        <w:rPr>
          <w:rFonts w:ascii="Times New Roman" w:eastAsia="Times New Roman" w:hAnsi="Times New Roman" w:cs="Times New Roman"/>
          <w:sz w:val="24"/>
          <w:szCs w:val="24"/>
        </w:rPr>
        <w:t>Цели и задачи, программы и формы отчетности по каждому этапу производственной практики определяются Колледжем самостоятельно.</w:t>
      </w:r>
    </w:p>
    <w:p w:rsidR="00637CED" w:rsidRPr="002A034C" w:rsidRDefault="00637CED" w:rsidP="00637CED">
      <w:pPr>
        <w:widowControl w:val="0"/>
        <w:tabs>
          <w:tab w:val="num" w:pos="1080"/>
        </w:tabs>
        <w:autoSpaceDE w:val="0"/>
        <w:autoSpaceDN w:val="0"/>
        <w:adjustRightInd w:val="0"/>
        <w:spacing w:after="0" w:line="240" w:lineRule="auto"/>
        <w:ind w:firstLine="567"/>
        <w:jc w:val="both"/>
        <w:rPr>
          <w:rFonts w:ascii="Times New Roman" w:hAnsi="Times New Roman" w:cs="Times New Roman"/>
          <w:kern w:val="32"/>
          <w:sz w:val="24"/>
          <w:szCs w:val="24"/>
          <w:lang w:bidi="en-US"/>
        </w:rPr>
      </w:pPr>
    </w:p>
    <w:p w:rsidR="00637CED" w:rsidRPr="002A034C" w:rsidRDefault="00637CED" w:rsidP="00637CED">
      <w:pPr>
        <w:widowControl w:val="0"/>
        <w:tabs>
          <w:tab w:val="num" w:pos="1080"/>
        </w:tabs>
        <w:autoSpaceDE w:val="0"/>
        <w:autoSpaceDN w:val="0"/>
        <w:adjustRightInd w:val="0"/>
        <w:spacing w:after="0" w:line="240" w:lineRule="auto"/>
        <w:jc w:val="center"/>
        <w:rPr>
          <w:rFonts w:ascii="Times New Roman" w:hAnsi="Times New Roman" w:cs="Times New Roman"/>
          <w:b/>
          <w:kern w:val="32"/>
          <w:sz w:val="24"/>
          <w:szCs w:val="24"/>
          <w:lang w:bidi="en-US"/>
        </w:rPr>
      </w:pPr>
      <w:r w:rsidRPr="002A034C">
        <w:rPr>
          <w:rFonts w:ascii="Times New Roman" w:hAnsi="Times New Roman" w:cs="Times New Roman"/>
          <w:b/>
          <w:kern w:val="32"/>
          <w:sz w:val="24"/>
          <w:szCs w:val="24"/>
          <w:lang w:bidi="en-US"/>
        </w:rPr>
        <w:t>6.3. Требования к кадровому обеспечению</w:t>
      </w:r>
      <w:bookmarkEnd w:id="13"/>
      <w:bookmarkEnd w:id="14"/>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Реализация основной профессиональной образовательной программы  обеспечива</w:t>
      </w:r>
      <w:r w:rsidR="00E228C0" w:rsidRPr="002A034C">
        <w:rPr>
          <w:rFonts w:ascii="Times New Roman" w:eastAsia="Times New Roman" w:hAnsi="Times New Roman" w:cs="Times New Roman"/>
          <w:sz w:val="24"/>
          <w:szCs w:val="24"/>
        </w:rPr>
        <w:t>ется</w:t>
      </w:r>
      <w:r w:rsidRPr="002A034C">
        <w:rPr>
          <w:rFonts w:ascii="Times New Roman" w:eastAsia="Times New Roman" w:hAnsi="Times New Roman" w:cs="Times New Roman"/>
          <w:sz w:val="24"/>
          <w:szCs w:val="24"/>
        </w:rPr>
        <w:t xml:space="preserve"> педагогическими кадрами, имеющими высшее профессиональное образование, соответствующее профилю преподаваемой дисциплины,</w:t>
      </w:r>
      <w:r w:rsidRPr="002A034C">
        <w:rPr>
          <w:rFonts w:ascii="Times New Roman" w:hAnsi="Times New Roman" w:cs="Times New Roman"/>
          <w:b/>
          <w:color w:val="0000FF"/>
          <w:sz w:val="24"/>
          <w:szCs w:val="24"/>
        </w:rPr>
        <w:t xml:space="preserve"> </w:t>
      </w:r>
      <w:r w:rsidRPr="002A034C">
        <w:rPr>
          <w:rFonts w:ascii="Times New Roman" w:hAnsi="Times New Roman" w:cs="Times New Roman"/>
          <w:sz w:val="24"/>
          <w:szCs w:val="24"/>
        </w:rPr>
        <w:t>междисциплинарных курсов</w:t>
      </w:r>
      <w:r w:rsidRPr="002A034C">
        <w:rPr>
          <w:rFonts w:ascii="Times New Roman" w:hAnsi="Times New Roman" w:cs="Times New Roman"/>
          <w:b/>
          <w:sz w:val="24"/>
          <w:szCs w:val="24"/>
        </w:rPr>
        <w:t>.</w:t>
      </w:r>
      <w:r w:rsidRPr="002A034C">
        <w:rPr>
          <w:rFonts w:ascii="Times New Roman" w:eastAsia="Times New Roman" w:hAnsi="Times New Roman" w:cs="Times New Roman"/>
          <w:sz w:val="24"/>
          <w:szCs w:val="24"/>
        </w:rPr>
        <w:t xml:space="preserve"> Доля преподавателей, имеющих высшее профессиональное образование,  составля</w:t>
      </w:r>
      <w:r w:rsidR="00E228C0" w:rsidRPr="002A034C">
        <w:rPr>
          <w:rFonts w:ascii="Times New Roman" w:eastAsia="Times New Roman" w:hAnsi="Times New Roman" w:cs="Times New Roman"/>
          <w:sz w:val="24"/>
          <w:szCs w:val="24"/>
        </w:rPr>
        <w:t>ет</w:t>
      </w:r>
      <w:r w:rsidRPr="002A034C">
        <w:rPr>
          <w:rFonts w:ascii="Times New Roman" w:eastAsia="Times New Roman" w:hAnsi="Times New Roman" w:cs="Times New Roman"/>
          <w:sz w:val="24"/>
          <w:szCs w:val="24"/>
        </w:rPr>
        <w:t xml:space="preserve"> не менее 95% в общем числе преподавателей, обеспечивающих образовательный процесс по данной основной </w:t>
      </w:r>
      <w:r w:rsidRPr="002A034C">
        <w:rPr>
          <w:rFonts w:ascii="Times New Roman" w:hAnsi="Times New Roman" w:cs="Times New Roman"/>
          <w:sz w:val="24"/>
          <w:szCs w:val="24"/>
        </w:rPr>
        <w:t>профессиональной</w:t>
      </w:r>
      <w:r w:rsidRPr="002A034C">
        <w:rPr>
          <w:rFonts w:ascii="Times New Roman" w:eastAsia="Times New Roman" w:hAnsi="Times New Roman" w:cs="Times New Roman"/>
          <w:sz w:val="24"/>
          <w:szCs w:val="24"/>
        </w:rPr>
        <w:t xml:space="preserve"> образовательной программе.</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Наличие опыта работы в организациях и учреждениях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и учреждениях не реже 1 раза в 5 лет. К профильным организациям и учреждениям относятся учреждения культуры (филармонии, театры, концертные организации, творческие коллективы), а также образовательные учреждения среднего и высшего профессионального образования, реализующие образовательные программы в области музыкально-инструментального искусства.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Российской Федерации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Преподаватели Колледжа должны регулярно осуществлять художественно-творческую и методическую работу, не менее одного раза в пять лет проходить повышение квалификации.</w:t>
      </w:r>
    </w:p>
    <w:p w:rsidR="00637CED" w:rsidRPr="002A034C" w:rsidRDefault="00637CED" w:rsidP="00637CED">
      <w:pPr>
        <w:pStyle w:val="24"/>
        <w:spacing w:after="0" w:line="240" w:lineRule="auto"/>
        <w:ind w:left="0" w:firstLine="709"/>
        <w:jc w:val="both"/>
        <w:rPr>
          <w:sz w:val="24"/>
          <w:szCs w:val="24"/>
        </w:rPr>
      </w:pPr>
      <w:r w:rsidRPr="002A034C">
        <w:rPr>
          <w:sz w:val="24"/>
          <w:szCs w:val="24"/>
        </w:rPr>
        <w:t xml:space="preserve">К методической работе преподавателей наряду с разработкой учебно-методических пособий, написанием и подготовкой к изданию учебников, могут приравниваться следующие формы художественно-творческой деятельности, которые публично представлены, опубликованы, или имеются в виде аудио- и видеозаписи: </w:t>
      </w:r>
    </w:p>
    <w:p w:rsidR="00637CED" w:rsidRPr="002A034C" w:rsidRDefault="00637CED" w:rsidP="00637CED">
      <w:pPr>
        <w:pStyle w:val="24"/>
        <w:spacing w:after="0" w:line="240" w:lineRule="auto"/>
        <w:ind w:left="0" w:firstLine="709"/>
        <w:jc w:val="both"/>
        <w:rPr>
          <w:sz w:val="24"/>
          <w:szCs w:val="24"/>
        </w:rPr>
      </w:pPr>
      <w:r w:rsidRPr="002A034C">
        <w:rPr>
          <w:sz w:val="24"/>
          <w:szCs w:val="24"/>
        </w:rPr>
        <w:t>новая сольная концертная программа музыканта-исполнителя;</w:t>
      </w:r>
    </w:p>
    <w:p w:rsidR="00637CED" w:rsidRPr="002A034C" w:rsidRDefault="00637CED" w:rsidP="00637CED">
      <w:pPr>
        <w:pStyle w:val="24"/>
        <w:spacing w:after="0" w:line="240" w:lineRule="auto"/>
        <w:ind w:left="0" w:firstLine="709"/>
        <w:jc w:val="both"/>
        <w:rPr>
          <w:sz w:val="24"/>
          <w:szCs w:val="24"/>
        </w:rPr>
      </w:pPr>
      <w:r w:rsidRPr="002A034C">
        <w:rPr>
          <w:sz w:val="24"/>
          <w:szCs w:val="24"/>
        </w:rPr>
        <w:t>участие в качестве артиста оркестра или ансамбля в новой концертной программе оркестра или ансамбля;</w:t>
      </w:r>
    </w:p>
    <w:p w:rsidR="00637CED" w:rsidRPr="002A034C" w:rsidRDefault="00637CED" w:rsidP="00637CED">
      <w:pPr>
        <w:pStyle w:val="24"/>
        <w:spacing w:after="0" w:line="240" w:lineRule="auto"/>
        <w:ind w:left="0" w:firstLine="709"/>
        <w:jc w:val="both"/>
        <w:rPr>
          <w:sz w:val="24"/>
          <w:szCs w:val="24"/>
        </w:rPr>
      </w:pPr>
      <w:r w:rsidRPr="002A034C">
        <w:rPr>
          <w:sz w:val="24"/>
          <w:szCs w:val="24"/>
        </w:rPr>
        <w:t>создание произведения музыкального искусства;</w:t>
      </w:r>
    </w:p>
    <w:p w:rsidR="00637CED" w:rsidRPr="002A034C" w:rsidRDefault="00637CED" w:rsidP="00637CED">
      <w:pPr>
        <w:pStyle w:val="24"/>
        <w:spacing w:after="0" w:line="240" w:lineRule="auto"/>
        <w:ind w:left="0" w:firstLine="709"/>
        <w:jc w:val="both"/>
        <w:rPr>
          <w:sz w:val="24"/>
          <w:szCs w:val="24"/>
        </w:rPr>
      </w:pPr>
      <w:r w:rsidRPr="002A034C">
        <w:rPr>
          <w:sz w:val="24"/>
          <w:szCs w:val="24"/>
        </w:rPr>
        <w:t>создание переложений, аранжировок и других форм обработки музыкальных произведений.</w:t>
      </w:r>
    </w:p>
    <w:p w:rsidR="00637CED" w:rsidRPr="002A034C" w:rsidRDefault="00637CED" w:rsidP="00637CED">
      <w:pPr>
        <w:pStyle w:val="24"/>
        <w:spacing w:after="0" w:line="240" w:lineRule="auto"/>
        <w:ind w:left="0" w:firstLine="709"/>
        <w:jc w:val="both"/>
        <w:rPr>
          <w:sz w:val="24"/>
          <w:szCs w:val="24"/>
        </w:rPr>
      </w:pPr>
      <w:r w:rsidRPr="002A034C">
        <w:rPr>
          <w:sz w:val="24"/>
          <w:szCs w:val="24"/>
        </w:rPr>
        <w:t>Оценку художественно-творческой деятельности преподавателей осуществляет художественный совет Колледжа (при наличии), либо Совет учебного заведения. Результаты оценки художественно-творческой деятельности преподавателей утверждаются руководителем Колледжа.</w:t>
      </w:r>
    </w:p>
    <w:p w:rsidR="00637CED" w:rsidRPr="002A034C" w:rsidRDefault="00637CED" w:rsidP="00637CED">
      <w:pPr>
        <w:pStyle w:val="24"/>
        <w:spacing w:after="0" w:line="240" w:lineRule="auto"/>
        <w:ind w:left="0" w:firstLine="709"/>
        <w:jc w:val="both"/>
        <w:rPr>
          <w:sz w:val="24"/>
          <w:szCs w:val="24"/>
        </w:rPr>
      </w:pPr>
      <w:r w:rsidRPr="002A034C">
        <w:rPr>
          <w:sz w:val="24"/>
          <w:szCs w:val="24"/>
        </w:rPr>
        <w:t>К формам повышения квалификации преподавателей могут относиться:</w:t>
      </w:r>
    </w:p>
    <w:p w:rsidR="00637CED" w:rsidRPr="002A034C" w:rsidRDefault="00637CED" w:rsidP="00637CED">
      <w:pPr>
        <w:pStyle w:val="24"/>
        <w:spacing w:after="0" w:line="240" w:lineRule="auto"/>
        <w:ind w:left="0" w:firstLine="709"/>
        <w:jc w:val="both"/>
        <w:rPr>
          <w:sz w:val="24"/>
          <w:szCs w:val="24"/>
        </w:rPr>
      </w:pPr>
      <w:r w:rsidRPr="002A034C">
        <w:rPr>
          <w:sz w:val="24"/>
          <w:szCs w:val="24"/>
        </w:rPr>
        <w:t xml:space="preserve">присуждение государственной премии; </w:t>
      </w:r>
    </w:p>
    <w:p w:rsidR="00637CED" w:rsidRPr="002A034C" w:rsidRDefault="00637CED" w:rsidP="00637CED">
      <w:pPr>
        <w:pStyle w:val="24"/>
        <w:spacing w:after="0" w:line="240" w:lineRule="auto"/>
        <w:ind w:left="0" w:firstLine="709"/>
        <w:jc w:val="both"/>
        <w:rPr>
          <w:sz w:val="24"/>
          <w:szCs w:val="24"/>
        </w:rPr>
      </w:pPr>
      <w:r w:rsidRPr="002A034C">
        <w:rPr>
          <w:sz w:val="24"/>
          <w:szCs w:val="24"/>
        </w:rPr>
        <w:lastRenderedPageBreak/>
        <w:t>присвоение почетного звания;</w:t>
      </w:r>
    </w:p>
    <w:p w:rsidR="00637CED" w:rsidRPr="002A034C" w:rsidRDefault="00637CED" w:rsidP="00637CED">
      <w:pPr>
        <w:pStyle w:val="24"/>
        <w:spacing w:after="0" w:line="240" w:lineRule="auto"/>
        <w:ind w:left="0" w:firstLine="709"/>
        <w:jc w:val="both"/>
        <w:rPr>
          <w:sz w:val="24"/>
          <w:szCs w:val="24"/>
        </w:rPr>
      </w:pPr>
      <w:r w:rsidRPr="002A034C">
        <w:rPr>
          <w:sz w:val="24"/>
          <w:szCs w:val="24"/>
        </w:rPr>
        <w:t>присуждение ученой степени;</w:t>
      </w:r>
    </w:p>
    <w:p w:rsidR="00637CED" w:rsidRPr="002A034C" w:rsidRDefault="00637CED" w:rsidP="00637CED">
      <w:pPr>
        <w:pStyle w:val="24"/>
        <w:spacing w:after="0" w:line="240" w:lineRule="auto"/>
        <w:ind w:left="0" w:firstLine="709"/>
        <w:jc w:val="both"/>
        <w:rPr>
          <w:sz w:val="24"/>
          <w:szCs w:val="24"/>
        </w:rPr>
      </w:pPr>
      <w:r w:rsidRPr="002A034C">
        <w:rPr>
          <w:sz w:val="24"/>
          <w:szCs w:val="24"/>
        </w:rPr>
        <w:t>присвоение ученого звания;</w:t>
      </w:r>
    </w:p>
    <w:p w:rsidR="00637CED" w:rsidRPr="002A034C" w:rsidRDefault="00637CED" w:rsidP="00637CED">
      <w:pPr>
        <w:pStyle w:val="24"/>
        <w:spacing w:after="0" w:line="240" w:lineRule="auto"/>
        <w:ind w:left="0" w:firstLine="709"/>
        <w:jc w:val="both"/>
        <w:rPr>
          <w:sz w:val="24"/>
          <w:szCs w:val="24"/>
        </w:rPr>
      </w:pPr>
      <w:r w:rsidRPr="002A034C">
        <w:rPr>
          <w:sz w:val="24"/>
          <w:szCs w:val="24"/>
        </w:rPr>
        <w:t>получение звания лауреата международного или всероссийского конкурса.</w:t>
      </w:r>
      <w:bookmarkStart w:id="15" w:name="_Toc277515253"/>
    </w:p>
    <w:p w:rsidR="00637CED" w:rsidRPr="002A034C" w:rsidRDefault="00637CED" w:rsidP="00637CED">
      <w:pPr>
        <w:pStyle w:val="24"/>
        <w:spacing w:after="0" w:line="240" w:lineRule="auto"/>
        <w:ind w:left="0" w:firstLine="709"/>
        <w:jc w:val="both"/>
        <w:rPr>
          <w:sz w:val="24"/>
          <w:szCs w:val="24"/>
        </w:rPr>
      </w:pPr>
    </w:p>
    <w:p w:rsidR="00637CED" w:rsidRPr="002A034C" w:rsidRDefault="00637CED" w:rsidP="00637CED">
      <w:pPr>
        <w:pStyle w:val="1"/>
        <w:rPr>
          <w:bCs/>
          <w:kern w:val="32"/>
          <w:sz w:val="24"/>
          <w:szCs w:val="24"/>
          <w:lang w:eastAsia="en-US" w:bidi="en-US"/>
        </w:rPr>
      </w:pPr>
      <w:r w:rsidRPr="002A034C">
        <w:rPr>
          <w:bCs/>
          <w:kern w:val="32"/>
          <w:sz w:val="24"/>
          <w:szCs w:val="24"/>
          <w:lang w:eastAsia="en-US" w:bidi="en-US"/>
        </w:rPr>
        <w:t xml:space="preserve">6.4. Требования и рекомендации к организации и учебно-методическому обеспечению текущего контроля успеваемости, </w:t>
      </w:r>
    </w:p>
    <w:p w:rsidR="00637CED" w:rsidRPr="002A034C" w:rsidRDefault="00637CED" w:rsidP="00637CED">
      <w:pPr>
        <w:pStyle w:val="1"/>
        <w:rPr>
          <w:bCs/>
          <w:kern w:val="32"/>
          <w:sz w:val="24"/>
          <w:szCs w:val="24"/>
          <w:lang w:eastAsia="en-US" w:bidi="en-US"/>
        </w:rPr>
      </w:pPr>
      <w:r w:rsidRPr="002A034C">
        <w:rPr>
          <w:bCs/>
          <w:kern w:val="32"/>
          <w:sz w:val="24"/>
          <w:szCs w:val="24"/>
          <w:lang w:eastAsia="en-US" w:bidi="en-US"/>
        </w:rPr>
        <w:t xml:space="preserve">промежуточной и  государственной (итоговой) аттестации, </w:t>
      </w:r>
    </w:p>
    <w:p w:rsidR="00637CED" w:rsidRPr="002A034C" w:rsidRDefault="00637CED" w:rsidP="00637CED">
      <w:pPr>
        <w:pStyle w:val="1"/>
        <w:rPr>
          <w:bCs/>
          <w:kern w:val="32"/>
          <w:sz w:val="24"/>
          <w:szCs w:val="24"/>
          <w:lang w:eastAsia="en-US" w:bidi="en-US"/>
        </w:rPr>
      </w:pPr>
      <w:r w:rsidRPr="002A034C">
        <w:rPr>
          <w:bCs/>
          <w:kern w:val="32"/>
          <w:sz w:val="24"/>
          <w:szCs w:val="24"/>
          <w:lang w:eastAsia="en-US" w:bidi="en-US"/>
        </w:rPr>
        <w:t>разработке соответствующих фондов оценочных средств</w:t>
      </w:r>
      <w:bookmarkEnd w:id="15"/>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Оценка качества освоения ОПОП  включа</w:t>
      </w:r>
      <w:r w:rsidR="00B1064A" w:rsidRPr="002A034C">
        <w:rPr>
          <w:rFonts w:ascii="Times New Roman" w:eastAsia="Times New Roman" w:hAnsi="Times New Roman" w:cs="Times New Roman"/>
          <w:sz w:val="24"/>
          <w:szCs w:val="24"/>
        </w:rPr>
        <w:t>ет</w:t>
      </w:r>
      <w:r w:rsidRPr="002A034C">
        <w:rPr>
          <w:rFonts w:ascii="Times New Roman" w:eastAsia="Times New Roman" w:hAnsi="Times New Roman" w:cs="Times New Roman"/>
          <w:sz w:val="24"/>
          <w:szCs w:val="24"/>
        </w:rPr>
        <w:t xml:space="preserve"> текущий контроль успеваемости, промежуточную аттестацию обучающихся и государственную (итоговую) аттестацию выпускников.</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Оценка качества подготовки обучающихся и выпускников осуществляется по двум основным направлениям:</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оценка уровня освоения дисциплин, МДК, видов практик;</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оценка компетенций обучающихся.</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Для юношей предусматривается оценка результатов освоения основ военной службы.</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В качестве средств промежуточного контроля используются зачёты и экзамены, которые также могут проходить в форме технических зачетов, академических концертов, исполнения конце</w:t>
      </w:r>
      <w:r w:rsidR="00B1064A" w:rsidRPr="002A034C">
        <w:rPr>
          <w:rFonts w:ascii="Times New Roman" w:eastAsia="Times New Roman" w:hAnsi="Times New Roman" w:cs="Times New Roman"/>
          <w:sz w:val="24"/>
          <w:szCs w:val="24"/>
        </w:rPr>
        <w:t xml:space="preserve">ртных программ и пр. Колледжем </w:t>
      </w:r>
      <w:r w:rsidRPr="002A034C">
        <w:rPr>
          <w:rFonts w:ascii="Times New Roman" w:eastAsia="Times New Roman" w:hAnsi="Times New Roman" w:cs="Times New Roman"/>
          <w:sz w:val="24"/>
          <w:szCs w:val="24"/>
        </w:rPr>
        <w:t xml:space="preserve">разработаны критерии оценок промежуточной аттестации и текущего контроля успеваемости обучающихся.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w:t>
      </w:r>
      <w:r w:rsidR="00B1064A" w:rsidRPr="002A034C">
        <w:rPr>
          <w:rFonts w:ascii="Times New Roman" w:eastAsia="Times New Roman" w:hAnsi="Times New Roman" w:cs="Times New Roman"/>
          <w:sz w:val="24"/>
          <w:szCs w:val="24"/>
        </w:rPr>
        <w:t>ны</w:t>
      </w:r>
      <w:r w:rsidRPr="002A034C">
        <w:rPr>
          <w:rFonts w:ascii="Times New Roman" w:eastAsia="Times New Roman" w:hAnsi="Times New Roman" w:cs="Times New Roman"/>
          <w:sz w:val="24"/>
          <w:szCs w:val="24"/>
        </w:rPr>
        <w:t xml:space="preserve">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w:t>
      </w:r>
      <w:r w:rsidR="00B1064A" w:rsidRPr="002A034C">
        <w:rPr>
          <w:rFonts w:ascii="Times New Roman" w:eastAsia="Times New Roman" w:hAnsi="Times New Roman" w:cs="Times New Roman"/>
          <w:sz w:val="24"/>
          <w:szCs w:val="24"/>
        </w:rPr>
        <w:t xml:space="preserve"> Фонды оценочных средств разработаны </w:t>
      </w:r>
      <w:r w:rsidRPr="002A034C">
        <w:rPr>
          <w:rFonts w:ascii="Times New Roman" w:eastAsia="Times New Roman" w:hAnsi="Times New Roman" w:cs="Times New Roman"/>
          <w:sz w:val="24"/>
          <w:szCs w:val="24"/>
        </w:rPr>
        <w:t xml:space="preserve"> и утверж</w:t>
      </w:r>
      <w:r w:rsidR="00B1064A" w:rsidRPr="002A034C">
        <w:rPr>
          <w:rFonts w:ascii="Times New Roman" w:eastAsia="Times New Roman" w:hAnsi="Times New Roman" w:cs="Times New Roman"/>
          <w:sz w:val="24"/>
          <w:szCs w:val="24"/>
        </w:rPr>
        <w:t>дены</w:t>
      </w:r>
      <w:r w:rsidRPr="002A034C">
        <w:rPr>
          <w:rFonts w:ascii="Times New Roman" w:eastAsia="Times New Roman" w:hAnsi="Times New Roman" w:cs="Times New Roman"/>
          <w:sz w:val="24"/>
          <w:szCs w:val="24"/>
        </w:rPr>
        <w:t xml:space="preserve"> Колледжем.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2A034C">
        <w:rPr>
          <w:rFonts w:ascii="Times New Roman" w:eastAsia="Times New Roman" w:hAnsi="Times New Roman" w:cs="Times New Roman"/>
          <w:bCs/>
          <w:sz w:val="24"/>
          <w:szCs w:val="24"/>
        </w:rPr>
        <w:t xml:space="preserve">Фонды оценочных средств </w:t>
      </w:r>
      <w:r w:rsidR="00B1064A" w:rsidRPr="002A034C">
        <w:rPr>
          <w:rFonts w:ascii="Times New Roman" w:eastAsia="Times New Roman" w:hAnsi="Times New Roman" w:cs="Times New Roman"/>
          <w:bCs/>
          <w:sz w:val="24"/>
          <w:szCs w:val="24"/>
        </w:rPr>
        <w:t xml:space="preserve"> являются </w:t>
      </w:r>
      <w:r w:rsidRPr="002A034C">
        <w:rPr>
          <w:rFonts w:ascii="Times New Roman" w:eastAsia="Times New Roman" w:hAnsi="Times New Roman" w:cs="Times New Roman"/>
          <w:bCs/>
          <w:sz w:val="24"/>
          <w:szCs w:val="24"/>
        </w:rPr>
        <w:t>полным и адекватным отображени</w:t>
      </w:r>
      <w:r w:rsidR="00B1064A" w:rsidRPr="002A034C">
        <w:rPr>
          <w:rFonts w:ascii="Times New Roman" w:eastAsia="Times New Roman" w:hAnsi="Times New Roman" w:cs="Times New Roman"/>
          <w:bCs/>
          <w:sz w:val="24"/>
          <w:szCs w:val="24"/>
        </w:rPr>
        <w:t>ем</w:t>
      </w:r>
      <w:r w:rsidRPr="002A034C">
        <w:rPr>
          <w:rFonts w:ascii="Times New Roman" w:eastAsia="Times New Roman" w:hAnsi="Times New Roman" w:cs="Times New Roman"/>
          <w:bCs/>
          <w:sz w:val="24"/>
          <w:szCs w:val="24"/>
        </w:rPr>
        <w:t xml:space="preserve"> требований ФГОС СПО по данной специальности, </w:t>
      </w:r>
      <w:r w:rsidR="00B1064A" w:rsidRPr="002A034C">
        <w:rPr>
          <w:rFonts w:ascii="Times New Roman" w:eastAsia="Times New Roman" w:hAnsi="Times New Roman" w:cs="Times New Roman"/>
          <w:bCs/>
          <w:sz w:val="24"/>
          <w:szCs w:val="24"/>
        </w:rPr>
        <w:t xml:space="preserve">они </w:t>
      </w:r>
      <w:r w:rsidRPr="002A034C">
        <w:rPr>
          <w:rFonts w:ascii="Times New Roman" w:eastAsia="Times New Roman" w:hAnsi="Times New Roman" w:cs="Times New Roman"/>
          <w:bCs/>
          <w:sz w:val="24"/>
          <w:szCs w:val="24"/>
        </w:rPr>
        <w:t>соответств</w:t>
      </w:r>
      <w:r w:rsidR="00B1064A" w:rsidRPr="002A034C">
        <w:rPr>
          <w:rFonts w:ascii="Times New Roman" w:eastAsia="Times New Roman" w:hAnsi="Times New Roman" w:cs="Times New Roman"/>
          <w:bCs/>
          <w:sz w:val="24"/>
          <w:szCs w:val="24"/>
        </w:rPr>
        <w:t xml:space="preserve">уют </w:t>
      </w:r>
      <w:r w:rsidRPr="002A034C">
        <w:rPr>
          <w:rFonts w:ascii="Times New Roman" w:eastAsia="Times New Roman" w:hAnsi="Times New Roman" w:cs="Times New Roman"/>
          <w:bCs/>
          <w:sz w:val="24"/>
          <w:szCs w:val="24"/>
        </w:rPr>
        <w:t xml:space="preserve"> целям и задачам ОПОП и её учебному плану. Они призваны обеспечивать оценку качества общих и профессиональных компетенций, приобретаемых выпускником. </w:t>
      </w:r>
    </w:p>
    <w:p w:rsidR="00637CED" w:rsidRPr="002A034C" w:rsidRDefault="00637CED" w:rsidP="00637CED">
      <w:pPr>
        <w:spacing w:after="0" w:line="240" w:lineRule="auto"/>
        <w:ind w:firstLine="567"/>
        <w:jc w:val="both"/>
        <w:rPr>
          <w:rFonts w:ascii="Times New Roman" w:hAnsi="Times New Roman" w:cs="Times New Roman"/>
          <w:sz w:val="24"/>
          <w:szCs w:val="24"/>
        </w:rPr>
      </w:pPr>
      <w:r w:rsidRPr="002A034C">
        <w:rPr>
          <w:rFonts w:ascii="Times New Roman" w:hAnsi="Times New Roman" w:cs="Times New Roman"/>
          <w:sz w:val="24"/>
          <w:szCs w:val="24"/>
        </w:rPr>
        <w:t>При разработке оценочных средств для контроля качества изучения дисциплин, межд</w:t>
      </w:r>
      <w:r w:rsidR="00B1064A" w:rsidRPr="002A034C">
        <w:rPr>
          <w:rFonts w:ascii="Times New Roman" w:hAnsi="Times New Roman" w:cs="Times New Roman"/>
          <w:sz w:val="24"/>
          <w:szCs w:val="24"/>
        </w:rPr>
        <w:t xml:space="preserve">исциплинарных курсов и практик </w:t>
      </w:r>
      <w:r w:rsidRPr="002A034C">
        <w:rPr>
          <w:rFonts w:ascii="Times New Roman" w:hAnsi="Times New Roman" w:cs="Times New Roman"/>
          <w:sz w:val="24"/>
          <w:szCs w:val="24"/>
        </w:rPr>
        <w:t>учитыва</w:t>
      </w:r>
      <w:r w:rsidR="00B1064A" w:rsidRPr="002A034C">
        <w:rPr>
          <w:rFonts w:ascii="Times New Roman" w:hAnsi="Times New Roman" w:cs="Times New Roman"/>
          <w:sz w:val="24"/>
          <w:szCs w:val="24"/>
        </w:rPr>
        <w:t>лись</w:t>
      </w:r>
      <w:r w:rsidRPr="002A034C">
        <w:rPr>
          <w:rFonts w:ascii="Times New Roman" w:hAnsi="Times New Roman" w:cs="Times New Roman"/>
          <w:sz w:val="24"/>
          <w:szCs w:val="24"/>
        </w:rPr>
        <w:t xml:space="preserve"> все виды связей между включенными в них знаниями, умениями, навыками, позволяющ</w:t>
      </w:r>
      <w:r w:rsidR="00B1064A" w:rsidRPr="002A034C">
        <w:rPr>
          <w:rFonts w:ascii="Times New Roman" w:hAnsi="Times New Roman" w:cs="Times New Roman"/>
          <w:sz w:val="24"/>
          <w:szCs w:val="24"/>
        </w:rPr>
        <w:t>ие</w:t>
      </w:r>
      <w:r w:rsidRPr="002A034C">
        <w:rPr>
          <w:rFonts w:ascii="Times New Roman" w:hAnsi="Times New Roman" w:cs="Times New Roman"/>
          <w:sz w:val="24"/>
          <w:szCs w:val="24"/>
        </w:rPr>
        <w:t xml:space="preserve">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Оценки  </w:t>
      </w:r>
      <w:r w:rsidR="00B1064A" w:rsidRPr="002A034C">
        <w:rPr>
          <w:rFonts w:ascii="Times New Roman" w:eastAsia="Times New Roman" w:hAnsi="Times New Roman" w:cs="Times New Roman"/>
          <w:sz w:val="24"/>
          <w:szCs w:val="24"/>
        </w:rPr>
        <w:t xml:space="preserve">выставляются </w:t>
      </w:r>
      <w:r w:rsidRPr="002A034C">
        <w:rPr>
          <w:rFonts w:ascii="Times New Roman" w:eastAsia="Times New Roman" w:hAnsi="Times New Roman" w:cs="Times New Roman"/>
          <w:sz w:val="24"/>
          <w:szCs w:val="24"/>
        </w:rPr>
        <w:t>по каждой дисциплине общеобразовательного, общего гуманитарного и социально-экономического циклов,</w:t>
      </w:r>
      <w:r w:rsidRPr="002A034C">
        <w:rPr>
          <w:rFonts w:ascii="Times New Roman" w:hAnsi="Times New Roman" w:cs="Times New Roman"/>
          <w:sz w:val="24"/>
          <w:szCs w:val="24"/>
        </w:rPr>
        <w:t xml:space="preserve"> за исключением дисциплины «Физическая культура», по каждой общепрофессиональной дисциплине, а также по </w:t>
      </w:r>
      <w:r w:rsidRPr="002A034C">
        <w:rPr>
          <w:rFonts w:ascii="Times New Roman" w:eastAsia="Times New Roman" w:hAnsi="Times New Roman" w:cs="Times New Roman"/>
          <w:sz w:val="24"/>
          <w:szCs w:val="24"/>
        </w:rPr>
        <w:t>каждому междисциплинарному курсу. Оценки по разделам междисциплинарных курсов (дисциплинам, входящим в  состав междисциплинарного курса) могут выставляться по решению Совета учебного заведения на основании учебного плана, утвержденного директором Колледжа  учебного заведения.</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Требования к содержанию, объему и структуре выпускной квалификационной работы определяются Колледжем на основании порядка проведения государственной (итоговой) аттестации выпускников по ОПОП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Государственная (итоговая) аттестация включает:</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1) подготовку и представление выпускной квалификационной работы (дипломной работы) – «</w:t>
      </w:r>
      <w:r w:rsidRPr="002A034C">
        <w:rPr>
          <w:rFonts w:ascii="Times New Roman" w:eastAsia="Times New Roman" w:hAnsi="Times New Roman" w:cs="Times New Roman"/>
          <w:b/>
          <w:sz w:val="24"/>
          <w:szCs w:val="24"/>
        </w:rPr>
        <w:t>Исполнение сольной программы».</w:t>
      </w:r>
      <w:r w:rsidRPr="002A034C">
        <w:rPr>
          <w:rFonts w:ascii="Times New Roman" w:eastAsia="Times New Roman" w:hAnsi="Times New Roman" w:cs="Times New Roman"/>
          <w:sz w:val="24"/>
          <w:szCs w:val="24"/>
        </w:rPr>
        <w:t xml:space="preserve">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2) государственные экзамены: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lastRenderedPageBreak/>
        <w:t>по виду инструментов «Фортепиано»:</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«Ансамблевое исполнительство»</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«Концертмейстерский класс»</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«Педагогическая подготовка»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 виду «Оркестровые струнные инструменты (скрипка, альт, виолончель, контрабас)»</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«Ансамблевое исполнительство»</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«Педагогическая подготовка»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 виду «Оркестровые духовые и ударные инструменты (флейта, гобой, кларнет, фагот, труба, валторна, тромбон,  туба, тенор, баритон саксофон)</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«Ансамблевое исполнительство»</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«Педагогическая подготовка»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 виду «Инструменты народного оркестра (домра, балалайка, аккордеон, баян, гитара)»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«Ансамблевое исполнительство»</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«Концертмейстерский класс»</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«Педагогическая подготовка»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Тематика выпускной квалификационной работы </w:t>
      </w:r>
      <w:r w:rsidR="00B1064A" w:rsidRPr="002A034C">
        <w:rPr>
          <w:rFonts w:ascii="Times New Roman" w:eastAsia="Times New Roman" w:hAnsi="Times New Roman" w:cs="Times New Roman"/>
          <w:sz w:val="24"/>
          <w:szCs w:val="24"/>
        </w:rPr>
        <w:t xml:space="preserve">«Исполнение сольной программы» </w:t>
      </w:r>
      <w:r w:rsidRPr="002A034C">
        <w:rPr>
          <w:rFonts w:ascii="Times New Roman" w:eastAsia="Times New Roman" w:hAnsi="Times New Roman" w:cs="Times New Roman"/>
          <w:sz w:val="24"/>
          <w:szCs w:val="24"/>
        </w:rPr>
        <w:t xml:space="preserve"> соответств</w:t>
      </w:r>
      <w:r w:rsidR="00B1064A" w:rsidRPr="002A034C">
        <w:rPr>
          <w:rFonts w:ascii="Times New Roman" w:eastAsia="Times New Roman" w:hAnsi="Times New Roman" w:cs="Times New Roman"/>
          <w:sz w:val="24"/>
          <w:szCs w:val="24"/>
        </w:rPr>
        <w:t>ует</w:t>
      </w:r>
      <w:r w:rsidRPr="002A034C">
        <w:rPr>
          <w:rFonts w:ascii="Times New Roman" w:eastAsia="Times New Roman" w:hAnsi="Times New Roman" w:cs="Times New Roman"/>
          <w:sz w:val="24"/>
          <w:szCs w:val="24"/>
        </w:rPr>
        <w:t xml:space="preserve"> содержанию ПМ.01, или ПМ.01. и ПМ.02.</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2A034C">
        <w:rPr>
          <w:rFonts w:ascii="Times New Roman" w:eastAsia="Times New Roman" w:hAnsi="Times New Roman" w:cs="Times New Roman"/>
          <w:sz w:val="24"/>
          <w:szCs w:val="24"/>
        </w:rPr>
        <w:t>Репертуар сольной программы выпускника не позднее, чем за 4 месяца до начала государственной (итоговой) аттестации,  обсужд</w:t>
      </w:r>
      <w:r w:rsidR="00B1064A" w:rsidRPr="002A034C">
        <w:rPr>
          <w:rFonts w:ascii="Times New Roman" w:eastAsia="Times New Roman" w:hAnsi="Times New Roman" w:cs="Times New Roman"/>
          <w:sz w:val="24"/>
          <w:szCs w:val="24"/>
        </w:rPr>
        <w:t xml:space="preserve">ается </w:t>
      </w:r>
      <w:r w:rsidRPr="002A034C">
        <w:rPr>
          <w:rFonts w:ascii="Times New Roman" w:eastAsia="Times New Roman" w:hAnsi="Times New Roman" w:cs="Times New Roman"/>
          <w:sz w:val="24"/>
          <w:szCs w:val="24"/>
        </w:rPr>
        <w:t>в соответствующем структурном подразделении учебного заведения (отделе или предметно-цикловой комиссии) и утвержд</w:t>
      </w:r>
      <w:r w:rsidR="00B1064A" w:rsidRPr="002A034C">
        <w:rPr>
          <w:rFonts w:ascii="Times New Roman" w:eastAsia="Times New Roman" w:hAnsi="Times New Roman" w:cs="Times New Roman"/>
          <w:sz w:val="24"/>
          <w:szCs w:val="24"/>
        </w:rPr>
        <w:t xml:space="preserve">ается </w:t>
      </w:r>
      <w:r w:rsidRPr="002A034C">
        <w:rPr>
          <w:rFonts w:ascii="Times New Roman" w:eastAsia="Times New Roman" w:hAnsi="Times New Roman" w:cs="Times New Roman"/>
          <w:sz w:val="24"/>
          <w:szCs w:val="24"/>
        </w:rPr>
        <w:t xml:space="preserve"> Советом учебного заведения. Репертуар </w:t>
      </w:r>
      <w:r w:rsidRPr="002A034C">
        <w:rPr>
          <w:rFonts w:ascii="Times New Roman" w:eastAsia="Times New Roman" w:hAnsi="Times New Roman" w:cs="Times New Roman"/>
          <w:iCs/>
          <w:sz w:val="24"/>
          <w:szCs w:val="24"/>
        </w:rPr>
        <w:t xml:space="preserve">сольной программы </w:t>
      </w:r>
      <w:r w:rsidR="00B1064A" w:rsidRPr="002A034C">
        <w:rPr>
          <w:rFonts w:ascii="Times New Roman" w:eastAsia="Times New Roman" w:hAnsi="Times New Roman" w:cs="Times New Roman"/>
          <w:iCs/>
          <w:sz w:val="24"/>
          <w:szCs w:val="24"/>
        </w:rPr>
        <w:t xml:space="preserve"> охватывает</w:t>
      </w:r>
      <w:r w:rsidRPr="002A034C">
        <w:rPr>
          <w:rFonts w:ascii="Times New Roman" w:eastAsia="Times New Roman" w:hAnsi="Times New Roman" w:cs="Times New Roman"/>
          <w:iCs/>
          <w:sz w:val="24"/>
          <w:szCs w:val="24"/>
        </w:rPr>
        <w:t xml:space="preserve"> произведения различных жанров и стилей.</w:t>
      </w:r>
    </w:p>
    <w:p w:rsidR="00637CED" w:rsidRPr="002A034C" w:rsidRDefault="00637CED" w:rsidP="00637CE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A034C">
        <w:rPr>
          <w:rFonts w:ascii="Times New Roman" w:hAnsi="Times New Roman" w:cs="Times New Roman"/>
          <w:iCs/>
          <w:sz w:val="24"/>
          <w:szCs w:val="24"/>
        </w:rPr>
        <w:t xml:space="preserve">Каждый вид государственной (итоговой) аттестации </w:t>
      </w:r>
      <w:r w:rsidRPr="002A034C">
        <w:rPr>
          <w:rFonts w:ascii="Times New Roman" w:hAnsi="Times New Roman" w:cs="Times New Roman"/>
          <w:sz w:val="24"/>
          <w:szCs w:val="24"/>
        </w:rPr>
        <w:t xml:space="preserve">заканчивается оценкой, временной интервал между разделами </w:t>
      </w:r>
      <w:r w:rsidRPr="002A034C">
        <w:rPr>
          <w:rFonts w:ascii="Times New Roman" w:hAnsi="Times New Roman" w:cs="Times New Roman"/>
          <w:iCs/>
          <w:sz w:val="24"/>
          <w:szCs w:val="24"/>
        </w:rPr>
        <w:t>государственной (итоговой) аттестации</w:t>
      </w:r>
      <w:r w:rsidRPr="002A034C">
        <w:rPr>
          <w:rFonts w:ascii="Times New Roman" w:hAnsi="Times New Roman" w:cs="Times New Roman"/>
          <w:sz w:val="24"/>
          <w:szCs w:val="24"/>
        </w:rPr>
        <w:t xml:space="preserve"> должен быть не менее 3-х дней.</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Требования к государственным экзаменам определяются Колледжем.</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Государственный экзамен «Педагогическая подготовка» проводится по междисциплинарным курсам в соответствии с абзацем 3 пункта 8.6. ФГОС СПО по специальности «Инструментальное исполнительство (по видам инструментов)».</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Государственный экзамен может включать: ответы на вопросы (билеты), выполнение тестовых заданий по вопросам методики и педагогики, теории, истории и практики музыкального искусства, в том числе музыкального исполнительства. </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Колледжем разработаны критерии оценок государственной (итоговой) аттестации.</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При прохождении государственной (итоговой) аттестации выпускник должен продемонстрировать:</w:t>
      </w:r>
    </w:p>
    <w:p w:rsidR="00637CED" w:rsidRPr="002A034C" w:rsidRDefault="00637CED" w:rsidP="00B34551">
      <w:pPr>
        <w:widowControl w:val="0"/>
        <w:numPr>
          <w:ilvl w:val="0"/>
          <w:numId w:val="41"/>
        </w:numPr>
        <w:tabs>
          <w:tab w:val="clear" w:pos="1440"/>
          <w:tab w:val="num" w:pos="0"/>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владение</w:t>
      </w:r>
      <w:r w:rsidRPr="002A034C">
        <w:rPr>
          <w:rFonts w:ascii="Times New Roman" w:eastAsia="Times New Roman" w:hAnsi="Times New Roman" w:cs="Times New Roman"/>
          <w:sz w:val="24"/>
          <w:szCs w:val="24"/>
        </w:rPr>
        <w:t xml:space="preserve"> (или практический опыт владения) достаточным набором художественно-выразительных средств игры на инструменте для осуществления профессиональной деятельности в качестве оркестранта, ансамблиста (владение различными техническими приемами игры на инструменте, различными штрихами, разнообразной звуковой палитрой и другими средствами исполнительской выразительности, спецификой ансамблевого и оркестрового исполнительства, сценическим артистизмом). </w:t>
      </w:r>
    </w:p>
    <w:p w:rsidR="00637CED" w:rsidRPr="002A034C" w:rsidRDefault="00637CED" w:rsidP="00B34551">
      <w:pPr>
        <w:widowControl w:val="0"/>
        <w:numPr>
          <w:ilvl w:val="0"/>
          <w:numId w:val="41"/>
        </w:numPr>
        <w:tabs>
          <w:tab w:val="clear" w:pos="1440"/>
          <w:tab w:val="num" w:pos="0"/>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умение</w:t>
      </w:r>
      <w:r w:rsidRPr="002A034C">
        <w:rPr>
          <w:rFonts w:ascii="Times New Roman" w:eastAsia="Times New Roman" w:hAnsi="Times New Roman" w:cs="Times New Roman"/>
          <w:sz w:val="24"/>
          <w:szCs w:val="24"/>
        </w:rPr>
        <w:t xml:space="preserve"> </w:t>
      </w:r>
      <w:r w:rsidRPr="002A034C">
        <w:rPr>
          <w:rFonts w:ascii="Times New Roman" w:eastAsia="Times New Roman" w:hAnsi="Times New Roman" w:cs="Times New Roman"/>
          <w:bCs/>
          <w:sz w:val="24"/>
          <w:szCs w:val="24"/>
        </w:rPr>
        <w:t xml:space="preserve">создавать интерпретацию исполняемого музыкального произведения разных стилей и жанров, в том числе  и для различных составов; </w:t>
      </w:r>
      <w:r w:rsidRPr="002A034C">
        <w:rPr>
          <w:rFonts w:ascii="Times New Roman" w:eastAsia="Times New Roman" w:hAnsi="Times New Roman" w:cs="Times New Roman"/>
          <w:sz w:val="24"/>
          <w:szCs w:val="24"/>
        </w:rPr>
        <w:t>аккомпанировать вокалистам, исполнителям на других инструментах;</w:t>
      </w:r>
      <w:r w:rsidRPr="002A034C">
        <w:rPr>
          <w:rFonts w:ascii="Times New Roman" w:eastAsia="Times New Roman" w:hAnsi="Times New Roman" w:cs="Times New Roman"/>
          <w:bCs/>
          <w:sz w:val="24"/>
          <w:szCs w:val="24"/>
        </w:rPr>
        <w:t xml:space="preserve"> слышать в ансамбле все исполняемые партии, согласовывать исполнительские намерения и находить совместные исполнительские решения;</w:t>
      </w:r>
      <w:r w:rsidRPr="002A034C">
        <w:rPr>
          <w:rFonts w:ascii="Times New Roman" w:eastAsia="Times New Roman" w:hAnsi="Times New Roman" w:cs="Times New Roman"/>
          <w:sz w:val="24"/>
          <w:szCs w:val="24"/>
        </w:rPr>
        <w:t xml:space="preserve"> осуществлять на хорошем художественном и техническом уровне </w:t>
      </w:r>
      <w:r w:rsidRPr="002A034C">
        <w:rPr>
          <w:rFonts w:ascii="Times New Roman" w:eastAsia="Times New Roman" w:hAnsi="Times New Roman" w:cs="Times New Roman"/>
          <w:bCs/>
          <w:sz w:val="24"/>
          <w:szCs w:val="24"/>
        </w:rPr>
        <w:t xml:space="preserve">музыкально-исполнительскую </w:t>
      </w:r>
      <w:r w:rsidRPr="002A034C">
        <w:rPr>
          <w:rFonts w:ascii="Times New Roman" w:eastAsia="Times New Roman" w:hAnsi="Times New Roman" w:cs="Times New Roman"/>
          <w:sz w:val="24"/>
          <w:szCs w:val="24"/>
        </w:rPr>
        <w:t>деятельность (соло, в ансамбле);</w:t>
      </w:r>
    </w:p>
    <w:p w:rsidR="00637CED" w:rsidRPr="002A034C" w:rsidRDefault="00637CED" w:rsidP="00B34551">
      <w:pPr>
        <w:widowControl w:val="0"/>
        <w:numPr>
          <w:ilvl w:val="0"/>
          <w:numId w:val="41"/>
        </w:numPr>
        <w:tabs>
          <w:tab w:val="clear" w:pos="1440"/>
          <w:tab w:val="num" w:pos="0"/>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знание</w:t>
      </w:r>
      <w:r w:rsidRPr="002A034C">
        <w:rPr>
          <w:rFonts w:ascii="Times New Roman" w:eastAsia="Times New Roman" w:hAnsi="Times New Roman" w:cs="Times New Roman"/>
          <w:sz w:val="24"/>
          <w:szCs w:val="24"/>
        </w:rPr>
        <w:t xml:space="preserve"> сольного репертуара, включающего произведения зарубежных и отечественных композиторов разных исторических периодов (от периодов барокко и классицизма до конца ХХ </w:t>
      </w:r>
      <w:r w:rsidRPr="002A034C">
        <w:rPr>
          <w:rFonts w:ascii="Times New Roman" w:eastAsia="Times New Roman" w:hAnsi="Times New Roman" w:cs="Times New Roman"/>
          <w:sz w:val="24"/>
          <w:szCs w:val="24"/>
        </w:rPr>
        <w:lastRenderedPageBreak/>
        <w:t xml:space="preserve">века), стилей и жанров (сочинений крупной формы – сонат, вариаций, концертов, полифонических произведений, виртуозных пьес и этюдов, сочинений малых форм, а также вокальной музыки различных жанров), репертуара для различных видов ансамблей;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ab/>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A034C">
        <w:rPr>
          <w:rFonts w:ascii="Times New Roman" w:eastAsia="Times New Roman" w:hAnsi="Times New Roman" w:cs="Times New Roman"/>
          <w:b/>
          <w:sz w:val="24"/>
          <w:szCs w:val="24"/>
        </w:rPr>
        <w:tab/>
        <w:t>В области педагогических основ преподавания творческих дисциплин, учебно-методического обеспечения учебного процесса выпускник должен продемонстрировать:</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ab/>
        <w:t>умение</w:t>
      </w:r>
      <w:r w:rsidRPr="002A034C">
        <w:rPr>
          <w:rFonts w:ascii="Times New Roman" w:eastAsia="Times New Roman" w:hAnsi="Times New Roman" w:cs="Times New Roman"/>
          <w:sz w:val="24"/>
          <w:szCs w:val="24"/>
        </w:rPr>
        <w:t xml:space="preserve">: </w:t>
      </w:r>
    </w:p>
    <w:p w:rsidR="00637CED" w:rsidRPr="002A034C" w:rsidRDefault="00637CED" w:rsidP="00B34551">
      <w:pPr>
        <w:widowControl w:val="0"/>
        <w:numPr>
          <w:ilvl w:val="0"/>
          <w:numId w:val="42"/>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делать педагогический анализ ситуации в исполнительском  классе;</w:t>
      </w:r>
    </w:p>
    <w:p w:rsidR="00637CED" w:rsidRPr="002A034C" w:rsidRDefault="00637CED" w:rsidP="00B34551">
      <w:pPr>
        <w:widowControl w:val="0"/>
        <w:numPr>
          <w:ilvl w:val="0"/>
          <w:numId w:val="42"/>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использовать теоретические знания в области психологии общения в педагогической деятельности;</w:t>
      </w:r>
    </w:p>
    <w:p w:rsidR="00637CED" w:rsidRPr="002A034C" w:rsidRDefault="00637CED" w:rsidP="00B34551">
      <w:pPr>
        <w:widowControl w:val="0"/>
        <w:numPr>
          <w:ilvl w:val="0"/>
          <w:numId w:val="42"/>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пользоваться специальной литературой;</w:t>
      </w:r>
    </w:p>
    <w:p w:rsidR="00637CED" w:rsidRPr="002A034C" w:rsidRDefault="00637CED" w:rsidP="00B34551">
      <w:pPr>
        <w:widowControl w:val="0"/>
        <w:numPr>
          <w:ilvl w:val="0"/>
          <w:numId w:val="42"/>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подбирать репертуар с учетом индивидуальных особенностей ученика;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034C">
        <w:rPr>
          <w:rFonts w:ascii="Times New Roman" w:eastAsia="Times New Roman" w:hAnsi="Times New Roman" w:cs="Times New Roman"/>
          <w:b/>
          <w:sz w:val="24"/>
          <w:szCs w:val="24"/>
        </w:rPr>
        <w:t>знание</w:t>
      </w:r>
      <w:r w:rsidRPr="002A034C">
        <w:rPr>
          <w:rFonts w:ascii="Times New Roman" w:eastAsia="Times New Roman" w:hAnsi="Times New Roman" w:cs="Times New Roman"/>
          <w:sz w:val="24"/>
          <w:szCs w:val="24"/>
        </w:rPr>
        <w:t xml:space="preserve">: </w:t>
      </w:r>
    </w:p>
    <w:p w:rsidR="00637CED" w:rsidRPr="002A034C" w:rsidRDefault="00637CED" w:rsidP="00B34551">
      <w:pPr>
        <w:widowControl w:val="0"/>
        <w:numPr>
          <w:ilvl w:val="0"/>
          <w:numId w:val="43"/>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основ теории воспитания и образования;</w:t>
      </w:r>
    </w:p>
    <w:p w:rsidR="00637CED" w:rsidRPr="002A034C" w:rsidRDefault="00637CED" w:rsidP="00B34551">
      <w:pPr>
        <w:widowControl w:val="0"/>
        <w:numPr>
          <w:ilvl w:val="0"/>
          <w:numId w:val="43"/>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психолого-педагогических особенностей работы с детьми школьного возраста;</w:t>
      </w:r>
    </w:p>
    <w:p w:rsidR="00637CED" w:rsidRPr="002A034C" w:rsidRDefault="00637CED" w:rsidP="00B34551">
      <w:pPr>
        <w:widowControl w:val="0"/>
        <w:numPr>
          <w:ilvl w:val="0"/>
          <w:numId w:val="43"/>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требований к личности педагога;</w:t>
      </w:r>
    </w:p>
    <w:p w:rsidR="00637CED" w:rsidRPr="002A034C" w:rsidRDefault="00637CED" w:rsidP="00B34551">
      <w:pPr>
        <w:widowControl w:val="0"/>
        <w:numPr>
          <w:ilvl w:val="0"/>
          <w:numId w:val="43"/>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основных исторических этапов развития музыкального образования в России и за рубежом;</w:t>
      </w:r>
    </w:p>
    <w:p w:rsidR="00637CED" w:rsidRPr="002A034C" w:rsidRDefault="00637CED" w:rsidP="00B34551">
      <w:pPr>
        <w:widowControl w:val="0"/>
        <w:numPr>
          <w:ilvl w:val="0"/>
          <w:numId w:val="43"/>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 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p>
    <w:p w:rsidR="00637CED" w:rsidRPr="002A034C" w:rsidRDefault="00637CED" w:rsidP="00B34551">
      <w:pPr>
        <w:widowControl w:val="0"/>
        <w:numPr>
          <w:ilvl w:val="0"/>
          <w:numId w:val="43"/>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 xml:space="preserve">творческих и педагогических исполнительских школ; </w:t>
      </w:r>
    </w:p>
    <w:p w:rsidR="00637CED" w:rsidRPr="002A034C" w:rsidRDefault="00637CED" w:rsidP="00B34551">
      <w:pPr>
        <w:widowControl w:val="0"/>
        <w:numPr>
          <w:ilvl w:val="0"/>
          <w:numId w:val="43"/>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современных методов обучения игре на инструменте;</w:t>
      </w:r>
    </w:p>
    <w:p w:rsidR="00637CED" w:rsidRPr="002A034C" w:rsidRDefault="00637CED" w:rsidP="00B34551">
      <w:pPr>
        <w:widowControl w:val="0"/>
        <w:numPr>
          <w:ilvl w:val="0"/>
          <w:numId w:val="43"/>
        </w:numPr>
        <w:tabs>
          <w:tab w:val="clear" w:pos="1149"/>
          <w:tab w:val="num" w:pos="0"/>
          <w:tab w:val="left" w:pos="1080"/>
        </w:tabs>
        <w:autoSpaceDE w:val="0"/>
        <w:autoSpaceDN w:val="0"/>
        <w:adjustRightInd w:val="0"/>
        <w:spacing w:after="0" w:line="240" w:lineRule="auto"/>
        <w:ind w:left="0" w:firstLine="840"/>
        <w:jc w:val="both"/>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педагогического репертуара детских музыкальных школ  и детских школ искусств;</w:t>
      </w:r>
    </w:p>
    <w:p w:rsidR="00637CED" w:rsidRPr="002A034C" w:rsidRDefault="00D55B1E" w:rsidP="00D55B1E">
      <w:pPr>
        <w:widowControl w:val="0"/>
        <w:numPr>
          <w:ilvl w:val="0"/>
          <w:numId w:val="43"/>
        </w:numPr>
        <w:tabs>
          <w:tab w:val="clear" w:pos="1149"/>
          <w:tab w:val="num" w:pos="0"/>
          <w:tab w:val="left" w:pos="1080"/>
        </w:tabs>
        <w:autoSpaceDE w:val="0"/>
        <w:autoSpaceDN w:val="0"/>
        <w:adjustRightInd w:val="0"/>
        <w:spacing w:after="0" w:line="240" w:lineRule="auto"/>
        <w:ind w:left="0" w:firstLine="840"/>
        <w:rPr>
          <w:rFonts w:ascii="Times New Roman" w:eastAsia="Times New Roman" w:hAnsi="Times New Roman" w:cs="Times New Roman"/>
          <w:sz w:val="24"/>
          <w:szCs w:val="24"/>
        </w:rPr>
      </w:pPr>
      <w:r w:rsidRPr="002A034C">
        <w:rPr>
          <w:rFonts w:ascii="Times New Roman" w:eastAsia="Times New Roman" w:hAnsi="Times New Roman" w:cs="Times New Roman"/>
          <w:sz w:val="24"/>
          <w:szCs w:val="24"/>
        </w:rPr>
        <w:t>профессиональной терминологии.</w:t>
      </w:r>
    </w:p>
    <w:p w:rsidR="00637CED" w:rsidRPr="002A034C" w:rsidRDefault="00637CED" w:rsidP="00637CED">
      <w:pPr>
        <w:pStyle w:val="1"/>
        <w:spacing w:before="240"/>
        <w:jc w:val="right"/>
        <w:rPr>
          <w:rFonts w:cs="Arial"/>
          <w:bCs/>
          <w:kern w:val="32"/>
          <w:sz w:val="24"/>
          <w:szCs w:val="24"/>
          <w:lang w:eastAsia="en-US" w:bidi="en-US"/>
        </w:rPr>
      </w:pPr>
      <w:r w:rsidRPr="002A034C">
        <w:rPr>
          <w:rFonts w:cs="Arial"/>
          <w:bCs/>
          <w:kern w:val="32"/>
          <w:sz w:val="24"/>
          <w:szCs w:val="24"/>
          <w:lang w:eastAsia="en-US" w:bidi="en-US"/>
        </w:rPr>
        <w:t>Приложение 3</w:t>
      </w:r>
    </w:p>
    <w:p w:rsidR="00637CED" w:rsidRPr="002A034C" w:rsidRDefault="001075D8" w:rsidP="001075D8">
      <w:pPr>
        <w:spacing w:after="0" w:line="240" w:lineRule="auto"/>
        <w:jc w:val="center"/>
        <w:rPr>
          <w:rFonts w:ascii="Times New Roman" w:hAnsi="Times New Roman" w:cs="Times New Roman"/>
          <w:b/>
          <w:sz w:val="24"/>
          <w:szCs w:val="24"/>
          <w:lang w:bidi="en-US"/>
        </w:rPr>
      </w:pPr>
      <w:r w:rsidRPr="002A034C">
        <w:rPr>
          <w:rFonts w:ascii="Times New Roman" w:hAnsi="Times New Roman" w:cs="Times New Roman"/>
          <w:b/>
          <w:sz w:val="24"/>
          <w:szCs w:val="24"/>
          <w:lang w:bidi="en-US"/>
        </w:rPr>
        <w:t>Образцы Аннотаций</w:t>
      </w:r>
    </w:p>
    <w:p w:rsidR="001075D8" w:rsidRPr="002A034C" w:rsidRDefault="001075D8" w:rsidP="001075D8">
      <w:pPr>
        <w:spacing w:after="0" w:line="240" w:lineRule="auto"/>
        <w:jc w:val="center"/>
        <w:rPr>
          <w:rFonts w:ascii="Times New Roman" w:hAnsi="Times New Roman" w:cs="Times New Roman"/>
          <w:b/>
          <w:sz w:val="24"/>
          <w:szCs w:val="24"/>
          <w:lang w:bidi="en-US"/>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Аннотации к примерным программам междисциплинарных комплексов, учебных дисциплин, практик</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базовой части ФГОС СПО по специальности</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Инструментальное исполнительство (по видам инструментов)</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b/>
          <w:sz w:val="24"/>
          <w:szCs w:val="24"/>
        </w:rPr>
      </w:pP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1. Специальный инструмент </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(МДК.01.01) Фортепиано, Оркестровые струнные инструменты, Оркестровые духовые и ударные инструменты, </w:t>
      </w:r>
      <w:r w:rsidR="00D55B1E" w:rsidRPr="002A034C">
        <w:rPr>
          <w:rFonts w:ascii="Times New Roman" w:eastAsia="Times New Roman" w:hAnsi="Times New Roman"/>
          <w:sz w:val="24"/>
          <w:szCs w:val="24"/>
        </w:rPr>
        <w:t>Инструменты народного оркестра</w:t>
      </w:r>
    </w:p>
    <w:p w:rsidR="00637CED" w:rsidRPr="002A034C" w:rsidRDefault="00637CED" w:rsidP="00637CED">
      <w:pPr>
        <w:widowControl w:val="0"/>
        <w:numPr>
          <w:ilvl w:val="0"/>
          <w:numId w:val="3"/>
        </w:numPr>
        <w:tabs>
          <w:tab w:val="left" w:pos="900"/>
        </w:tabs>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Ансамблевое исполнительство</w:t>
      </w:r>
      <w:r w:rsidRPr="002A034C">
        <w:rPr>
          <w:rFonts w:ascii="Times New Roman" w:eastAsia="Times New Roman" w:hAnsi="Times New Roman"/>
          <w:sz w:val="24"/>
          <w:szCs w:val="24"/>
        </w:rPr>
        <w:t xml:space="preserve"> </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(МДК.01.02) Фортепиано, Оркестровые духовые и ударные инструменты, </w:t>
      </w:r>
      <w:r w:rsidR="00D55B1E" w:rsidRPr="002A034C">
        <w:rPr>
          <w:rFonts w:ascii="Times New Roman" w:eastAsia="Times New Roman" w:hAnsi="Times New Roman"/>
          <w:sz w:val="24"/>
          <w:szCs w:val="24"/>
        </w:rPr>
        <w:t>Инструменты народного оркестра</w:t>
      </w:r>
    </w:p>
    <w:p w:rsidR="00637CED" w:rsidRPr="002A034C" w:rsidRDefault="00637CED" w:rsidP="00637CED">
      <w:pPr>
        <w:widowControl w:val="0"/>
        <w:numPr>
          <w:ilvl w:val="0"/>
          <w:numId w:val="3"/>
        </w:numPr>
        <w:tabs>
          <w:tab w:val="left" w:pos="900"/>
        </w:tabs>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Концертмейстерский класс </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(МДК.01.03) Фортепиано,</w:t>
      </w:r>
      <w:r w:rsidR="00D55B1E" w:rsidRPr="002A034C">
        <w:rPr>
          <w:rFonts w:ascii="Times New Roman" w:eastAsia="Times New Roman" w:hAnsi="Times New Roman"/>
          <w:sz w:val="24"/>
          <w:szCs w:val="24"/>
        </w:rPr>
        <w:t xml:space="preserve"> Инструменты народного оркестра</w:t>
      </w:r>
    </w:p>
    <w:p w:rsidR="00637CED" w:rsidRPr="002A034C" w:rsidRDefault="00637CED" w:rsidP="00637CED">
      <w:pPr>
        <w:widowControl w:val="0"/>
        <w:numPr>
          <w:ilvl w:val="0"/>
          <w:numId w:val="3"/>
        </w:numPr>
        <w:tabs>
          <w:tab w:val="left" w:pos="900"/>
        </w:tabs>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История исполнительского искусства, устройство клавишных инструментов </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(МДК.01.04) </w:t>
      </w:r>
      <w:r w:rsidR="0012781B" w:rsidRPr="002A034C">
        <w:rPr>
          <w:rFonts w:ascii="Times New Roman" w:eastAsia="Times New Roman" w:hAnsi="Times New Roman"/>
          <w:sz w:val="24"/>
          <w:szCs w:val="24"/>
        </w:rPr>
        <w:t>Фортепиано</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5.</w:t>
      </w:r>
      <w:r w:rsidRPr="002A034C">
        <w:rPr>
          <w:rFonts w:ascii="Times New Roman" w:eastAsia="Times New Roman" w:hAnsi="Times New Roman"/>
          <w:sz w:val="24"/>
          <w:szCs w:val="24"/>
        </w:rPr>
        <w:t xml:space="preserve"> </w:t>
      </w:r>
      <w:r w:rsidRPr="002A034C">
        <w:rPr>
          <w:rFonts w:ascii="Times New Roman" w:eastAsia="Times New Roman" w:hAnsi="Times New Roman"/>
          <w:b/>
          <w:sz w:val="24"/>
          <w:szCs w:val="24"/>
        </w:rPr>
        <w:t>Основы композиции, инструментоведение, дополнительный инструмент</w:t>
      </w:r>
      <w:r w:rsidRPr="002A034C">
        <w:rPr>
          <w:rFonts w:ascii="Times New Roman" w:eastAsia="Times New Roman" w:hAnsi="Times New Roman"/>
          <w:sz w:val="24"/>
          <w:szCs w:val="24"/>
        </w:rPr>
        <w:t xml:space="preserve"> </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(МДК.01.05) </w:t>
      </w:r>
      <w:r w:rsidR="0012781B" w:rsidRPr="002A034C">
        <w:rPr>
          <w:rFonts w:ascii="Times New Roman" w:eastAsia="Times New Roman" w:hAnsi="Times New Roman"/>
          <w:sz w:val="24"/>
          <w:szCs w:val="24"/>
        </w:rPr>
        <w:t>Фортепиано</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6. Камерный ансамбль и квартетный класс </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(МДК.01.02) Оркестровые струнные инструменты</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7. Оркестровый класс, изучение родственных инструментов </w:t>
      </w:r>
    </w:p>
    <w:p w:rsidR="00637CED" w:rsidRPr="002A034C" w:rsidRDefault="00637CED" w:rsidP="00637CED">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(МДК.01.03) Оркестровые струнные инструменты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8. Дополнительный инструмент – фортепиано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 xml:space="preserve">(МДК.01.04) Оркестровые струнные инструменты; Оркестровые духовые и ударные инструменты; Инструменты народного оркестра;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9. История исполнительского искусства, инструментоведение, работа с оркестровыми партиями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(МДК.01.05) Оркестровые струнные инструменты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10. Дирижирование, чтение оркестровых партитур</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(МДК.01.03) Оркестровые духовые и ударные инструменты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(МДК.01.05) </w:t>
      </w:r>
      <w:r w:rsidR="0012781B" w:rsidRPr="002A034C">
        <w:rPr>
          <w:rFonts w:ascii="Times New Roman" w:eastAsia="Times New Roman" w:hAnsi="Times New Roman"/>
          <w:sz w:val="24"/>
          <w:szCs w:val="24"/>
        </w:rPr>
        <w:t xml:space="preserve">Инструменты народного оркестра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11. История исполнительского искусства, инструментоведение, изучение родственных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(МДК.01.05) Оркестровые духовые и ударные инструменты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(МДК.01.06) </w:t>
      </w:r>
      <w:r w:rsidR="0012781B" w:rsidRPr="002A034C">
        <w:rPr>
          <w:rFonts w:ascii="Times New Roman" w:eastAsia="Times New Roman" w:hAnsi="Times New Roman"/>
          <w:sz w:val="24"/>
          <w:szCs w:val="24"/>
        </w:rPr>
        <w:t xml:space="preserve">Инструменты народного оркестра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12. Педагогические основы преподавания творческих дисциплин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(МДК.02.01) Фортепиано, Оркестровые  струнные инструменты, Оркестровые духовые и ударные инструменты, </w:t>
      </w:r>
      <w:r w:rsidR="0012781B" w:rsidRPr="002A034C">
        <w:rPr>
          <w:rFonts w:ascii="Times New Roman" w:eastAsia="Times New Roman" w:hAnsi="Times New Roman"/>
          <w:sz w:val="24"/>
          <w:szCs w:val="24"/>
        </w:rPr>
        <w:t>Инструменты народного оркестра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13. Учебно-методическое обеспечение учебного процесса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(МДК.02.02) Фортепиано, Оркестровые  струнные инструменты, Оркестровые духовые и ударные инструменты, </w:t>
      </w:r>
      <w:r w:rsidR="0012781B" w:rsidRPr="002A034C">
        <w:rPr>
          <w:rFonts w:ascii="Times New Roman" w:eastAsia="Times New Roman" w:hAnsi="Times New Roman"/>
          <w:sz w:val="24"/>
          <w:szCs w:val="24"/>
        </w:rPr>
        <w:t>Инструменты народного оркестра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14. Учебная практика (по видам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Фортепиано</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Концертмейстерская подготовка (УП.01.01)</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Фортепианный дуэт (УП.01.02)</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Чтение с листа и транспозиция (УП.01.03)</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Ансамблевое исполнительство (УП.01.04)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Педагогическая работа (УП.01.05)</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Оркестровые  струнные инструменты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Оркестр (УП.02.01)</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Педагогическая работа (УП.02.02)</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Оркестровые духовые и ударные инструменты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Оркестр (УП.03.01)</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Педагогическая работа (УП.03.02)</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Инструменты народного оркестра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Оркестр (УП.04.01)</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Концертмейстерская подготовка (УП 04.02)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Педагогическая работа (УП.04.03)</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15. История мировой культуры (ОД.02.01)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16. История (ОД.02.02;  ОГСЭ.02)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17. Народная музыкальная культура (ОД.02.03)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18. Музыкальная литература (зарубежная и отечественная) (ОД.02.04; ОП.01)</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19. Основы философии (ОГСЭ.01)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20. Психология общения (ОГСЭ.03)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21. Иностранный язык (ОГСЭ.04)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22. Физическая культура (ОГСЭ.05)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23. Сольфеджио (ОП.02)</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24. Элементарная теория музыки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(ОП.03) Фортепиано, Оркестро</w:t>
      </w:r>
      <w:r w:rsidR="0012781B" w:rsidRPr="002A034C">
        <w:rPr>
          <w:rFonts w:ascii="Times New Roman" w:eastAsia="Times New Roman" w:hAnsi="Times New Roman"/>
          <w:sz w:val="24"/>
          <w:szCs w:val="24"/>
        </w:rPr>
        <w:t>вые  струнные инструменты</w:t>
      </w:r>
      <w:r w:rsidRPr="002A034C">
        <w:rPr>
          <w:rFonts w:ascii="Times New Roman" w:eastAsia="Times New Roman" w:hAnsi="Times New Roman"/>
          <w:sz w:val="24"/>
          <w:szCs w:val="24"/>
        </w:rPr>
        <w:t xml:space="preserve">;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Оркестровые духовые и ударные инструменты</w:t>
      </w:r>
      <w:r w:rsidR="0012781B"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 xml:space="preserve"> Инструм</w:t>
      </w:r>
      <w:r w:rsidR="0012781B" w:rsidRPr="002A034C">
        <w:rPr>
          <w:rFonts w:ascii="Times New Roman" w:eastAsia="Times New Roman" w:hAnsi="Times New Roman"/>
          <w:sz w:val="24"/>
          <w:szCs w:val="24"/>
        </w:rPr>
        <w:t>енты народного оркестра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25. Гармония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(ОП.04) Фортепиано, Оркестро</w:t>
      </w:r>
      <w:r w:rsidR="0012781B" w:rsidRPr="002A034C">
        <w:rPr>
          <w:rFonts w:ascii="Times New Roman" w:eastAsia="Times New Roman" w:hAnsi="Times New Roman"/>
          <w:sz w:val="24"/>
          <w:szCs w:val="24"/>
        </w:rPr>
        <w:t>вые  струнные инструменты</w:t>
      </w:r>
      <w:r w:rsidRPr="002A034C">
        <w:rPr>
          <w:rFonts w:ascii="Times New Roman" w:eastAsia="Times New Roman" w:hAnsi="Times New Roman"/>
          <w:sz w:val="24"/>
          <w:szCs w:val="24"/>
        </w:rPr>
        <w:t xml:space="preserve">;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Оркестровые духовые и ударные инструменты, Инструм</w:t>
      </w:r>
      <w:r w:rsidR="0012781B" w:rsidRPr="002A034C">
        <w:rPr>
          <w:rFonts w:ascii="Times New Roman" w:eastAsia="Times New Roman" w:hAnsi="Times New Roman"/>
          <w:sz w:val="24"/>
          <w:szCs w:val="24"/>
        </w:rPr>
        <w:t>енты народного оркестра</w:t>
      </w:r>
      <w:r w:rsidRPr="002A034C">
        <w:rPr>
          <w:rFonts w:ascii="Times New Roman" w:eastAsia="Times New Roman" w:hAnsi="Times New Roman"/>
          <w:sz w:val="24"/>
          <w:szCs w:val="24"/>
        </w:rPr>
        <w:t>;</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26. Анализ музыкальных произведений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(ОП.05) Фортепиано, Оркестро</w:t>
      </w:r>
      <w:r w:rsidR="0012781B" w:rsidRPr="002A034C">
        <w:rPr>
          <w:rFonts w:ascii="Times New Roman" w:eastAsia="Times New Roman" w:hAnsi="Times New Roman"/>
          <w:sz w:val="24"/>
          <w:szCs w:val="24"/>
        </w:rPr>
        <w:t>вые  струнные инструменты</w:t>
      </w:r>
      <w:r w:rsidRPr="002A034C">
        <w:rPr>
          <w:rFonts w:ascii="Times New Roman" w:eastAsia="Times New Roman" w:hAnsi="Times New Roman"/>
          <w:sz w:val="24"/>
          <w:szCs w:val="24"/>
        </w:rPr>
        <w:t xml:space="preserve">;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Оркестровые духовые и ударные инструменты, Инструм</w:t>
      </w:r>
      <w:r w:rsidR="0012781B" w:rsidRPr="002A034C">
        <w:rPr>
          <w:rFonts w:ascii="Times New Roman" w:eastAsia="Times New Roman" w:hAnsi="Times New Roman"/>
          <w:sz w:val="24"/>
          <w:szCs w:val="24"/>
        </w:rPr>
        <w:t>енты народного оркестра</w:t>
      </w:r>
      <w:r w:rsidRPr="002A034C">
        <w:rPr>
          <w:rFonts w:ascii="Times New Roman" w:eastAsia="Times New Roman" w:hAnsi="Times New Roman"/>
          <w:sz w:val="24"/>
          <w:szCs w:val="24"/>
        </w:rPr>
        <w:t>;</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lastRenderedPageBreak/>
        <w:t xml:space="preserve">27. Музыкальная информатика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(ОП.06) Фортепиано, Оркестро</w:t>
      </w:r>
      <w:r w:rsidR="005F596A" w:rsidRPr="002A034C">
        <w:rPr>
          <w:rFonts w:ascii="Times New Roman" w:eastAsia="Times New Roman" w:hAnsi="Times New Roman"/>
          <w:sz w:val="24"/>
          <w:szCs w:val="24"/>
        </w:rPr>
        <w:t>вые  струнные инструменты</w:t>
      </w:r>
      <w:r w:rsidRPr="002A034C">
        <w:rPr>
          <w:rFonts w:ascii="Times New Roman" w:eastAsia="Times New Roman" w:hAnsi="Times New Roman"/>
          <w:sz w:val="24"/>
          <w:szCs w:val="24"/>
        </w:rPr>
        <w:t xml:space="preserve">;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Оркестровые духовые и ударные инструменты</w:t>
      </w:r>
      <w:r w:rsidR="005F596A" w:rsidRPr="002A034C">
        <w:rPr>
          <w:rFonts w:ascii="Times New Roman" w:eastAsia="Times New Roman" w:hAnsi="Times New Roman"/>
          <w:sz w:val="24"/>
          <w:szCs w:val="24"/>
        </w:rPr>
        <w:t>,</w:t>
      </w:r>
      <w:r w:rsidRPr="002A034C">
        <w:rPr>
          <w:rFonts w:ascii="Times New Roman" w:eastAsia="Times New Roman" w:hAnsi="Times New Roman"/>
          <w:sz w:val="24"/>
          <w:szCs w:val="24"/>
        </w:rPr>
        <w:t xml:space="preserve"> Инструм</w:t>
      </w:r>
      <w:r w:rsidR="005F596A" w:rsidRPr="002A034C">
        <w:rPr>
          <w:rFonts w:ascii="Times New Roman" w:eastAsia="Times New Roman" w:hAnsi="Times New Roman"/>
          <w:sz w:val="24"/>
          <w:szCs w:val="24"/>
        </w:rPr>
        <w:t>енты народного оркестра</w:t>
      </w:r>
      <w:r w:rsidRPr="002A034C">
        <w:rPr>
          <w:rFonts w:ascii="Times New Roman" w:eastAsia="Times New Roman" w:hAnsi="Times New Roman"/>
          <w:sz w:val="24"/>
          <w:szCs w:val="24"/>
        </w:rPr>
        <w:t>;</w:t>
      </w:r>
    </w:p>
    <w:p w:rsidR="005F596A" w:rsidRPr="002A034C" w:rsidRDefault="005F596A" w:rsidP="00637CED">
      <w:pPr>
        <w:widowControl w:val="0"/>
        <w:autoSpaceDE w:val="0"/>
        <w:autoSpaceDN w:val="0"/>
        <w:adjustRightInd w:val="0"/>
        <w:spacing w:after="0" w:line="240" w:lineRule="auto"/>
        <w:jc w:val="both"/>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28.</w:t>
      </w:r>
      <w:r w:rsidRPr="002A034C">
        <w:rPr>
          <w:rFonts w:ascii="Times New Roman" w:eastAsia="Times New Roman" w:hAnsi="Times New Roman"/>
          <w:b/>
          <w:i/>
          <w:sz w:val="24"/>
          <w:szCs w:val="24"/>
        </w:rPr>
        <w:t xml:space="preserve"> </w:t>
      </w:r>
      <w:r w:rsidRPr="002A034C">
        <w:rPr>
          <w:rFonts w:ascii="Times New Roman" w:eastAsia="Times New Roman" w:hAnsi="Times New Roman"/>
          <w:b/>
          <w:sz w:val="24"/>
          <w:szCs w:val="24"/>
        </w:rPr>
        <w:t xml:space="preserve">Безопасность жизнедеятельности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(ОП.07) Фортепиано, Оркестровые  струнные инструмент</w:t>
      </w:r>
      <w:r w:rsidR="005F596A" w:rsidRPr="002A034C">
        <w:rPr>
          <w:rFonts w:ascii="Times New Roman" w:eastAsia="Times New Roman" w:hAnsi="Times New Roman"/>
          <w:sz w:val="24"/>
          <w:szCs w:val="24"/>
        </w:rPr>
        <w:t>ы</w:t>
      </w:r>
      <w:r w:rsidRPr="002A034C">
        <w:rPr>
          <w:rFonts w:ascii="Times New Roman" w:eastAsia="Times New Roman" w:hAnsi="Times New Roman"/>
          <w:sz w:val="24"/>
          <w:szCs w:val="24"/>
        </w:rPr>
        <w:t xml:space="preserve">;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Оркестровые духовые и ударные инструменты, Инструм</w:t>
      </w:r>
      <w:r w:rsidR="005F596A" w:rsidRPr="002A034C">
        <w:rPr>
          <w:rFonts w:ascii="Times New Roman" w:eastAsia="Times New Roman" w:hAnsi="Times New Roman"/>
          <w:sz w:val="24"/>
          <w:szCs w:val="24"/>
        </w:rPr>
        <w:t>енты народного оркестра</w:t>
      </w:r>
      <w:r w:rsidRPr="002A034C">
        <w:rPr>
          <w:rFonts w:ascii="Times New Roman" w:eastAsia="Times New Roman" w:hAnsi="Times New Roman"/>
          <w:sz w:val="24"/>
          <w:szCs w:val="24"/>
        </w:rPr>
        <w:t>;</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1.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Специальный инструмент </w:t>
      </w:r>
      <w:r w:rsidRPr="002A034C">
        <w:rPr>
          <w:rFonts w:ascii="Times New Roman" w:eastAsia="Times New Roman" w:hAnsi="Times New Roman"/>
          <w:sz w:val="24"/>
          <w:szCs w:val="24"/>
        </w:rPr>
        <w:t>(МДК.01.01)</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по видам инструментов:</w:t>
      </w:r>
    </w:p>
    <w:p w:rsidR="005F596A"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 xml:space="preserve">Фортепиано, Оркестровые струнные инструменты, </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Оркестровые духовые и ударные инструменты, Инструменты народного оркестра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 приемные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методической и  нотной  литературы.</w:t>
      </w:r>
    </w:p>
    <w:p w:rsidR="00637CED" w:rsidRPr="002A034C" w:rsidRDefault="00637CED" w:rsidP="00637CED">
      <w:pPr>
        <w:pStyle w:val="af5"/>
        <w:spacing w:before="0" w:after="0"/>
        <w:jc w:val="both"/>
        <w:rPr>
          <w:b/>
          <w:sz w:val="24"/>
          <w:szCs w:val="24"/>
          <w:lang w:val="ru-RU"/>
        </w:rPr>
      </w:pPr>
      <w:r w:rsidRPr="002A034C">
        <w:rPr>
          <w:b/>
          <w:sz w:val="24"/>
          <w:szCs w:val="24"/>
          <w:lang w:val="ru-RU"/>
        </w:rPr>
        <w:t>Целью курса является:</w:t>
      </w:r>
    </w:p>
    <w:p w:rsidR="00637CED" w:rsidRPr="002A034C" w:rsidRDefault="00637CED" w:rsidP="00637CED">
      <w:pPr>
        <w:pStyle w:val="af5"/>
        <w:spacing w:before="0" w:after="0"/>
        <w:jc w:val="both"/>
        <w:rPr>
          <w:sz w:val="24"/>
          <w:szCs w:val="24"/>
          <w:lang w:val="ru-RU"/>
        </w:rPr>
      </w:pPr>
      <w:r w:rsidRPr="002A034C">
        <w:rPr>
          <w:sz w:val="24"/>
          <w:szCs w:val="24"/>
          <w:lang w:val="ru-RU"/>
        </w:rPr>
        <w:tab/>
        <w:t>воспитание квалифицированных исполнителей, способных</w:t>
      </w:r>
      <w:r w:rsidRPr="002A034C">
        <w:rPr>
          <w:sz w:val="24"/>
          <w:szCs w:val="24"/>
        </w:rPr>
        <w:t> </w:t>
      </w:r>
      <w:r w:rsidRPr="002A034C">
        <w:rPr>
          <w:sz w:val="24"/>
          <w:szCs w:val="24"/>
          <w:lang w:val="ru-RU"/>
        </w:rPr>
        <w:t xml:space="preserve">в сольном, ансамблевом, оркестровом исполнительстве  использовать многообразные возможности инструмента для достижения наиболее убедительной интерпретации авторского текста; </w:t>
      </w:r>
    </w:p>
    <w:p w:rsidR="00637CED" w:rsidRPr="002A034C" w:rsidRDefault="00637CED" w:rsidP="00637CED">
      <w:pPr>
        <w:pStyle w:val="af5"/>
        <w:spacing w:before="0" w:after="0"/>
        <w:jc w:val="both"/>
        <w:rPr>
          <w:sz w:val="24"/>
          <w:szCs w:val="24"/>
          <w:u w:val="single"/>
          <w:lang w:val="ru-RU"/>
        </w:rPr>
      </w:pPr>
      <w:r w:rsidRPr="002A034C">
        <w:rPr>
          <w:sz w:val="24"/>
          <w:szCs w:val="24"/>
          <w:lang w:val="ru-RU"/>
        </w:rPr>
        <w:tab/>
        <w:t xml:space="preserve">формирование комплекса исполнительских навыков, развитие которых позволит </w:t>
      </w:r>
      <w:r w:rsidRPr="002A034C">
        <w:rPr>
          <w:sz w:val="24"/>
          <w:szCs w:val="24"/>
        </w:rPr>
        <w:t> </w:t>
      </w:r>
      <w:r w:rsidRPr="002A034C">
        <w:rPr>
          <w:sz w:val="24"/>
          <w:szCs w:val="24"/>
          <w:lang w:val="ru-RU"/>
        </w:rPr>
        <w:t xml:space="preserve">студенту </w:t>
      </w:r>
      <w:r w:rsidRPr="002A034C">
        <w:rPr>
          <w:sz w:val="24"/>
          <w:szCs w:val="24"/>
        </w:rPr>
        <w:t> </w:t>
      </w:r>
      <w:r w:rsidRPr="002A034C">
        <w:rPr>
          <w:sz w:val="24"/>
          <w:szCs w:val="24"/>
          <w:lang w:val="ru-RU"/>
        </w:rPr>
        <w:t xml:space="preserve">накапливать репертуар, овладевать </w:t>
      </w:r>
      <w:r w:rsidRPr="002A034C">
        <w:rPr>
          <w:sz w:val="24"/>
          <w:szCs w:val="24"/>
        </w:rPr>
        <w:t> </w:t>
      </w:r>
      <w:r w:rsidRPr="002A034C">
        <w:rPr>
          <w:sz w:val="24"/>
          <w:szCs w:val="24"/>
          <w:lang w:val="ru-RU"/>
        </w:rPr>
        <w:t>музыкальными произведениями различных эпох, стилей, направлений, жанров и форм.</w:t>
      </w:r>
    </w:p>
    <w:p w:rsidR="00637CED" w:rsidRPr="002A034C" w:rsidRDefault="00637CED" w:rsidP="00637CED">
      <w:pPr>
        <w:pStyle w:val="af5"/>
        <w:spacing w:before="0" w:after="0"/>
        <w:jc w:val="both"/>
        <w:rPr>
          <w:b/>
          <w:sz w:val="24"/>
          <w:szCs w:val="24"/>
          <w:lang w:val="ru-RU"/>
        </w:rPr>
      </w:pPr>
      <w:r w:rsidRPr="002A034C">
        <w:rPr>
          <w:b/>
          <w:sz w:val="24"/>
          <w:szCs w:val="24"/>
        </w:rPr>
        <w:t>  </w:t>
      </w:r>
      <w:r w:rsidRPr="002A034C">
        <w:rPr>
          <w:b/>
          <w:sz w:val="24"/>
          <w:szCs w:val="24"/>
          <w:lang w:val="ru-RU"/>
        </w:rPr>
        <w:t xml:space="preserve">Задачами </w:t>
      </w:r>
      <w:r w:rsidRPr="002A034C">
        <w:rPr>
          <w:b/>
          <w:sz w:val="24"/>
          <w:szCs w:val="24"/>
        </w:rPr>
        <w:t>    </w:t>
      </w:r>
      <w:r w:rsidRPr="002A034C">
        <w:rPr>
          <w:b/>
          <w:sz w:val="24"/>
          <w:szCs w:val="24"/>
          <w:lang w:val="ru-RU"/>
        </w:rPr>
        <w:t xml:space="preserve">курса </w:t>
      </w:r>
      <w:r w:rsidRPr="002A034C">
        <w:rPr>
          <w:b/>
          <w:sz w:val="24"/>
          <w:szCs w:val="24"/>
        </w:rPr>
        <w:t>    </w:t>
      </w:r>
      <w:r w:rsidRPr="002A034C">
        <w:rPr>
          <w:b/>
          <w:sz w:val="24"/>
          <w:szCs w:val="24"/>
          <w:lang w:val="ru-RU"/>
        </w:rPr>
        <w:t>являются:</w:t>
      </w:r>
    </w:p>
    <w:p w:rsidR="00637CED" w:rsidRPr="002A034C" w:rsidRDefault="00637CED" w:rsidP="00637CED">
      <w:pPr>
        <w:pStyle w:val="af5"/>
        <w:spacing w:before="0" w:after="0"/>
        <w:jc w:val="both"/>
        <w:rPr>
          <w:sz w:val="24"/>
          <w:szCs w:val="24"/>
          <w:lang w:val="ru-RU"/>
        </w:rPr>
      </w:pPr>
      <w:r w:rsidRPr="002A034C">
        <w:rPr>
          <w:sz w:val="24"/>
          <w:szCs w:val="24"/>
          <w:lang w:val="ru-RU"/>
        </w:rPr>
        <w:tab/>
        <w:t xml:space="preserve">формирование навыков использования в исполнении художественно оправданных </w:t>
      </w:r>
      <w:r w:rsidRPr="002A034C">
        <w:rPr>
          <w:sz w:val="24"/>
          <w:szCs w:val="24"/>
        </w:rPr>
        <w:t>  </w:t>
      </w:r>
      <w:r w:rsidRPr="002A034C">
        <w:rPr>
          <w:sz w:val="24"/>
          <w:szCs w:val="24"/>
          <w:lang w:val="ru-RU"/>
        </w:rPr>
        <w:t xml:space="preserve">технических приемов, воспитание слухового контроля, умения управлять </w:t>
      </w:r>
      <w:r w:rsidRPr="002A034C">
        <w:rPr>
          <w:sz w:val="24"/>
          <w:szCs w:val="24"/>
        </w:rPr>
        <w:t>   </w:t>
      </w:r>
      <w:r w:rsidRPr="002A034C">
        <w:rPr>
          <w:sz w:val="24"/>
          <w:szCs w:val="24"/>
          <w:lang w:val="ru-RU"/>
        </w:rPr>
        <w:t xml:space="preserve">процессом </w:t>
      </w:r>
      <w:r w:rsidRPr="002A034C">
        <w:rPr>
          <w:sz w:val="24"/>
          <w:szCs w:val="24"/>
        </w:rPr>
        <w:t> </w:t>
      </w:r>
      <w:r w:rsidRPr="002A034C">
        <w:rPr>
          <w:sz w:val="24"/>
          <w:szCs w:val="24"/>
          <w:lang w:val="ru-RU"/>
        </w:rPr>
        <w:t xml:space="preserve">исполнения;   </w:t>
      </w:r>
    </w:p>
    <w:p w:rsidR="00637CED" w:rsidRPr="002A034C" w:rsidRDefault="00637CED" w:rsidP="00637CED">
      <w:pPr>
        <w:pStyle w:val="af5"/>
        <w:spacing w:before="0" w:after="0"/>
        <w:jc w:val="both"/>
        <w:rPr>
          <w:sz w:val="24"/>
          <w:szCs w:val="24"/>
          <w:lang w:val="ru-RU"/>
        </w:rPr>
      </w:pPr>
      <w:r w:rsidRPr="002A034C">
        <w:rPr>
          <w:sz w:val="24"/>
          <w:szCs w:val="24"/>
          <w:lang w:val="ru-RU"/>
        </w:rPr>
        <w:tab/>
        <w:t xml:space="preserve">развитие навыков </w:t>
      </w:r>
      <w:r w:rsidRPr="002A034C">
        <w:rPr>
          <w:sz w:val="24"/>
          <w:szCs w:val="24"/>
        </w:rPr>
        <w:t> </w:t>
      </w:r>
      <w:r w:rsidRPr="002A034C">
        <w:rPr>
          <w:sz w:val="24"/>
          <w:szCs w:val="24"/>
          <w:lang w:val="ru-RU"/>
        </w:rPr>
        <w:t>и воспитание культуры звукоизвлечения, звуковедения и фразировки;</w:t>
      </w:r>
    </w:p>
    <w:p w:rsidR="00637CED" w:rsidRPr="002A034C" w:rsidRDefault="00637CED" w:rsidP="00637CED">
      <w:pPr>
        <w:pStyle w:val="af5"/>
        <w:spacing w:before="0" w:after="0"/>
        <w:jc w:val="both"/>
        <w:rPr>
          <w:sz w:val="24"/>
          <w:szCs w:val="24"/>
          <w:lang w:val="ru-RU"/>
        </w:rPr>
      </w:pPr>
      <w:r w:rsidRPr="002A034C">
        <w:rPr>
          <w:sz w:val="24"/>
          <w:szCs w:val="24"/>
          <w:lang w:val="ru-RU"/>
        </w:rPr>
        <w:tab/>
        <w:t>развитие механизмов музыкальной памяти;</w:t>
      </w:r>
    </w:p>
    <w:p w:rsidR="00637CED" w:rsidRPr="002A034C" w:rsidRDefault="00637CED" w:rsidP="00637CED">
      <w:pPr>
        <w:pStyle w:val="af5"/>
        <w:spacing w:before="0" w:after="0"/>
        <w:jc w:val="both"/>
        <w:rPr>
          <w:sz w:val="24"/>
          <w:szCs w:val="24"/>
          <w:lang w:val="ru-RU"/>
        </w:rPr>
      </w:pPr>
      <w:r w:rsidRPr="002A034C">
        <w:rPr>
          <w:sz w:val="24"/>
          <w:szCs w:val="24"/>
        </w:rPr>
        <w:t> </w:t>
      </w:r>
      <w:r w:rsidRPr="002A034C">
        <w:rPr>
          <w:sz w:val="24"/>
          <w:szCs w:val="24"/>
          <w:lang w:val="ru-RU"/>
        </w:rPr>
        <w:tab/>
        <w:t xml:space="preserve">активизация слуховых процессов – развитие </w:t>
      </w:r>
      <w:r w:rsidRPr="002A034C">
        <w:rPr>
          <w:sz w:val="24"/>
          <w:szCs w:val="24"/>
        </w:rPr>
        <w:t> </w:t>
      </w:r>
      <w:r w:rsidRPr="002A034C">
        <w:rPr>
          <w:sz w:val="24"/>
          <w:szCs w:val="24"/>
          <w:lang w:val="ru-RU"/>
        </w:rPr>
        <w:t>мелодического, ладогармонического, тембрового слуха;</w:t>
      </w:r>
    </w:p>
    <w:p w:rsidR="00637CED" w:rsidRPr="002A034C" w:rsidRDefault="00637CED" w:rsidP="00637CED">
      <w:pPr>
        <w:pStyle w:val="af5"/>
        <w:spacing w:before="0" w:after="0"/>
        <w:jc w:val="both"/>
        <w:rPr>
          <w:sz w:val="24"/>
          <w:szCs w:val="24"/>
          <w:lang w:val="ru-RU"/>
        </w:rPr>
      </w:pPr>
      <w:r w:rsidRPr="002A034C">
        <w:rPr>
          <w:sz w:val="24"/>
          <w:szCs w:val="24"/>
          <w:lang w:val="ru-RU"/>
        </w:rPr>
        <w:tab/>
        <w:t xml:space="preserve"> развитие </w:t>
      </w:r>
      <w:r w:rsidRPr="002A034C">
        <w:rPr>
          <w:sz w:val="24"/>
          <w:szCs w:val="24"/>
        </w:rPr>
        <w:t> </w:t>
      </w:r>
      <w:r w:rsidRPr="002A034C">
        <w:rPr>
          <w:sz w:val="24"/>
          <w:szCs w:val="24"/>
          <w:lang w:val="ru-RU"/>
        </w:rPr>
        <w:t xml:space="preserve">полифонического </w:t>
      </w:r>
      <w:r w:rsidRPr="002A034C">
        <w:rPr>
          <w:sz w:val="24"/>
          <w:szCs w:val="24"/>
        </w:rPr>
        <w:t> </w:t>
      </w:r>
      <w:r w:rsidRPr="002A034C">
        <w:rPr>
          <w:sz w:val="24"/>
          <w:szCs w:val="24"/>
          <w:lang w:val="ru-RU"/>
        </w:rPr>
        <w:t>мышления;</w:t>
      </w:r>
    </w:p>
    <w:p w:rsidR="00637CED" w:rsidRPr="002A034C" w:rsidRDefault="00637CED" w:rsidP="00637CED">
      <w:pPr>
        <w:pStyle w:val="af5"/>
        <w:spacing w:before="0" w:after="0"/>
        <w:jc w:val="both"/>
        <w:rPr>
          <w:sz w:val="24"/>
          <w:szCs w:val="24"/>
          <w:lang w:val="ru-RU"/>
        </w:rPr>
      </w:pPr>
      <w:r w:rsidRPr="002A034C">
        <w:rPr>
          <w:sz w:val="24"/>
          <w:szCs w:val="24"/>
          <w:lang w:val="ru-RU"/>
        </w:rPr>
        <w:tab/>
        <w:t>овладение студентом различными видами техники исполнительства, многообразными штриховыми приемами;</w:t>
      </w:r>
    </w:p>
    <w:p w:rsidR="00637CED" w:rsidRPr="002A034C" w:rsidRDefault="00637CED" w:rsidP="00637CED">
      <w:pPr>
        <w:pStyle w:val="af5"/>
        <w:spacing w:before="0" w:after="0"/>
        <w:jc w:val="both"/>
        <w:rPr>
          <w:sz w:val="24"/>
          <w:szCs w:val="24"/>
          <w:lang w:val="ru-RU"/>
        </w:rPr>
      </w:pPr>
      <w:r w:rsidRPr="002A034C">
        <w:rPr>
          <w:sz w:val="24"/>
          <w:szCs w:val="24"/>
          <w:lang w:val="ru-RU"/>
        </w:rPr>
        <w:tab/>
        <w:t xml:space="preserve">выполнение </w:t>
      </w:r>
      <w:r w:rsidRPr="002A034C">
        <w:rPr>
          <w:sz w:val="24"/>
          <w:szCs w:val="24"/>
        </w:rPr>
        <w:t> </w:t>
      </w:r>
      <w:r w:rsidRPr="002A034C">
        <w:rPr>
          <w:sz w:val="24"/>
          <w:szCs w:val="24"/>
          <w:lang w:val="ru-RU"/>
        </w:rPr>
        <w:t>анализа исполняемых произведений, сравнительный анализ записей исполнения музыкальных произведений;</w:t>
      </w:r>
    </w:p>
    <w:p w:rsidR="00637CED" w:rsidRPr="002A034C" w:rsidRDefault="00637CED" w:rsidP="00637CED">
      <w:pPr>
        <w:pStyle w:val="af5"/>
        <w:spacing w:before="0" w:after="0"/>
        <w:jc w:val="both"/>
        <w:rPr>
          <w:sz w:val="24"/>
          <w:szCs w:val="24"/>
          <w:lang w:val="ru-RU"/>
        </w:rPr>
      </w:pPr>
      <w:r w:rsidRPr="002A034C">
        <w:rPr>
          <w:sz w:val="24"/>
          <w:szCs w:val="24"/>
          <w:lang w:val="ru-RU"/>
        </w:rPr>
        <w:tab/>
        <w:t xml:space="preserve">воспитание творческой </w:t>
      </w:r>
      <w:r w:rsidRPr="002A034C">
        <w:rPr>
          <w:sz w:val="24"/>
          <w:szCs w:val="24"/>
        </w:rPr>
        <w:t> </w:t>
      </w:r>
      <w:r w:rsidRPr="002A034C">
        <w:rPr>
          <w:sz w:val="24"/>
          <w:szCs w:val="24"/>
          <w:lang w:val="ru-RU"/>
        </w:rPr>
        <w:t xml:space="preserve">инициативы, формирование ясных представлений </w:t>
      </w:r>
      <w:r w:rsidRPr="002A034C">
        <w:rPr>
          <w:sz w:val="24"/>
          <w:szCs w:val="24"/>
        </w:rPr>
        <w:t> </w:t>
      </w:r>
      <w:r w:rsidRPr="002A034C">
        <w:rPr>
          <w:sz w:val="24"/>
          <w:szCs w:val="24"/>
          <w:lang w:val="ru-RU"/>
        </w:rPr>
        <w:t>о методике разучивания произведений и приемах работы над исполнительскими трудностями.</w:t>
      </w:r>
    </w:p>
    <w:p w:rsidR="00637CED" w:rsidRPr="002A034C" w:rsidRDefault="00637CED" w:rsidP="00637CED">
      <w:pPr>
        <w:pStyle w:val="af5"/>
        <w:spacing w:before="0" w:after="0"/>
        <w:jc w:val="both"/>
        <w:rPr>
          <w:sz w:val="24"/>
          <w:szCs w:val="24"/>
          <w:lang w:val="ru-RU"/>
        </w:rPr>
      </w:pPr>
      <w:r w:rsidRPr="002A034C">
        <w:rPr>
          <w:sz w:val="24"/>
          <w:szCs w:val="24"/>
          <w:lang w:val="ru-RU"/>
        </w:rPr>
        <w:tab/>
        <w:t xml:space="preserve">В результате освоения </w:t>
      </w:r>
      <w:r w:rsidRPr="002A034C">
        <w:rPr>
          <w:sz w:val="24"/>
          <w:szCs w:val="24"/>
        </w:rPr>
        <w:t> </w:t>
      </w:r>
      <w:r w:rsidRPr="002A034C">
        <w:rPr>
          <w:sz w:val="24"/>
          <w:szCs w:val="24"/>
          <w:lang w:val="ru-RU"/>
        </w:rPr>
        <w:t>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b/>
          <w:sz w:val="24"/>
          <w:szCs w:val="24"/>
        </w:rPr>
        <w:t xml:space="preserve"> </w:t>
      </w:r>
      <w:r w:rsidRPr="002A034C">
        <w:rPr>
          <w:rFonts w:ascii="Times New Roman" w:eastAsia="Times New Roman" w:hAnsi="Times New Roman"/>
          <w:sz w:val="24"/>
          <w:szCs w:val="24"/>
        </w:rPr>
        <w:t>чтения с листа музыкальных произведений разных жанров и форм;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репетиционно-концертной работы в качестве солиста;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уметь: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ab/>
        <w:t>читать с листа и транспонировать музыкальные произведения;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использовать технические навыки и приемы, средства исполнительской выразительности для грамотной интерпретации нотного текста;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психофизиологически владеть собой в процессе репетиционной и концертной работы;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использовать слуховой контроль для управления процессом исполнения;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применять теоретические знания в исполнительской практике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знать: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сольный репертуар, включающий произведения основных жанров (сонаты, концерты, вариации), виртуозные пьесы, этюды, инструментальные миниатюры (в соответствии с программными требованиями по видам инструментов);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художественно-исполнительские возможности инструмента;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профессиональную терминологию.</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color w:val="0000FF"/>
          <w:sz w:val="24"/>
          <w:szCs w:val="24"/>
        </w:rPr>
      </w:pPr>
      <w:r w:rsidRPr="002A034C">
        <w:rPr>
          <w:rFonts w:ascii="Times New Roman" w:eastAsia="Times New Roman" w:hAnsi="Times New Roman"/>
          <w:sz w:val="24"/>
          <w:szCs w:val="24"/>
        </w:rPr>
        <w:tab/>
        <w:t>Обязательная учебная нагрузка студента – 429 часов, время изучения – 1-8 семестры.</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2.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Ансамблевое исполнительство</w:t>
      </w:r>
      <w:r w:rsidRPr="002A034C">
        <w:rPr>
          <w:rFonts w:ascii="Times New Roman" w:eastAsia="Times New Roman" w:hAnsi="Times New Roman"/>
          <w:sz w:val="24"/>
          <w:szCs w:val="24"/>
        </w:rPr>
        <w:t xml:space="preserve"> (МДК.01.02)</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 xml:space="preserve">по видам инструментов: Фортепиано, Оркестровые духовые и ударные инструменты, </w:t>
      </w:r>
      <w:r w:rsidR="005F596A" w:rsidRPr="002A034C">
        <w:rPr>
          <w:rFonts w:ascii="Times New Roman" w:eastAsia="Times New Roman" w:hAnsi="Times New Roman"/>
          <w:sz w:val="24"/>
          <w:szCs w:val="24"/>
        </w:rPr>
        <w:t>Инструменты народного оркестра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 по видам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методической и нотной литературы (по видам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Целью курса является</w:t>
      </w:r>
      <w:r w:rsidRPr="002A034C">
        <w:rPr>
          <w:rFonts w:ascii="Times New Roman" w:eastAsia="Times New Roman" w:hAnsi="Times New Roman"/>
          <w:sz w:val="24"/>
          <w:szCs w:val="24"/>
        </w:rPr>
        <w:t xml:space="preserve"> воспитание квалифицированных исполнителей, способных:</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2A034C">
        <w:rPr>
          <w:rFonts w:ascii="Times New Roman" w:eastAsia="Times New Roman" w:hAnsi="Times New Roman"/>
          <w:sz w:val="24"/>
          <w:szCs w:val="24"/>
        </w:rPr>
        <w:t>в ансамблевой игре демонстрировать единство исполнительского замысла, последовательность проведения общего плана и полную согласованность в деталях;</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2A034C">
        <w:rPr>
          <w:rFonts w:ascii="Times New Roman" w:eastAsia="Times New Roman" w:hAnsi="Times New Roman"/>
          <w:sz w:val="24"/>
          <w:szCs w:val="24"/>
        </w:rPr>
        <w:t>понимать характер каждой партии, разбираться в тематическом материале исполняемого произведения;</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2A034C">
        <w:rPr>
          <w:rFonts w:ascii="Times New Roman" w:eastAsia="Times New Roman" w:hAnsi="Times New Roman"/>
          <w:sz w:val="24"/>
          <w:szCs w:val="24"/>
        </w:rPr>
        <w:t>определять музыкально-исполнительские задачи ансамбля, обусловленные художественным содержанием и особенностями формы, жанра и стиля произведения.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2A034C">
        <w:rPr>
          <w:rFonts w:ascii="Times New Roman" w:eastAsia="Times New Roman" w:hAnsi="Times New Roman"/>
          <w:sz w:val="24"/>
          <w:szCs w:val="24"/>
        </w:rPr>
        <w:t>воспитание навыков совместной игры;</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2A034C">
        <w:rPr>
          <w:rFonts w:ascii="Times New Roman" w:eastAsia="Times New Roman" w:hAnsi="Times New Roman"/>
          <w:sz w:val="24"/>
          <w:szCs w:val="24"/>
        </w:rPr>
        <w:t>развитие навыков ансамблевого чтения с листа и быстрой ориентации в музыкальном тексте;</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2A034C">
        <w:rPr>
          <w:rFonts w:ascii="Times New Roman" w:eastAsia="Times New Roman" w:hAnsi="Times New Roman"/>
          <w:sz w:val="24"/>
          <w:szCs w:val="24"/>
        </w:rPr>
        <w:t>расширение музыкального кругозора путем исполнительского ознакомления с ансамблевыми произведениями разных стилей, жанров, форм;</w:t>
      </w:r>
    </w:p>
    <w:p w:rsidR="00637CED" w:rsidRPr="002A034C" w:rsidRDefault="00637CED" w:rsidP="00637CED">
      <w:pPr>
        <w:widowControl w:val="0"/>
        <w:autoSpaceDE w:val="0"/>
        <w:autoSpaceDN w:val="0"/>
        <w:adjustRightInd w:val="0"/>
        <w:spacing w:after="0" w:line="240" w:lineRule="auto"/>
        <w:ind w:firstLine="567"/>
        <w:rPr>
          <w:rFonts w:ascii="Times New Roman" w:eastAsia="Times New Roman" w:hAnsi="Times New Roman"/>
          <w:sz w:val="24"/>
          <w:szCs w:val="24"/>
        </w:rPr>
      </w:pPr>
      <w:r w:rsidRPr="002A034C">
        <w:rPr>
          <w:rFonts w:ascii="Times New Roman" w:eastAsia="Times New Roman" w:hAnsi="Times New Roman"/>
          <w:sz w:val="24"/>
          <w:szCs w:val="24"/>
        </w:rPr>
        <w:t>умение пользоваться логичной аппликатурой;</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2A034C">
        <w:rPr>
          <w:rFonts w:ascii="Times New Roman" w:eastAsia="Times New Roman" w:hAnsi="Times New Roman"/>
          <w:sz w:val="24"/>
          <w:szCs w:val="24"/>
        </w:rPr>
        <w:t>воспитание чувства устойчивого ритма, единства темпа, единого характера звукоизвлечения.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 результате освоения 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2A034C">
        <w:rPr>
          <w:rFonts w:ascii="Times New Roman" w:eastAsia="Times New Roman" w:hAnsi="Times New Roman"/>
          <w:sz w:val="24"/>
          <w:szCs w:val="24"/>
        </w:rPr>
        <w:t>репетиционно-концертной работы в качестве артиста в составе ансамбля, оркестра;</w:t>
      </w:r>
    </w:p>
    <w:p w:rsidR="00637CED" w:rsidRPr="002A034C" w:rsidRDefault="00637CED" w:rsidP="00637CED">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2A034C">
        <w:rPr>
          <w:rFonts w:ascii="Times New Roman" w:eastAsia="Times New Roman" w:hAnsi="Times New Roman"/>
          <w:sz w:val="24"/>
          <w:szCs w:val="24"/>
        </w:rPr>
        <w:t>исполнения партий в различных камерно-инструментальных составах, в оркестре;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читать с листа и транспонировать музыкальные произведения;</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психофизиологически владеть собой в процессе репетиционной и концертной работы;</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использовать слуховой контроль для управления процессом исполнения;</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применять теоретические знания в исполнительской практике;</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слышать все партии в ансамблях различных составов;</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согласовывать свои исполнительские намерения и находить  совместные художественные решения при работе в ансамбле;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знать:</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ансамблевый репертуар для различных составов;</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художественно-исполнительские возможности инструмента в составе ансамбля;</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профессиональную терминологию;</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особенности работы в качестве артиста ансамбля и оркестра, специфику репетиционной работы по группам и общих репетиций</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Обязательная учебная нагрузка студента – 107 часов, время изучения – 3-8 семестры (Фортепиано, Оркестровые духовые и ударные инструменты, Орган).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Обязательная нагрузка студента – 71 час, время изучения – 6-8 семестры (Инструменты народного оркестра, Национальные инструменты народов России).</w:t>
      </w:r>
    </w:p>
    <w:p w:rsidR="005F596A" w:rsidRPr="002A034C" w:rsidRDefault="005F596A" w:rsidP="00B1064A">
      <w:pPr>
        <w:widowControl w:val="0"/>
        <w:autoSpaceDE w:val="0"/>
        <w:autoSpaceDN w:val="0"/>
        <w:adjustRightInd w:val="0"/>
        <w:spacing w:after="0" w:line="240" w:lineRule="auto"/>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3.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Концертмейстерский класс</w:t>
      </w:r>
      <w:r w:rsidRPr="002A034C">
        <w:rPr>
          <w:rFonts w:ascii="Times New Roman" w:eastAsia="Times New Roman" w:hAnsi="Times New Roman"/>
          <w:sz w:val="24"/>
          <w:szCs w:val="24"/>
        </w:rPr>
        <w:t xml:space="preserve"> (МДК.01.03)</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по видам инструментов: Фортепиано, Инстру</w:t>
      </w:r>
      <w:r w:rsidR="005F596A" w:rsidRPr="002A034C">
        <w:rPr>
          <w:rFonts w:ascii="Times New Roman" w:eastAsia="Times New Roman" w:hAnsi="Times New Roman"/>
          <w:sz w:val="24"/>
          <w:szCs w:val="24"/>
        </w:rPr>
        <w:t>менты народного оркестра</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методической и нотной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Целью курса является</w:t>
      </w:r>
      <w:r w:rsidRPr="002A034C">
        <w:rPr>
          <w:rFonts w:ascii="Times New Roman" w:eastAsia="Times New Roman" w:hAnsi="Times New Roman"/>
          <w:sz w:val="24"/>
          <w:szCs w:val="24"/>
        </w:rPr>
        <w:t xml:space="preserve"> воспитание квалифицированных исполнителей, способных:</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аккомпанировать солистам (певцам и инструменталистам);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разучивать с солистом его сольный репертуар, а также партии в хорах и ансамблях (иметь представление о тесситуре голосов, а также о соответствующем репертуаре);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аккомпанировать несложные произведения с листа и с транспонированием.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формирование  комплекса навыков концертмейстерской игры;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формирование у студентов художественного вкуса, чувства стиля, широкого кругозора;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воспитание творческой воли, стремления к самосовершенствованию;</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воспитание чувства ансамбля, умения создать все условия для раскрытия исполнительских возможностей солиста;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формирование навыков  аккомпанемента с листа.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 результате освоения  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чтения с листа музыкальных произведений разных жанров и форм;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репетиционно-концертной работы в качестве концертмейстера;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психофизиологически владеть собой в процессе репетиционной и концертной работы;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применять концертмейстерские навыки в репетиционной и концертной работе;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знать: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основной концертмейстерский репертуар по жанрам;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художественно-исполнительские возможности инструмента в аккомпанементе;</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профессиональную терминологию;</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особенности работы в качестве концертмейстера, специфику репетиционной работы.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Обязательная учебная нагрузка студента – 107 часов, время изучения – 3-8 семестры (Фортепиано).</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Обязательная учебная нагрузка студента – 36 часов, время изучения – 3-4 семестры (Инструменты народного оркестра</w:t>
      </w:r>
      <w:r w:rsidR="005F596A" w:rsidRPr="002A034C">
        <w:rPr>
          <w:rFonts w:ascii="Times New Roman" w:eastAsia="Times New Roman" w:hAnsi="Times New Roman"/>
          <w:sz w:val="24"/>
          <w:szCs w:val="24"/>
        </w:rPr>
        <w:t>)</w:t>
      </w:r>
      <w:r w:rsidRPr="002A034C">
        <w:rPr>
          <w:rFonts w:ascii="Times New Roman" w:eastAsia="Times New Roman" w:hAnsi="Times New Roman"/>
          <w:sz w:val="24"/>
          <w:szCs w:val="24"/>
        </w:rPr>
        <w:t>.</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4.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История исполнительского искусства, устройство клавишных инструментов</w:t>
      </w:r>
      <w:r w:rsidRPr="002A034C">
        <w:rPr>
          <w:rFonts w:ascii="Times New Roman" w:eastAsia="Times New Roman" w:hAnsi="Times New Roman"/>
          <w:sz w:val="24"/>
          <w:szCs w:val="24"/>
        </w:rPr>
        <w:t xml:space="preserve"> (МДК.01.04)</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по видам</w:t>
      </w:r>
      <w:r w:rsidR="005F596A" w:rsidRPr="002A034C">
        <w:rPr>
          <w:rFonts w:ascii="Times New Roman" w:eastAsia="Times New Roman" w:hAnsi="Times New Roman"/>
          <w:sz w:val="24"/>
          <w:szCs w:val="24"/>
        </w:rPr>
        <w:t xml:space="preserve"> инструментов: Фортепиано</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методической и нотной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Целью курса является: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расширение профессионального кругозора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формирование способности ориентироваться в различных исполнительских стилях.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изучение истории возникновения и преобразования клавишных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изучение закономерностей развития выразительных и технических возможностей клавишных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изучение истории формирования и стилистических особенностей различных исполнительских школ.</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 результате освоения 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мелкого ремонта и настройки клавишных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ориентироваться в различных исполнительских стилях;</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делать анализ стилистических особенностей различных исполнительских школ.</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знать:</w:t>
      </w:r>
      <w:r w:rsidRPr="002A034C">
        <w:rPr>
          <w:rFonts w:ascii="Times New Roman" w:eastAsia="Times New Roman" w:hAnsi="Times New Roman"/>
          <w:sz w:val="24"/>
          <w:szCs w:val="24"/>
        </w:rPr>
        <w:t xml:space="preserve">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художественно-исполнительские возможности инструментов;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основные этапы истории и развития теории исполнительства на клавишных инструментах;</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закономерности развития выразительных и технических возможностей клавишных инструментов;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профессиональную терминологию;</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Обязательная учебная нагрузка студента – 89 часов, время изучения – 7-8 семестры.</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5.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Основы композиции, инструментоведение, дополнительный инструмент </w:t>
      </w:r>
      <w:r w:rsidRPr="002A034C">
        <w:rPr>
          <w:rFonts w:ascii="Times New Roman" w:eastAsia="Times New Roman" w:hAnsi="Times New Roman"/>
          <w:sz w:val="24"/>
          <w:szCs w:val="24"/>
        </w:rPr>
        <w:t>(МДК.01.05)</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 xml:space="preserve"> </w:t>
      </w:r>
      <w:r w:rsidRPr="002A034C">
        <w:rPr>
          <w:rFonts w:ascii="Times New Roman" w:eastAsia="Times New Roman" w:hAnsi="Times New Roman"/>
          <w:sz w:val="24"/>
          <w:szCs w:val="24"/>
        </w:rPr>
        <w:t>по видам инструментов: Фортепиано</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методической и нотной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Целью курса является: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ab/>
      </w:r>
      <w:r w:rsidRPr="002A034C">
        <w:rPr>
          <w:rFonts w:ascii="Times New Roman" w:eastAsia="Times New Roman" w:hAnsi="Times New Roman"/>
          <w:sz w:val="24"/>
          <w:szCs w:val="24"/>
        </w:rPr>
        <w:t>расширение профессионального кругозора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 xml:space="preserve">формирование способности ориентироваться в различных оркестровых и композиторских  стилях.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изучение    технических и выразительных    возможностей    оркестровых инструментов,   их   роль  в  оркестре,   репертуар  оркестровых инструментов и переложений;</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приобретение основных навыков игры на избранном дополнительном инструменте, развитие игрового    аппарата,    изучение    инструктивной  литературы;</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последовательное освоение учебного репертуара – произведений   для   избранного  дополнительного  инструмента;</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приобретение навыка грамотного разбора нотного текста, чтения с   листа,  умения    использовать инструмент для ознакомления с музыкальной литературой;</w:t>
      </w:r>
    </w:p>
    <w:p w:rsidR="00637CED" w:rsidRPr="002A034C" w:rsidRDefault="00637CED" w:rsidP="00637CED">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приобретение  навыков теоретического анализа музыкального произведения с использованием знаний основ композиции, особенностей оркестровых стилей.</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 результате освоения 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чтения с листа музыкальных произведений разных жанров и форм;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сочинения и импровизации;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читать с листа и транспонировать музыкальные произведения;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использовать технические навыки и приемы, средства исполнительской выразительности для грамотной интерпретации нотного текста;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использовать знания основ композиции для анализа особенностей оркестровых стилей.</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знать: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художественно-исполнительские возможности избранного дополнительного инструмента, оркестровых инструментов разных групп;</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закономерности развития выразительных и технических возможностей оркестровых инструментов разных групп;</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профессиональную терминологию;</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Обязательная учебная нагрузка студента – 143 часа, время изучения – 1-8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6.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Камерный ансамбль и квартетный класс </w:t>
      </w:r>
      <w:r w:rsidRPr="002A034C">
        <w:rPr>
          <w:rFonts w:ascii="Times New Roman" w:eastAsia="Times New Roman" w:hAnsi="Times New Roman"/>
          <w:sz w:val="24"/>
          <w:szCs w:val="24"/>
        </w:rPr>
        <w:t>(МДК.01.02)</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по виду инструментов Оркестровые струнные инструменты</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и нотной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Целью курса является</w:t>
      </w:r>
      <w:r w:rsidRPr="002A034C">
        <w:rPr>
          <w:rFonts w:ascii="Times New Roman" w:eastAsia="Times New Roman" w:hAnsi="Times New Roman"/>
          <w:sz w:val="24"/>
          <w:szCs w:val="24"/>
        </w:rPr>
        <w:t xml:space="preserve"> воспитание квалифицированных исполнителей, способных:</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исполнять сочинения для различных инструментальных составов от дуэтов до ансамблей с любым количеством исполнителей;</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в ансамблевой игре  демонстрировать единство исполнительского замысла, последовательность проведения общего плана и полную согласованность в деталях;</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понимать характер каждой партии, разбираться в тематическом материале исполняемого произведения;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определять музыкально-исполнительские задачи ансамбля, обусловленные художественным содержанием и особенностями формы, жанра и стиля произведения.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 xml:space="preserve">Задачами курса являются: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 xml:space="preserve">формирование навыков исполнительства в составе камерного ансамбля  и квартета в процессе подготовки к концертному  исполнению  произведений   различных  авторов ;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развитие навыков ансамблевого чтения с листа и быстрой ориентации в музыкальном тексте;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расширение музыкального кругозора путем исполнительского ознакомления с ансамблевыми произведениями разных стилей, жанров, форм;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умение пользоваться логичной аппликатурой;</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воспитание чувства устойчивого ритма, единства темпа, единого характера звукоизвлечения.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 результате освоения   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чтения с листа музыкальных произведений разных жанров и форм;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репетиционно-концертной работы в качестве артиста в составе камерного ансамбля, квартета;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исполнения партий в различных камерно-инструментальных составах квартете.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использовать технические навыки и приемы, средства исполнительской выразительности для грамотной интерпретации нотного текста;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психофизиологически владеть собой в процессе репетиционной и концертной работы;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использовать слуховой контроль для управления процессом исполнения;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слышать все партии в ансамблях различных составов;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b/>
          <w:sz w:val="24"/>
          <w:szCs w:val="24"/>
        </w:rPr>
      </w:pPr>
      <w:r w:rsidRPr="002A034C">
        <w:rPr>
          <w:rFonts w:ascii="Times New Roman" w:eastAsia="Times New Roman" w:hAnsi="Times New Roman"/>
          <w:sz w:val="24"/>
          <w:szCs w:val="24"/>
        </w:rPr>
        <w:t>согласовывать свои исполнительские намерения и находить совместные художественные решения при работе в ансамбле</w:t>
      </w:r>
      <w:r w:rsidRPr="002A034C">
        <w:rPr>
          <w:rFonts w:ascii="Times New Roman" w:eastAsia="Times New Roman" w:hAnsi="Times New Roman"/>
          <w:b/>
          <w:sz w:val="24"/>
          <w:szCs w:val="24"/>
        </w:rPr>
        <w:t>;</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 xml:space="preserve">знать: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ансамблевый репертуар для различных камерных составов, квартета;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профессиональную терминологию;</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особенности работы в качестве артиста ансамбля, специфику репетиционной работы.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Обязательная учебная нагрузка студента – 71 час, время изучения – 5-8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7.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Оркестровый класс, изучение родственных инструментов </w:t>
      </w:r>
      <w:r w:rsidRPr="002A034C">
        <w:rPr>
          <w:rFonts w:ascii="Times New Roman" w:eastAsia="Times New Roman" w:hAnsi="Times New Roman"/>
          <w:sz w:val="24"/>
          <w:szCs w:val="24"/>
        </w:rPr>
        <w:t>(МДК.01.03)</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по виду инструментов Оркестровые струнные инструменты</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Целью курса является</w:t>
      </w:r>
      <w:r w:rsidRPr="002A034C">
        <w:rPr>
          <w:rFonts w:ascii="Times New Roman" w:eastAsia="Times New Roman" w:hAnsi="Times New Roman"/>
          <w:sz w:val="24"/>
          <w:szCs w:val="24"/>
        </w:rPr>
        <w:t xml:space="preserve"> воспитание квалифицированных исполнителей для  работы в составе оркестра.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формирование навыков работы в оркестровых коллективах (симфоническом оркестре,  камерном оркестре);</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формирование навыков чтения с листа оркестровых партий;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ознакомление с оркестровым репертуаром;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ознакомление со спецификой групповых  и</w:t>
      </w:r>
      <w:r w:rsidRPr="002A034C">
        <w:rPr>
          <w:rFonts w:ascii="Times New Roman" w:eastAsia="Times New Roman" w:hAnsi="Times New Roman"/>
          <w:i/>
          <w:sz w:val="24"/>
          <w:szCs w:val="24"/>
        </w:rPr>
        <w:t xml:space="preserve">   </w:t>
      </w:r>
      <w:r w:rsidRPr="002A034C">
        <w:rPr>
          <w:rFonts w:ascii="Times New Roman" w:eastAsia="Times New Roman" w:hAnsi="Times New Roman"/>
          <w:sz w:val="24"/>
          <w:szCs w:val="24"/>
        </w:rPr>
        <w:t xml:space="preserve">общих   репетиции,   концертных   выступлений;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изучение выразительных и технических возможностей родственных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 результате изучения МДК обучающийся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чтения с листа музыкальных произведений разных жанров и форм;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репетиционно-концертной работы в качестве  оркестранта в симфоническом и камерном  оркестрах;</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исполнения партий  в оркестре;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читать с листа и транспонировать музыкальные произведения в соответствии с программными требованиями;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использовать технические навыки и приемы, средства исполнительской выразительности для грамотной интерпретации нотного текста;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психофизиологически владеть собой в процессе репетиционной и концертной работы;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использовать слуховой контроль для управления процессом исполнения;</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работать в составе различных видов  оркестров: симфонического оркестра, камерного оркестра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знать: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оркестровые сложности  родственных инструментов;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выразительные и технические возможности родственных инструментов их роли в оркестре;</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базовый репертуар оркестровых инструментов и переложений;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профессиональную терминологию;</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особенности работы в качестве артиста оркестра, специфику репетиционной работы по группам и общих репетиций.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Обязательная учебная нагрузка студента – 160 часов, время изучения – 1-4 семестры.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8.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Дополнительный инструмент – фортепиано </w:t>
      </w:r>
      <w:r w:rsidRPr="002A034C">
        <w:rPr>
          <w:rFonts w:ascii="Times New Roman" w:eastAsia="Times New Roman" w:hAnsi="Times New Roman"/>
          <w:sz w:val="24"/>
          <w:szCs w:val="24"/>
        </w:rPr>
        <w:t>(МДК.01.04)</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 </w:t>
      </w:r>
      <w:r w:rsidRPr="002A034C">
        <w:rPr>
          <w:rFonts w:ascii="Times New Roman" w:eastAsia="Times New Roman" w:hAnsi="Times New Roman"/>
          <w:sz w:val="24"/>
          <w:szCs w:val="24"/>
        </w:rPr>
        <w:t xml:space="preserve">по видам инструментов: Оркестровые струнные инструменты; Оркестровые духовые и ударные инструменты; Инструменты народного оркестра; </w:t>
      </w:r>
    </w:p>
    <w:p w:rsidR="005F596A" w:rsidRPr="002A034C" w:rsidRDefault="005F596A"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9. Перечень основной учебной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Целью курса является: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расширение профессионального кругозора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 xml:space="preserve">формирование способности использовать фортепиано для знакомства с музыкальными произведениями разных эпох, стилей, жанров.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изучение    технических    и    выразительных    возможностей фортепиано;</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приобретение основных навыков игры на  дополнительном инструменте, развитие игрового    аппарата,    изучение    инструктивной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последовательное освоение учебного репертуара:  произведений   для фортепиано - дополнительного  инструмента;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приобретение навы</w:t>
      </w:r>
      <w:r w:rsidRPr="002A034C">
        <w:rPr>
          <w:rFonts w:ascii="Times New Roman" w:hAnsi="Times New Roman"/>
          <w:sz w:val="24"/>
          <w:szCs w:val="24"/>
        </w:rPr>
        <w:t>ков</w:t>
      </w:r>
      <w:r w:rsidRPr="002A034C">
        <w:rPr>
          <w:rFonts w:ascii="Times New Roman" w:eastAsia="Times New Roman" w:hAnsi="Times New Roman"/>
          <w:sz w:val="24"/>
          <w:szCs w:val="24"/>
        </w:rPr>
        <w:t xml:space="preserve"> грамотного разбора нотного текста, чтения с   листа,  умения    использовать инструмент для ознакомления с музыкальной литературой.</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 результате освоения   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чтения с листа музыкальных произведений разных жанров и форм на фортепиано;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читать с листа  музыкальные произведения в соответствии с программными требованиями;</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использовать технические навыки и приемы игры на фортепиано, средства исполнительской выразительности  для грамотной интерпретации нотного тек</w:t>
      </w:r>
      <w:r w:rsidRPr="002A034C">
        <w:rPr>
          <w:rFonts w:ascii="Times New Roman" w:hAnsi="Times New Roman"/>
          <w:sz w:val="24"/>
          <w:szCs w:val="24"/>
        </w:rPr>
        <w:t>ста;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знать: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художественно-исполнительские возможности фортепиано – дополнительного инструмента;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профессиональную терминологию;</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Обязательная учебная нагрузка студента – 124 часа, время изучения – 1-7 семестры.</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9.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История исполнительского искусства, инструментоведение, работа с оркестровыми партиями </w:t>
      </w:r>
      <w:r w:rsidRPr="002A034C">
        <w:rPr>
          <w:rFonts w:ascii="Times New Roman" w:eastAsia="Times New Roman" w:hAnsi="Times New Roman"/>
          <w:sz w:val="24"/>
          <w:szCs w:val="24"/>
        </w:rPr>
        <w:t>(МДК.01.05)</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по виду инструментов Оркестровые струнные инструменты</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Целью курса является: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расширение профессионального кругозора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 xml:space="preserve">формирование способности ориентироваться в различных исполнительских и оркестровых стилях.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изучение истории возникновения и преобразования оркестровых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изучение закономерностей развития выразительных и технических возможностей оркестровых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изучение истории формирования и стилистических особенностей различных исполнительских и оркестровых школ.</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ab/>
        <w:t>В результате освоения   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работы с оркестровыми партиями.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ориентироваться в различных исполнительских и оркестровых стилях;</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делать анализ стилистических особенностей различных исполнительских школ.</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знать:</w:t>
      </w:r>
      <w:r w:rsidRPr="002A034C">
        <w:rPr>
          <w:rFonts w:ascii="Times New Roman" w:eastAsia="Times New Roman" w:hAnsi="Times New Roman"/>
          <w:sz w:val="24"/>
          <w:szCs w:val="24"/>
        </w:rPr>
        <w:t xml:space="preserve">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художественно-исполнительские возможности оркестровых инструментов;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основные этапы истории и развития теории исполнительства на оркестровых инструментах;</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закономерности развития выразительных и технических возможностей оркестровых инструментов; репертуар  оркестровых инструментов и переложений;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профессиональную терминологию.</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Обязательная учебная нагрузка студента – 91 час, время изучения – 6-8 семестры.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10.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Дирижирование, чтение оркестровых партитур</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(МДК.01.03)</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по виду Оркестровые духовые и ударные инструменты</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Дирижирование и чтение оркестровых партитур</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(МДК.01.05)</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 xml:space="preserve"> по видам инструментов: </w:t>
      </w:r>
      <w:r w:rsidR="005F596A" w:rsidRPr="002A034C">
        <w:rPr>
          <w:rFonts w:ascii="Times New Roman" w:eastAsia="Times New Roman" w:hAnsi="Times New Roman"/>
          <w:sz w:val="24"/>
          <w:szCs w:val="24"/>
        </w:rPr>
        <w:t>Инструменты народного оркестра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Целью курса является: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расширение профессионального кругозора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формирование дирижерского комплекса;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 xml:space="preserve">формирование способности ориентироваться в различных  оркестровых стилях.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освоение технических мануальных средств дирижирования;                         формирование практических навыков дирижирования;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освоение мног</w:t>
      </w:r>
      <w:r w:rsidRPr="002A034C">
        <w:rPr>
          <w:rFonts w:ascii="Times New Roman" w:hAnsi="Times New Roman"/>
          <w:sz w:val="24"/>
          <w:szCs w:val="24"/>
        </w:rPr>
        <w:t>о</w:t>
      </w:r>
      <w:r w:rsidRPr="002A034C">
        <w:rPr>
          <w:rFonts w:ascii="Times New Roman" w:eastAsia="Times New Roman" w:hAnsi="Times New Roman"/>
          <w:sz w:val="24"/>
          <w:szCs w:val="24"/>
        </w:rPr>
        <w:t>строчных партитур;</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«чтение с листа » в ключа</w:t>
      </w:r>
      <w:r w:rsidRPr="002A034C">
        <w:rPr>
          <w:rFonts w:ascii="Times New Roman" w:hAnsi="Times New Roman"/>
          <w:sz w:val="24"/>
          <w:szCs w:val="24"/>
        </w:rPr>
        <w:t>х.</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 результате освоения   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b/>
          <w:sz w:val="24"/>
          <w:szCs w:val="24"/>
        </w:rPr>
      </w:pPr>
      <w:r w:rsidRPr="002A034C">
        <w:rPr>
          <w:rFonts w:ascii="Times New Roman" w:eastAsia="Times New Roman" w:hAnsi="Times New Roman"/>
          <w:sz w:val="24"/>
          <w:szCs w:val="24"/>
        </w:rPr>
        <w:t>работы с оркестром в качестве дирижера;</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работы с оркестровыми партиями.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использовать комплекс  технических мануальных средств дирижирования в практической работе с оркестром;</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ориентироваться в различных исполнительских и оркестровых стилях;</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делать анализ стилистических особенностей различных оркестровых школ и стилей;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читать многострочные партитуры;</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читать  с   листа  в ключа</w:t>
      </w:r>
      <w:r w:rsidRPr="002A034C">
        <w:rPr>
          <w:rFonts w:ascii="Times New Roman" w:hAnsi="Times New Roman"/>
          <w:sz w:val="24"/>
          <w:szCs w:val="24"/>
        </w:rPr>
        <w:t>х.</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lastRenderedPageBreak/>
        <w:t>знать:</w:t>
      </w:r>
      <w:r w:rsidRPr="002A034C">
        <w:rPr>
          <w:rFonts w:ascii="Times New Roman" w:eastAsia="Times New Roman" w:hAnsi="Times New Roman"/>
          <w:sz w:val="24"/>
          <w:szCs w:val="24"/>
        </w:rPr>
        <w:t xml:space="preserve"> </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художественно-исполнительские возможности оркестровых инструментов;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закономерности развития выразительных и технических возможностей оркестровых инструментов;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профессиональную терминологию.</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Обязательная  учебная нагрузка студента – 106 часов, время изучения – 6-8 семестры (Оркестровые духовые и ударные инструменты).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11.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История исполнительского искусства, инструментоведение, изучение родственных инструментов</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(МДК.01.05) по виду Оркестровые духовые и ударные инструменты</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(МДК.01.06)</w:t>
      </w:r>
      <w:r w:rsidRPr="002A034C">
        <w:rPr>
          <w:rFonts w:ascii="Times New Roman" w:hAnsi="Times New Roman"/>
          <w:sz w:val="24"/>
          <w:szCs w:val="24"/>
        </w:rPr>
        <w:t xml:space="preserve"> </w:t>
      </w:r>
      <w:r w:rsidRPr="002A034C">
        <w:rPr>
          <w:rFonts w:ascii="Times New Roman" w:eastAsia="Times New Roman" w:hAnsi="Times New Roman"/>
          <w:sz w:val="24"/>
          <w:szCs w:val="24"/>
        </w:rPr>
        <w:t xml:space="preserve">по видам инструментов: </w:t>
      </w:r>
      <w:r w:rsidR="005F596A" w:rsidRPr="002A034C">
        <w:rPr>
          <w:rFonts w:ascii="Times New Roman" w:eastAsia="Times New Roman" w:hAnsi="Times New Roman"/>
          <w:sz w:val="24"/>
          <w:szCs w:val="24"/>
        </w:rPr>
        <w:t>Инструменты народного оркестра</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Целью курса является: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расширение профессионального кругозора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формирование способности ориентироваться в различных исполнительских и оркестровых стилях;</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 xml:space="preserve">изучение родственных инструментов.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изучение истории возникновения и преобразования оркестровых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изучение закономерностей развития выразительных и технических возможностей оркестровых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изучение  истории формирования и стилистических особенностей различных исполнительских и оркестровых школ.</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В результате освоения   курса студент должен:</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иметь практический  опыт</w:t>
      </w:r>
      <w:r w:rsidRPr="002A034C">
        <w:rPr>
          <w:rFonts w:ascii="Times New Roman" w:hAnsi="Times New Roman"/>
          <w:b/>
          <w:sz w:val="24"/>
          <w:szCs w:val="24"/>
        </w:rPr>
        <w:t>:</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w:t>
      </w:r>
      <w:r w:rsidRPr="002A034C">
        <w:rPr>
          <w:rFonts w:ascii="Times New Roman" w:eastAsia="Times New Roman" w:hAnsi="Times New Roman"/>
          <w:sz w:val="24"/>
          <w:szCs w:val="24"/>
        </w:rPr>
        <w:tab/>
        <w:t>освоения инструктивно-тренировочного  материала,  а  также  изучения</w:t>
      </w:r>
      <w:r w:rsidRPr="002A034C">
        <w:rPr>
          <w:rFonts w:ascii="Times New Roman" w:hAnsi="Times New Roman"/>
          <w:sz w:val="24"/>
          <w:szCs w:val="24"/>
        </w:rPr>
        <w:t xml:space="preserve"> </w:t>
      </w:r>
      <w:r w:rsidRPr="002A034C">
        <w:rPr>
          <w:rFonts w:ascii="Times New Roman" w:eastAsia="Times New Roman" w:hAnsi="Times New Roman"/>
          <w:sz w:val="24"/>
          <w:szCs w:val="24"/>
        </w:rPr>
        <w:t xml:space="preserve"> произведений, специально   написанных    или   переложенных   для родственных инструментов;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b/>
          <w:sz w:val="24"/>
          <w:szCs w:val="24"/>
        </w:rPr>
        <w:t>уметь:</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ориентироваться в различных исполнительских и оркестровых стилях;</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делать  анализ стилистических особенностей различных исполнительских школ.</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знать:</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оркестровые сложности  родственных инструментов;</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выразительные и технические возможности родственных инструментов их роли в оркестре;</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базовый репертуар оркестровых инструментов и переложений;</w:t>
      </w:r>
    </w:p>
    <w:p w:rsidR="00637CED" w:rsidRPr="002A034C" w:rsidRDefault="00637CED" w:rsidP="00637CED">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2A034C">
        <w:rPr>
          <w:rFonts w:ascii="Times New Roman" w:eastAsia="Times New Roman" w:hAnsi="Times New Roman"/>
          <w:sz w:val="24"/>
          <w:szCs w:val="24"/>
        </w:rPr>
        <w:t>профессиональную терминологию;</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Обязательная  учебная нагрузка студента – 109 часов, время изучения – 6-8 семестры (Оркестровые духовые и ударные инструменты, Инструменты народного оркестра).</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lastRenderedPageBreak/>
        <w:t>12. Педагогические основы преподавания творческих дисциплин</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(МДК.02.01)</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 </w:t>
      </w:r>
      <w:r w:rsidRPr="002A034C">
        <w:rPr>
          <w:rFonts w:ascii="Times New Roman" w:eastAsia="Times New Roman" w:hAnsi="Times New Roman"/>
          <w:sz w:val="24"/>
          <w:szCs w:val="24"/>
        </w:rPr>
        <w:t xml:space="preserve">по видам инструментов: Фортепиано, Оркестровые  струнные инструменты, Оркестровые духовые и ударные инструменты, </w:t>
      </w:r>
      <w:r w:rsidR="005F596A" w:rsidRPr="002A034C">
        <w:rPr>
          <w:rFonts w:ascii="Times New Roman" w:eastAsia="Times New Roman" w:hAnsi="Times New Roman"/>
          <w:sz w:val="24"/>
          <w:szCs w:val="24"/>
        </w:rPr>
        <w:t>Инструменты народного оркестра</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lang w:val="en-US"/>
        </w:rPr>
        <w:t>C</w:t>
      </w: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Целью курса является: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овладение теоретическими и практическими основами методики обучения игре на инструменте в объеме, необходимом для дальнейшей деятельности в качестве преподавателей ДМШ, ДШИ, в  других образовательных учреждениях, реализующих программы дополнительного образования в области культуры и искусства.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развитие аналитического мышления, способности к обобщению своего исполнительского опыта и использованию его в педагогической работе;</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 xml:space="preserve">последовательное изучение методики обучения игре на инструменте, педагогические принципы различных  школ обучения игре на инструменте;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изучение эта</w:t>
      </w:r>
      <w:r w:rsidR="005F596A" w:rsidRPr="002A034C">
        <w:rPr>
          <w:rFonts w:ascii="Times New Roman" w:eastAsia="Times New Roman" w:hAnsi="Times New Roman"/>
          <w:sz w:val="24"/>
          <w:szCs w:val="24"/>
        </w:rPr>
        <w:t>пов  формирования  отечественных</w:t>
      </w:r>
      <w:r w:rsidRPr="002A034C">
        <w:rPr>
          <w:rFonts w:ascii="Times New Roman" w:eastAsia="Times New Roman" w:hAnsi="Times New Roman"/>
          <w:sz w:val="24"/>
          <w:szCs w:val="24"/>
        </w:rPr>
        <w:t xml:space="preserve">  и зарубежных   педагогических школ;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 xml:space="preserve">изучение опыта выдающихся педагогов, роли педагога в воспитании    молодого   музыканта,  приемов   педагогической работы;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изучение способов оценки и развития природных данных;</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иметь практический опыт:</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организации  обучения игре на инструменте с учетом возраста и уровня подготовки обучающихся;</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организации  индивидуальной художественно-творческой работы с детьми с учетом возрастных  и личностных особенностей;</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делать педагогический анализ ситуации в исполнительском  классе;</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использовать теоретические сведения о личности и межличностных отношениях в педагогической деятельности;</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пользоваться специальной литературой;</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делать подбор репертуара с учетом индивидуальных особенностей ученика;</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 xml:space="preserve">знать: </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основы теории воспитания и образования;</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психолого-педагогические особенности работы с детьми дошкольного и школьного возраста;</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требования к личности педагога;</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основные исторические этапы развития музыкального образования в России и за рубежом;</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 xml:space="preserve">творческие и педагогические исполнительские  школы;  </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современные методики обучения игре на инструменте;</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педагогический репертуар детских музыкальных школ  и детских школ искусств;</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профессиональную терминологию.</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Обязательная  учебная нагрузка студента – 250 часов, время изучения – 3-8 семестры.</w:t>
      </w:r>
    </w:p>
    <w:p w:rsidR="00637CED" w:rsidRPr="002A034C" w:rsidRDefault="00637CED" w:rsidP="00637CED">
      <w:pPr>
        <w:spacing w:after="0" w:line="240" w:lineRule="auto"/>
        <w:ind w:firstLine="504"/>
        <w:rPr>
          <w:rFonts w:ascii="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lastRenderedPageBreak/>
        <w:t>13. Учебно-методическое обеспечение учебного процесса</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(МДК.02.02)</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 xml:space="preserve"> по видам инструментов: Фортепиано, Оркестровые  струнные инструменты, Оркестровые духовые и ударные инструменты, </w:t>
      </w:r>
      <w:r w:rsidR="005F596A" w:rsidRPr="002A034C">
        <w:rPr>
          <w:rFonts w:ascii="Times New Roman" w:eastAsia="Times New Roman" w:hAnsi="Times New Roman"/>
          <w:sz w:val="24"/>
          <w:szCs w:val="24"/>
        </w:rPr>
        <w:t>Инструменты народного оркестра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курса,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курса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Целью курса является: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 xml:space="preserve">формирование навыков учебно-методической работы;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формирование навыков организации учебной работы;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Задачами курса являются: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изучение принципов организации и планирования учебного процесса;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 xml:space="preserve">изучение различных форм учебной работы;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ab/>
        <w:t>ознакомление   с произведениями различных жанров и стилей, изучаемых на разных этапах обучения детей и подростков;</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ab/>
        <w:t>изучение порядка ведения учебной документации в учреждениях дополнительного образования детей, общеобразовательных учреждениях;</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иметь практический опыт:</w:t>
      </w:r>
    </w:p>
    <w:p w:rsidR="00637CED" w:rsidRPr="002A034C" w:rsidRDefault="00637CED" w:rsidP="00637CED">
      <w:pPr>
        <w:spacing w:after="0" w:line="240" w:lineRule="auto"/>
        <w:ind w:firstLine="504"/>
        <w:jc w:val="both"/>
        <w:rPr>
          <w:rFonts w:ascii="Times New Roman" w:hAnsi="Times New Roman"/>
          <w:sz w:val="24"/>
          <w:szCs w:val="24"/>
        </w:rPr>
      </w:pPr>
      <w:r w:rsidRPr="002A034C">
        <w:rPr>
          <w:rFonts w:ascii="Times New Roman" w:hAnsi="Times New Roman"/>
          <w:sz w:val="24"/>
          <w:szCs w:val="24"/>
        </w:rPr>
        <w:tab/>
        <w:t>организации  образовательного процесса с учетом базовых основ педагогики;</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spacing w:after="0" w:line="240" w:lineRule="auto"/>
        <w:ind w:firstLine="504"/>
        <w:jc w:val="both"/>
        <w:rPr>
          <w:rFonts w:ascii="Times New Roman" w:hAnsi="Times New Roman"/>
          <w:sz w:val="24"/>
          <w:szCs w:val="24"/>
        </w:rPr>
      </w:pPr>
      <w:r w:rsidRPr="002A034C">
        <w:rPr>
          <w:rFonts w:ascii="Times New Roman" w:hAnsi="Times New Roman"/>
          <w:sz w:val="24"/>
          <w:szCs w:val="24"/>
        </w:rPr>
        <w:tab/>
        <w:t>пользоваться специальной литературой;</w:t>
      </w:r>
    </w:p>
    <w:p w:rsidR="00637CED" w:rsidRPr="002A034C" w:rsidRDefault="00637CED" w:rsidP="00637CED">
      <w:pPr>
        <w:spacing w:after="0" w:line="240" w:lineRule="auto"/>
        <w:ind w:firstLine="504"/>
        <w:jc w:val="both"/>
        <w:rPr>
          <w:rFonts w:ascii="Times New Roman" w:hAnsi="Times New Roman"/>
          <w:sz w:val="24"/>
          <w:szCs w:val="24"/>
        </w:rPr>
      </w:pPr>
      <w:r w:rsidRPr="002A034C">
        <w:rPr>
          <w:rFonts w:ascii="Times New Roman" w:hAnsi="Times New Roman"/>
          <w:sz w:val="24"/>
          <w:szCs w:val="24"/>
        </w:rPr>
        <w:tab/>
        <w:t>делать подбор репертуара с учетом индивидуальных особенностей ученика;</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 xml:space="preserve">знать: </w:t>
      </w:r>
    </w:p>
    <w:p w:rsidR="00637CED" w:rsidRPr="002A034C" w:rsidRDefault="00637CED" w:rsidP="00637CED">
      <w:pPr>
        <w:spacing w:after="0" w:line="240" w:lineRule="auto"/>
        <w:jc w:val="both"/>
        <w:rPr>
          <w:rFonts w:ascii="Times New Roman" w:hAnsi="Times New Roman"/>
          <w:sz w:val="24"/>
          <w:szCs w:val="24"/>
        </w:rPr>
      </w:pPr>
      <w:r w:rsidRPr="002A034C">
        <w:rPr>
          <w:rFonts w:ascii="Times New Roman" w:hAnsi="Times New Roman"/>
          <w:sz w:val="24"/>
          <w:szCs w:val="24"/>
        </w:rPr>
        <w:tab/>
        <w:t>различные формы учебной работы;</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ab/>
        <w:t>порядок ведения учебной документации в учреждениях дополнительного образования детей, общеобразовательных учреждениях.</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ab/>
        <w:t>Обязательная  учебная нагрузка студента – 190 часов, время изучения – 3,5-8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14. Аннотация на примерные программы учебной практики</w:t>
      </w: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pStyle w:val="15"/>
        <w:spacing w:after="0" w:line="240" w:lineRule="auto"/>
        <w:ind w:left="0"/>
        <w:jc w:val="both"/>
        <w:rPr>
          <w:rFonts w:ascii="Times New Roman" w:hAnsi="Times New Roman"/>
          <w:b/>
          <w:sz w:val="24"/>
          <w:szCs w:val="24"/>
        </w:rPr>
      </w:pPr>
      <w:r w:rsidRPr="002A034C">
        <w:rPr>
          <w:rFonts w:ascii="Times New Roman" w:hAnsi="Times New Roman"/>
          <w:b/>
          <w:sz w:val="24"/>
          <w:szCs w:val="24"/>
        </w:rPr>
        <w:tab/>
        <w:t>Учебная практика - непосредственное продолжение курса дисциплин, междисциплинарных курсов. По  целям и задачам учебная практика соотносится с целями и задачами междисциплинарных курсов, входящих в профессиональные модули.</w:t>
      </w:r>
    </w:p>
    <w:p w:rsidR="00637CED" w:rsidRPr="002A034C" w:rsidRDefault="00637CED" w:rsidP="00637CED">
      <w:pPr>
        <w:widowControl w:val="0"/>
        <w:autoSpaceDE w:val="0"/>
        <w:autoSpaceDN w:val="0"/>
        <w:adjustRightInd w:val="0"/>
        <w:spacing w:after="0" w:line="240" w:lineRule="auto"/>
        <w:ind w:firstLine="709"/>
        <w:jc w:val="both"/>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2A034C">
        <w:rPr>
          <w:rFonts w:ascii="Times New Roman" w:eastAsia="Times New Roman" w:hAnsi="Times New Roman"/>
          <w:sz w:val="24"/>
          <w:szCs w:val="24"/>
        </w:rPr>
        <w:t>Программы учебной практики должны включать обязательные разделы: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1. Цель и задачи курса практики.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Объем курса практики, виды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Содержание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4. Требования к формам и содержанию итогового контроля. </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курса.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Перечень основной методической литературы.</w:t>
      </w: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lastRenderedPageBreak/>
        <w:t>Фортепиано</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УП.01.01. Концертмейстерская подготовка – 144 часа, время изучения – 1-8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УП.01.02. Фортепианный дуэт – 36 часов, время изучения – 1-2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УП.01.03. Чтение с листа и транспозиция – 144 часа, время изучения – 1-8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УП.01.04. Ансамблевое исполнительство – 216 часов, время изучения – 1-8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УП.01.05. Педагогическая работа – 144 часа, время изучения – 5-8 семестры.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Оркестровые струнные инструменты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УП.02.01. Оркестр – 540 часов, время изучения – 3-8 семестры.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УП.02.02. Педагогическая работа – 144 часов, время изучения – 5-8 семестры.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5F596A" w:rsidRPr="002A034C" w:rsidRDefault="005F596A"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Оркестровые духовые и ударные инструменты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УП.03.01. Оркестр – 540 часов, время изучения – 1-8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УП.03.02. Педагогическая работа – 144 часа, время изучения – 5-8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Инструменты народного оркестра</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УП.04.01. Оркестр – 500 часов, время изучения – 1-8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 04.02. Концертмейстерская подготовка:</w:t>
      </w:r>
    </w:p>
    <w:p w:rsidR="00637CED" w:rsidRPr="002A034C" w:rsidRDefault="00637CED" w:rsidP="00637CED">
      <w:pPr>
        <w:widowControl w:val="0"/>
        <w:autoSpaceDE w:val="0"/>
        <w:autoSpaceDN w:val="0"/>
        <w:adjustRightInd w:val="0"/>
        <w:spacing w:after="0" w:line="240" w:lineRule="auto"/>
        <w:ind w:firstLine="1260"/>
        <w:jc w:val="both"/>
        <w:rPr>
          <w:rFonts w:ascii="Times New Roman" w:eastAsia="Times New Roman" w:hAnsi="Times New Roman"/>
          <w:sz w:val="24"/>
          <w:szCs w:val="24"/>
        </w:rPr>
      </w:pPr>
      <w:r w:rsidRPr="002A034C">
        <w:rPr>
          <w:rFonts w:ascii="Times New Roman" w:eastAsia="Times New Roman" w:hAnsi="Times New Roman"/>
          <w:sz w:val="24"/>
          <w:szCs w:val="24"/>
        </w:rPr>
        <w:t>540 часов, время изучения - 3-8 семестры.</w:t>
      </w:r>
    </w:p>
    <w:p w:rsidR="00637CED" w:rsidRPr="002A034C" w:rsidRDefault="00637CED" w:rsidP="00637CED">
      <w:pPr>
        <w:widowControl w:val="0"/>
        <w:autoSpaceDE w:val="0"/>
        <w:autoSpaceDN w:val="0"/>
        <w:adjustRightInd w:val="0"/>
        <w:spacing w:after="0" w:line="240" w:lineRule="auto"/>
        <w:ind w:firstLine="1260"/>
        <w:jc w:val="both"/>
        <w:rPr>
          <w:rFonts w:ascii="Times New Roman" w:eastAsia="Times New Roman" w:hAnsi="Times New Roman"/>
          <w:sz w:val="24"/>
          <w:szCs w:val="24"/>
        </w:rPr>
      </w:pPr>
      <w:r w:rsidRPr="002A034C">
        <w:rPr>
          <w:rFonts w:ascii="Times New Roman" w:eastAsia="Times New Roman" w:hAnsi="Times New Roman"/>
          <w:sz w:val="24"/>
          <w:szCs w:val="24"/>
        </w:rPr>
        <w:t>40 часов, время изучения – 6-8 семестры.</w:t>
      </w:r>
    </w:p>
    <w:p w:rsidR="00637CED" w:rsidRPr="002A034C" w:rsidRDefault="00637CED" w:rsidP="005F596A">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УП.04.03. Педагогическая работа – 144 часа, время изучения – 5-8 семестры.</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b/>
          <w:sz w:val="24"/>
          <w:szCs w:val="24"/>
        </w:rPr>
      </w:pPr>
      <w:r w:rsidRPr="002A034C">
        <w:rPr>
          <w:rFonts w:ascii="Times New Roman" w:hAnsi="Times New Roman"/>
          <w:b/>
          <w:sz w:val="24"/>
          <w:szCs w:val="24"/>
        </w:rPr>
        <w:t>В результате изучения профильных учебных дисциплин и дисциплин общего гуманитарного и социально-экономического цикла обучающийся должен получить  комплекс знаний и умений в объеме, необходимом для профессиональной деятельности в соответствии с получаемыми квалификациями.</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по видам: Фортепиано, Оркестровые струнные инструменты, Оркестровые духовые и ударные инструменты, Инструменты народного оркестра</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15.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ОД.02.01. История мировой культуры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shd w:val="clear" w:color="auto" w:fill="FFFFFF"/>
        <w:spacing w:after="0" w:line="240" w:lineRule="auto"/>
        <w:rPr>
          <w:rFonts w:ascii="Times New Roman" w:hAnsi="Times New Roman"/>
          <w:b/>
          <w:bCs/>
          <w:sz w:val="24"/>
          <w:szCs w:val="24"/>
        </w:rPr>
      </w:pPr>
      <w:r w:rsidRPr="002A034C">
        <w:rPr>
          <w:rFonts w:ascii="Times New Roman" w:hAnsi="Times New Roman"/>
          <w:b/>
          <w:bCs/>
          <w:sz w:val="24"/>
          <w:szCs w:val="24"/>
        </w:rPr>
        <w:t>уметь:</w:t>
      </w:r>
    </w:p>
    <w:p w:rsidR="00637CED" w:rsidRPr="002A034C" w:rsidRDefault="00637CED" w:rsidP="00637CED">
      <w:pPr>
        <w:shd w:val="clear" w:color="auto" w:fill="FFFFFF"/>
        <w:tabs>
          <w:tab w:val="num" w:pos="95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узнавать изученные произведения и соотносить их с определенной эпохой, стилем, направлением;</w:t>
      </w:r>
    </w:p>
    <w:p w:rsidR="00637CED" w:rsidRPr="002A034C" w:rsidRDefault="00637CED" w:rsidP="00637CED">
      <w:pPr>
        <w:shd w:val="clear" w:color="auto" w:fill="FFFFFF"/>
        <w:tabs>
          <w:tab w:val="num" w:pos="95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устанавливать стилевые и сюжетные связи между произведениями разных видов искусств;</w:t>
      </w:r>
    </w:p>
    <w:p w:rsidR="00637CED" w:rsidRPr="002A034C" w:rsidRDefault="00637CED" w:rsidP="00637CED">
      <w:pPr>
        <w:shd w:val="clear" w:color="auto" w:fill="FFFFFF"/>
        <w:tabs>
          <w:tab w:val="num" w:pos="95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пользоваться различными источниками информации о мировой художественной культуре;</w:t>
      </w:r>
    </w:p>
    <w:p w:rsidR="00637CED" w:rsidRPr="002A034C" w:rsidRDefault="00637CED" w:rsidP="00637CED">
      <w:pPr>
        <w:shd w:val="clear" w:color="auto" w:fill="FFFFFF"/>
        <w:tabs>
          <w:tab w:val="num" w:pos="95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выполнять учебные и творческие задания (доклады, сообщения);</w:t>
      </w:r>
    </w:p>
    <w:p w:rsidR="00637CED" w:rsidRPr="002A034C" w:rsidRDefault="00637CED" w:rsidP="00637CED">
      <w:pPr>
        <w:shd w:val="clear" w:color="auto" w:fill="FFFFFF"/>
        <w:spacing w:after="0" w:line="240" w:lineRule="auto"/>
        <w:ind w:firstLine="720"/>
        <w:jc w:val="both"/>
        <w:rPr>
          <w:rFonts w:ascii="Times New Roman" w:hAnsi="Times New Roman"/>
          <w:bCs/>
          <w:sz w:val="24"/>
          <w:szCs w:val="24"/>
        </w:rPr>
      </w:pPr>
      <w:r w:rsidRPr="002A034C">
        <w:rPr>
          <w:rFonts w:ascii="Times New Roman" w:hAnsi="Times New Roman"/>
          <w:bCs/>
          <w:sz w:val="24"/>
          <w:szCs w:val="24"/>
        </w:rPr>
        <w:lastRenderedPageBreak/>
        <w:t>использовать приобретенные знания и умения в практической деятельности и повседневной жизни</w:t>
      </w:r>
      <w:r w:rsidRPr="002A034C">
        <w:rPr>
          <w:rFonts w:ascii="Times New Roman" w:hAnsi="Times New Roman"/>
          <w:b/>
          <w:bCs/>
          <w:sz w:val="24"/>
          <w:szCs w:val="24"/>
        </w:rPr>
        <w:t xml:space="preserve"> </w:t>
      </w:r>
      <w:r w:rsidRPr="002A034C">
        <w:rPr>
          <w:rFonts w:ascii="Times New Roman" w:hAnsi="Times New Roman"/>
          <w:bCs/>
          <w:sz w:val="24"/>
          <w:szCs w:val="24"/>
        </w:rPr>
        <w:t>для:</w:t>
      </w:r>
    </w:p>
    <w:p w:rsidR="00637CED" w:rsidRPr="002A034C" w:rsidRDefault="00637CED" w:rsidP="00637CED">
      <w:pPr>
        <w:shd w:val="clear" w:color="auto" w:fill="FFFFFF"/>
        <w:spacing w:after="0" w:line="240" w:lineRule="auto"/>
        <w:ind w:firstLine="720"/>
        <w:jc w:val="both"/>
        <w:rPr>
          <w:rFonts w:ascii="Times New Roman" w:hAnsi="Times New Roman"/>
          <w:sz w:val="24"/>
          <w:szCs w:val="24"/>
        </w:rPr>
      </w:pPr>
      <w:r w:rsidRPr="002A034C">
        <w:rPr>
          <w:rFonts w:ascii="Times New Roman" w:hAnsi="Times New Roman"/>
          <w:sz w:val="24"/>
          <w:szCs w:val="24"/>
        </w:rPr>
        <w:t>выбора путей своего культурного развития; организации личного и коллективного досуга; выражения собственного суждения о произведениях классики и современного искусства; самостоятельного художественного творчества;</w:t>
      </w:r>
    </w:p>
    <w:p w:rsidR="00637CED" w:rsidRPr="002A034C" w:rsidRDefault="00637CED" w:rsidP="00637CED">
      <w:pPr>
        <w:shd w:val="clear" w:color="auto" w:fill="FFFFFF"/>
        <w:spacing w:after="0" w:line="240" w:lineRule="auto"/>
        <w:rPr>
          <w:rFonts w:ascii="Times New Roman" w:hAnsi="Times New Roman"/>
          <w:b/>
          <w:bCs/>
          <w:sz w:val="24"/>
          <w:szCs w:val="24"/>
        </w:rPr>
      </w:pPr>
      <w:r w:rsidRPr="002A034C">
        <w:rPr>
          <w:rFonts w:ascii="Times New Roman" w:hAnsi="Times New Roman"/>
          <w:b/>
          <w:bCs/>
          <w:sz w:val="24"/>
          <w:szCs w:val="24"/>
        </w:rPr>
        <w:t>знать:</w:t>
      </w:r>
    </w:p>
    <w:p w:rsidR="00637CED" w:rsidRPr="002A034C" w:rsidRDefault="00637CED" w:rsidP="00637CED">
      <w:pPr>
        <w:shd w:val="clear" w:color="auto" w:fill="FFFFFF"/>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виды и жанры искусства;</w:t>
      </w:r>
    </w:p>
    <w:p w:rsidR="00637CED" w:rsidRPr="002A034C" w:rsidRDefault="00637CED" w:rsidP="00637CED">
      <w:pPr>
        <w:shd w:val="clear" w:color="auto" w:fill="FFFFFF"/>
        <w:spacing w:after="0" w:line="240" w:lineRule="auto"/>
        <w:ind w:firstLine="720"/>
        <w:jc w:val="both"/>
        <w:rPr>
          <w:rFonts w:ascii="Times New Roman" w:hAnsi="Times New Roman"/>
          <w:sz w:val="24"/>
          <w:szCs w:val="24"/>
        </w:rPr>
      </w:pPr>
      <w:r w:rsidRPr="002A034C">
        <w:rPr>
          <w:rFonts w:ascii="Times New Roman" w:hAnsi="Times New Roman"/>
          <w:sz w:val="24"/>
          <w:szCs w:val="24"/>
        </w:rPr>
        <w:t>изученные направления и стили мировой художественной культуры;</w:t>
      </w:r>
    </w:p>
    <w:p w:rsidR="00637CED" w:rsidRPr="002A034C" w:rsidRDefault="00637CED" w:rsidP="00637CED">
      <w:pPr>
        <w:shd w:val="clear" w:color="auto" w:fill="FFFFFF"/>
        <w:spacing w:after="0" w:line="240" w:lineRule="auto"/>
        <w:ind w:firstLine="720"/>
        <w:jc w:val="both"/>
        <w:rPr>
          <w:rFonts w:ascii="Times New Roman" w:hAnsi="Times New Roman"/>
          <w:sz w:val="24"/>
          <w:szCs w:val="24"/>
        </w:rPr>
      </w:pPr>
      <w:r w:rsidRPr="002A034C">
        <w:rPr>
          <w:rFonts w:ascii="Times New Roman" w:hAnsi="Times New Roman"/>
          <w:sz w:val="24"/>
          <w:szCs w:val="24"/>
        </w:rPr>
        <w:t>шедевры мировой художественной культуры;</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особенности языка различных видов искусства.</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144 часа, время изучения – 1-4 семестры.</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16.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История</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(ОД.02.02; ОГСЭ.02)</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b/>
          <w:sz w:val="24"/>
          <w:szCs w:val="24"/>
        </w:rPr>
      </w:pPr>
      <w:r w:rsidRPr="002A034C">
        <w:rPr>
          <w:rFonts w:ascii="Times New Roman" w:eastAsia="Times New Roman" w:hAnsi="Times New Roman"/>
          <w:b/>
          <w:sz w:val="24"/>
          <w:szCs w:val="24"/>
        </w:rPr>
        <w:t>ОД.02.02. История</w:t>
      </w:r>
    </w:p>
    <w:p w:rsidR="00637CED" w:rsidRPr="002A034C" w:rsidRDefault="00637CED" w:rsidP="00637CED">
      <w:pPr>
        <w:tabs>
          <w:tab w:val="left" w:pos="266"/>
        </w:tabs>
        <w:spacing w:after="0" w:line="240" w:lineRule="auto"/>
        <w:ind w:firstLine="428"/>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b/>
          <w:sz w:val="24"/>
          <w:szCs w:val="24"/>
        </w:rPr>
      </w:pPr>
      <w:r w:rsidRPr="002A034C">
        <w:rPr>
          <w:rFonts w:ascii="Times New Roman" w:eastAsia="Times New Roman" w:hAnsi="Times New Roman"/>
          <w:b/>
          <w:sz w:val="24"/>
          <w:szCs w:val="24"/>
        </w:rPr>
        <w:t>уметь:</w:t>
      </w:r>
    </w:p>
    <w:p w:rsidR="00637CED" w:rsidRPr="002A034C" w:rsidRDefault="00637CED" w:rsidP="00637CED">
      <w:pPr>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проводить поиск исторической информации в источниках разного типа;</w:t>
      </w:r>
    </w:p>
    <w:p w:rsidR="00637CED" w:rsidRPr="002A034C" w:rsidRDefault="00637CED" w:rsidP="00637CED">
      <w:pPr>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637CED" w:rsidRPr="002A034C" w:rsidRDefault="00637CED" w:rsidP="00637CED">
      <w:pPr>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анализировать историческую информацию, представленную в разных системах (текстах, картах, таблицах, схемах, аудиовизуальных рядах);</w:t>
      </w:r>
    </w:p>
    <w:p w:rsidR="00637CED" w:rsidRPr="002A034C" w:rsidRDefault="00637CED" w:rsidP="00637CED">
      <w:pPr>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различать в исторической информации факты и мнения, исторические описания и исторические объяснения;</w:t>
      </w:r>
    </w:p>
    <w:p w:rsidR="00637CED" w:rsidRPr="002A034C" w:rsidRDefault="00637CED" w:rsidP="00637CED">
      <w:pPr>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637CED" w:rsidRPr="002A034C" w:rsidRDefault="00637CED" w:rsidP="00637CED">
      <w:pPr>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 </w:t>
      </w:r>
    </w:p>
    <w:p w:rsidR="00637CED" w:rsidRPr="002A034C" w:rsidRDefault="00637CED" w:rsidP="00637CED">
      <w:pPr>
        <w:tabs>
          <w:tab w:val="left" w:pos="266"/>
        </w:tabs>
        <w:suppressAutoHyphens/>
        <w:spacing w:after="0" w:line="240" w:lineRule="auto"/>
        <w:jc w:val="both"/>
        <w:rPr>
          <w:rFonts w:ascii="Times New Roman" w:hAnsi="Times New Roman"/>
          <w:b/>
          <w:sz w:val="24"/>
          <w:szCs w:val="24"/>
        </w:rPr>
      </w:pPr>
    </w:p>
    <w:p w:rsidR="00637CED" w:rsidRPr="002A034C" w:rsidRDefault="00637CED" w:rsidP="00637CED">
      <w:pPr>
        <w:tabs>
          <w:tab w:val="left" w:pos="266"/>
        </w:tabs>
        <w:suppressAutoHyphens/>
        <w:spacing w:after="0" w:line="240" w:lineRule="auto"/>
        <w:jc w:val="both"/>
        <w:rPr>
          <w:rFonts w:ascii="Times New Roman" w:hAnsi="Times New Roman"/>
          <w:b/>
          <w:sz w:val="24"/>
          <w:szCs w:val="24"/>
        </w:rPr>
      </w:pPr>
    </w:p>
    <w:p w:rsidR="00637CED" w:rsidRPr="002A034C" w:rsidRDefault="00637CED" w:rsidP="00637CED">
      <w:pPr>
        <w:tabs>
          <w:tab w:val="left" w:pos="266"/>
        </w:tabs>
        <w:suppressAutoHyphens/>
        <w:spacing w:after="0" w:line="240" w:lineRule="auto"/>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tabs>
          <w:tab w:val="left" w:pos="266"/>
        </w:tabs>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факты, процессы и явления, характеризующие целостность отечественной и всемирной истории;</w:t>
      </w:r>
    </w:p>
    <w:p w:rsidR="00637CED" w:rsidRPr="002A034C" w:rsidRDefault="00637CED" w:rsidP="00637CED">
      <w:pPr>
        <w:tabs>
          <w:tab w:val="left" w:pos="266"/>
        </w:tabs>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периодизацию всемирной и отечественной истории;</w:t>
      </w:r>
    </w:p>
    <w:p w:rsidR="00637CED" w:rsidRPr="002A034C" w:rsidRDefault="00637CED" w:rsidP="00637CED">
      <w:pPr>
        <w:tabs>
          <w:tab w:val="left" w:pos="266"/>
        </w:tabs>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современные версии и трактовки важнейших проблем отечественной и всемирной истории;</w:t>
      </w:r>
    </w:p>
    <w:p w:rsidR="00637CED" w:rsidRPr="002A034C" w:rsidRDefault="00637CED" w:rsidP="00637CED">
      <w:pPr>
        <w:tabs>
          <w:tab w:val="left" w:pos="266"/>
        </w:tabs>
        <w:suppressAutoHyphens/>
        <w:spacing w:after="0" w:line="240" w:lineRule="auto"/>
        <w:ind w:firstLine="720"/>
        <w:jc w:val="both"/>
        <w:rPr>
          <w:rFonts w:ascii="Times New Roman" w:hAnsi="Times New Roman"/>
          <w:sz w:val="24"/>
          <w:szCs w:val="24"/>
        </w:rPr>
      </w:pPr>
      <w:r w:rsidRPr="002A034C">
        <w:rPr>
          <w:rFonts w:ascii="Times New Roman" w:hAnsi="Times New Roman"/>
          <w:sz w:val="24"/>
          <w:szCs w:val="24"/>
        </w:rPr>
        <w:t>историческую обусловленность современных общественных процессов;</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особенности исторического пути России, ее роль в мировом сообществе.</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144 часа, время изучения – 1-2 семестры.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lastRenderedPageBreak/>
        <w:t>ОГСЭ.02. История</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ориентироваться в современной экономической, политической и культурной ситуации в России и мире;</w:t>
      </w:r>
    </w:p>
    <w:p w:rsidR="00637CED" w:rsidRPr="002A034C" w:rsidRDefault="00637CED" w:rsidP="00637CED">
      <w:pPr>
        <w:tabs>
          <w:tab w:val="left" w:pos="266"/>
        </w:tabs>
        <w:spacing w:after="0" w:line="240" w:lineRule="auto"/>
        <w:ind w:firstLine="720"/>
        <w:jc w:val="both"/>
        <w:rPr>
          <w:rFonts w:ascii="Times New Roman" w:hAnsi="Times New Roman"/>
          <w:b/>
          <w:sz w:val="24"/>
          <w:szCs w:val="24"/>
        </w:rPr>
      </w:pPr>
      <w:r w:rsidRPr="002A034C">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направления развития ключевых регионов мира на рубеже XX и XXI вв.;</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сущность и причины локальных, региональных, межгосударственных конфликтов в конце XX – начале XXI в.;</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назначение  ООН, НАТО, ЕС и других организаций и основные направления их деятельности;</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о роли науки, культуры и религии в сохранении и укреплении национальных и государственных традиций;</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 содержание и назначение важнейших правовых и законодательных актов мирового и регионального значения.</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48 часов, время изучения – 3 семестр.</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p>
    <w:p w:rsidR="00637CED" w:rsidRPr="002A034C" w:rsidRDefault="00637CED" w:rsidP="00B34551">
      <w:pPr>
        <w:widowControl w:val="0"/>
        <w:numPr>
          <w:ilvl w:val="0"/>
          <w:numId w:val="44"/>
        </w:numPr>
        <w:autoSpaceDE w:val="0"/>
        <w:autoSpaceDN w:val="0"/>
        <w:adjustRightInd w:val="0"/>
        <w:spacing w:after="0" w:line="240" w:lineRule="auto"/>
        <w:ind w:left="0" w:firstLine="0"/>
        <w:jc w:val="center"/>
        <w:rPr>
          <w:rFonts w:ascii="Times New Roman" w:eastAsia="Times New Roman" w:hAnsi="Times New Roman"/>
          <w:b/>
          <w:sz w:val="24"/>
          <w:szCs w:val="24"/>
          <w:lang w:val="en-US"/>
        </w:rPr>
      </w:pPr>
      <w:r w:rsidRPr="002A034C">
        <w:rPr>
          <w:rFonts w:ascii="Times New Roman" w:eastAsia="Times New Roman" w:hAnsi="Times New Roman"/>
          <w:b/>
          <w:sz w:val="24"/>
          <w:szCs w:val="24"/>
        </w:rPr>
        <w:t>Аннотация</w:t>
      </w:r>
      <w:r w:rsidRPr="002A034C">
        <w:rPr>
          <w:rFonts w:ascii="Times New Roman" w:eastAsia="Times New Roman" w:hAnsi="Times New Roman"/>
          <w:b/>
          <w:sz w:val="24"/>
          <w:szCs w:val="24"/>
          <w:lang w:val="en-US"/>
        </w:rPr>
        <w:t xml:space="preserve">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lang w:val="en-US"/>
        </w:rPr>
        <w:t>ОД.02.03. Народная музыкальная культура</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r w:rsidRPr="002A034C">
        <w:rPr>
          <w:rFonts w:ascii="Times New Roman" w:hAnsi="Times New Roman"/>
          <w:sz w:val="24"/>
          <w:szCs w:val="24"/>
        </w:rPr>
        <w:t xml:space="preserve"> </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pStyle w:val="21"/>
        <w:widowControl w:val="0"/>
        <w:ind w:left="0" w:firstLine="0"/>
        <w:jc w:val="both"/>
        <w:rPr>
          <w:rFonts w:ascii="Times New Roman" w:hAnsi="Times New Roman" w:cs="Times New Roman"/>
          <w:b/>
          <w:szCs w:val="24"/>
          <w:lang w:eastAsia="en-US"/>
        </w:rPr>
      </w:pPr>
      <w:r w:rsidRPr="002A034C">
        <w:rPr>
          <w:rFonts w:ascii="Times New Roman" w:hAnsi="Times New Roman" w:cs="Times New Roman"/>
          <w:b/>
          <w:szCs w:val="24"/>
          <w:lang w:eastAsia="en-US"/>
        </w:rPr>
        <w:t>уметь:</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анализировать музыкальную и поэтическую стороны народного музыкального творчества;</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определять связь творчества профессиональных композиторов с народными национальными истоками;</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использовать лучшие образцы народного творчества для создания  джазовых обработок, современных композиций на основе народно-песенного материала;</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исполнять произведения народного музыкального творчества на уроках по специальности;</w:t>
      </w:r>
    </w:p>
    <w:p w:rsidR="00637CED" w:rsidRPr="002A034C" w:rsidRDefault="00637CED" w:rsidP="00637CED">
      <w:pPr>
        <w:pStyle w:val="21"/>
        <w:widowControl w:val="0"/>
        <w:ind w:left="0" w:firstLine="0"/>
        <w:jc w:val="both"/>
        <w:rPr>
          <w:rFonts w:ascii="Times New Roman" w:hAnsi="Times New Roman" w:cs="Times New Roman"/>
          <w:b/>
          <w:szCs w:val="24"/>
          <w:lang w:eastAsia="en-US"/>
        </w:rPr>
      </w:pPr>
      <w:r w:rsidRPr="002A034C">
        <w:rPr>
          <w:rFonts w:ascii="Times New Roman" w:hAnsi="Times New Roman" w:cs="Times New Roman"/>
          <w:b/>
          <w:szCs w:val="24"/>
          <w:lang w:eastAsia="en-US"/>
        </w:rPr>
        <w:t>знать:</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основные жанры  отечественного народного музыкального  творчества;</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условия возникновения и бытования различных жанров народного музыкального творчества;</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специфику средств выразительности музыкального фольклора;</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особенности национальной народной музыки и ее влияние на специфические черты композиторских школ;</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историческую периодизацию и жанровую систему отечественной народной музыкальной культуры;</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lastRenderedPageBreak/>
        <w:t>методологию исследования народного творчества;</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основные черты афро-американского фольклора, жанры, музыкальные особенности, условия бытования.</w:t>
      </w:r>
    </w:p>
    <w:p w:rsidR="00637CED" w:rsidRPr="002A034C" w:rsidRDefault="00637CED" w:rsidP="00637CED">
      <w:pPr>
        <w:widowControl w:val="0"/>
        <w:tabs>
          <w:tab w:val="left" w:pos="220"/>
          <w:tab w:val="left" w:pos="720"/>
        </w:tabs>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36 часов, время изучения – 1-2 семестры.</w:t>
      </w:r>
    </w:p>
    <w:p w:rsidR="00637CED" w:rsidRPr="002A034C" w:rsidRDefault="00637CED" w:rsidP="00637CED">
      <w:pPr>
        <w:widowControl w:val="0"/>
        <w:tabs>
          <w:tab w:val="left" w:pos="220"/>
          <w:tab w:val="left" w:pos="720"/>
        </w:tabs>
        <w:autoSpaceDE w:val="0"/>
        <w:autoSpaceDN w:val="0"/>
        <w:adjustRightInd w:val="0"/>
        <w:spacing w:after="0" w:line="240" w:lineRule="auto"/>
        <w:rPr>
          <w:rFonts w:ascii="Times New Roman" w:hAnsi="Times New Roman"/>
          <w:sz w:val="24"/>
          <w:szCs w:val="24"/>
        </w:rPr>
      </w:pP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18.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Музыкальная литература (зарубежная и отечественная)</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sz w:val="24"/>
          <w:szCs w:val="24"/>
        </w:rPr>
        <w:t>(ОД.02.04; ОП.01)</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ОД.02.04. Музыкальная литература (зарубежная и отечественная)</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pStyle w:val="21"/>
        <w:widowControl w:val="0"/>
        <w:ind w:left="0" w:firstLine="0"/>
        <w:jc w:val="both"/>
        <w:rPr>
          <w:rFonts w:ascii="Times New Roman" w:hAnsi="Times New Roman" w:cs="Times New Roman"/>
          <w:b/>
          <w:szCs w:val="24"/>
          <w:lang w:eastAsia="en-US"/>
        </w:rPr>
      </w:pPr>
      <w:r w:rsidRPr="002A034C">
        <w:rPr>
          <w:rFonts w:ascii="Times New Roman" w:hAnsi="Times New Roman" w:cs="Times New Roman"/>
          <w:b/>
          <w:szCs w:val="24"/>
          <w:lang w:eastAsia="en-US"/>
        </w:rPr>
        <w:t>уметь:</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работать с литературными источниками и нотным материалом;</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в письменной или устной форме излагать свои мысли о музыке, жизни и творчестве композиторов или делать общий исторический обзор, разобрать конкретное музыкальное произведение;</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определять на слух фрагменты того или иного изученного произведения;</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 xml:space="preserve">применять основные музыкальные термины и определения из смежных музыкальных дисциплин при анализе (разборе) музыкальных произведений;  </w:t>
      </w:r>
    </w:p>
    <w:p w:rsidR="00637CED" w:rsidRPr="002A034C" w:rsidRDefault="00637CED" w:rsidP="00637CED">
      <w:pPr>
        <w:pStyle w:val="21"/>
        <w:widowControl w:val="0"/>
        <w:ind w:left="0" w:firstLine="0"/>
        <w:jc w:val="both"/>
        <w:rPr>
          <w:rFonts w:ascii="Times New Roman" w:hAnsi="Times New Roman" w:cs="Times New Roman"/>
          <w:b/>
          <w:szCs w:val="24"/>
          <w:lang w:eastAsia="en-US"/>
        </w:rPr>
      </w:pPr>
      <w:r w:rsidRPr="002A034C">
        <w:rPr>
          <w:rFonts w:ascii="Times New Roman" w:hAnsi="Times New Roman" w:cs="Times New Roman"/>
          <w:b/>
          <w:szCs w:val="24"/>
          <w:lang w:eastAsia="en-US"/>
        </w:rPr>
        <w:t>знать:</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основные этапы развития музыки, формирование национальных композиторских школ;</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 xml:space="preserve">условия становления музыкального искусства под влиянием  религиозных, философских идей, а также общественно-политических событий; </w:t>
      </w:r>
    </w:p>
    <w:p w:rsidR="00637CED" w:rsidRPr="002A034C" w:rsidRDefault="00637CED" w:rsidP="00637CED">
      <w:pPr>
        <w:pStyle w:val="21"/>
        <w:widowControl w:val="0"/>
        <w:ind w:left="0" w:firstLine="720"/>
        <w:jc w:val="both"/>
        <w:rPr>
          <w:rFonts w:ascii="Times New Roman" w:hAnsi="Times New Roman" w:cs="Times New Roman"/>
          <w:szCs w:val="24"/>
          <w:lang w:eastAsia="en-US"/>
        </w:rPr>
      </w:pPr>
      <w:r w:rsidRPr="002A034C">
        <w:rPr>
          <w:rFonts w:ascii="Times New Roman" w:hAnsi="Times New Roman" w:cs="Times New Roman"/>
          <w:szCs w:val="24"/>
          <w:lang w:eastAsia="en-US"/>
        </w:rPr>
        <w:t>этапы исторического развития отечественного музыкального искусства и формирование русского музыкального стиля;</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направления, проблемы и тенденции  развития современного русского музыкального искусства.</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324 часа, время изучения – 1-6 семестры.</w:t>
      </w:r>
    </w:p>
    <w:p w:rsidR="00637CED" w:rsidRPr="002A034C" w:rsidRDefault="00637CED" w:rsidP="00637CED">
      <w:pPr>
        <w:widowControl w:val="0"/>
        <w:autoSpaceDE w:val="0"/>
        <w:autoSpaceDN w:val="0"/>
        <w:adjustRightInd w:val="0"/>
        <w:spacing w:after="0" w:line="240" w:lineRule="auto"/>
        <w:rPr>
          <w:rFonts w:ascii="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b/>
          <w:sz w:val="24"/>
          <w:szCs w:val="24"/>
        </w:rPr>
      </w:pPr>
      <w:r w:rsidRPr="002A034C">
        <w:rPr>
          <w:rFonts w:ascii="Times New Roman" w:eastAsia="Times New Roman" w:hAnsi="Times New Roman"/>
          <w:b/>
          <w:sz w:val="24"/>
          <w:szCs w:val="24"/>
        </w:rPr>
        <w:t>ОП.01. Музыкальная литература (зарубежная и отечественная)</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 xml:space="preserve">уметь: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ориентироваться в музыкальных произведениях различных направлений, стилей и жанров;</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выполнять теоретический и исполнительский анализ музыкального произведения;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характеризовать выразительные средства в контексте содержания музыкального произведения;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анализировать незнакомое музыкальное произведение по следующим параметрам: стилевые особенности, жанровые черты, особенности формообразования, фактурные, метроритмические, ладовые особенности;</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выполнять сравнительный анализ различных редакций музыкального произведения;</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работать со звукозаписывающей аппаратурой;</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lastRenderedPageBreak/>
        <w:t>знать:</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 роли и значении музыкального искусства в системе культуры;</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основные исторические периоды развития музыкальной культуры, основные направления, стили и жанры;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этапы развития отечественной и  зарубежной музыки от музыкального искусства древности и античного периода, включая музыкальное искусство ХХ в.;</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особенности национальных традиций, фольклорные истоки музыки;</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творческие биографии крупнейших русских и зарубежных композиторов;</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произведения симфонического, оперного, камерно-вокального и других жанров музыкального искусства (слуховые представления и нотный текст);</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теоретические основы музыкального искусства: элементы музыкального языка, принципы формообразования, основы гармонического развития, выразительные и формообразующие возможности гармонии.</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105 часа, время изучения – 7-8 семестры.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19.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Основы философии </w:t>
      </w:r>
      <w:r w:rsidRPr="002A034C">
        <w:rPr>
          <w:rFonts w:ascii="Times New Roman" w:eastAsia="Times New Roman" w:hAnsi="Times New Roman"/>
          <w:sz w:val="24"/>
          <w:szCs w:val="24"/>
        </w:rPr>
        <w:t>(ОГСЭ.01)</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2A034C">
      <w:pPr>
        <w:tabs>
          <w:tab w:val="left" w:pos="266"/>
        </w:tabs>
        <w:spacing w:after="0" w:line="240" w:lineRule="auto"/>
        <w:ind w:firstLine="431"/>
        <w:jc w:val="both"/>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категории и понятия философии;</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роль философии в жизни человека и общества;</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основы философского учения о бытии;</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сущность процесса познания;</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основы научной, философской и религиозной картин мира;</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об условиях формирования личности, свободе и ответственности за сохранение жизни, культуры, окружающей среды;</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 социальных и этических проблемах, связанных с развитием и использованием достижений науки, техники и технологий.</w:t>
      </w:r>
    </w:p>
    <w:p w:rsidR="00637CED" w:rsidRPr="002A034C" w:rsidRDefault="00637CED" w:rsidP="002A034C">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48 часов, время изучения – 5 семестр.</w:t>
      </w: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20.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Психология общения </w:t>
      </w:r>
      <w:r w:rsidRPr="002A034C">
        <w:rPr>
          <w:rFonts w:ascii="Times New Roman" w:eastAsia="Times New Roman" w:hAnsi="Times New Roman"/>
          <w:sz w:val="24"/>
          <w:szCs w:val="24"/>
        </w:rPr>
        <w:t>(ОГСЭ.03)</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eastAsia="Times New Roman" w:hAnsi="Times New Roman"/>
          <w:sz w:val="24"/>
          <w:szCs w:val="24"/>
        </w:rPr>
        <w:tab/>
      </w:r>
      <w:r w:rsidRPr="002A034C">
        <w:rPr>
          <w:rFonts w:ascii="Times New Roman" w:hAnsi="Times New Roman"/>
          <w:sz w:val="24"/>
          <w:szCs w:val="24"/>
        </w:rPr>
        <w:t>В результате изучения дисциплины обучающийся должен:</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применять техники и приемы эффективного общения в профессиональной деятельности;</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использовать приемы саморегуляции поведения в процессе межличностного общения;</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взаимосвязь общения и деятельности;</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цели, функции, виды и уровни общения;</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роли и ролевые ожидания в общении;</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виды социальных взаимодействий;</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механизмы взаимопонимания в общении;</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техники и приемы общения, правила слушания, ведения беседы, убеждения;</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этические принципы общения;</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 источники, причины, виды и способы разрешения конфликтов.</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48 часов, время изучения – 7 семестр.</w:t>
      </w:r>
    </w:p>
    <w:p w:rsidR="00FA39BD" w:rsidRPr="002A034C" w:rsidRDefault="00FA39BD" w:rsidP="00637CED">
      <w:pPr>
        <w:widowControl w:val="0"/>
        <w:autoSpaceDE w:val="0"/>
        <w:autoSpaceDN w:val="0"/>
        <w:adjustRightInd w:val="0"/>
        <w:spacing w:after="0" w:line="240" w:lineRule="auto"/>
        <w:jc w:val="both"/>
        <w:rPr>
          <w:rFonts w:ascii="Times New Roman" w:eastAsia="Times New Roman" w:hAnsi="Times New Roman"/>
          <w:sz w:val="24"/>
          <w:szCs w:val="24"/>
        </w:rPr>
      </w:pP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21.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Иностранный язык </w:t>
      </w:r>
      <w:r w:rsidRPr="002A034C">
        <w:rPr>
          <w:rFonts w:ascii="Times New Roman" w:eastAsia="Times New Roman" w:hAnsi="Times New Roman"/>
          <w:sz w:val="24"/>
          <w:szCs w:val="24"/>
        </w:rPr>
        <w:t>(ОГСЭ.04)</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eastAsia="Times New Roman" w:hAnsi="Times New Roman"/>
          <w:sz w:val="24"/>
          <w:szCs w:val="24"/>
        </w:rPr>
        <w:tab/>
      </w:r>
      <w:r w:rsidRPr="002A034C">
        <w:rPr>
          <w:rFonts w:ascii="Times New Roman" w:hAnsi="Times New Roman"/>
          <w:sz w:val="24"/>
          <w:szCs w:val="24"/>
        </w:rPr>
        <w:t>В результате изучения дисциплины обучающийся должен:</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 xml:space="preserve">уметь: </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общаться (устно и письменно) на иностранном языке на профессиональные и повседневные темы; </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переводить (со словарем) иностранные тексты профессиональной направленности; </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самостоятельно совершенствовать устную и письменную речь, пополнять словарный запас;</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 xml:space="preserve">знать: </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106 часа, время изучения – 5-8 семестры.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22.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Физическая культура </w:t>
      </w:r>
      <w:r w:rsidRPr="002A034C">
        <w:rPr>
          <w:rFonts w:ascii="Times New Roman" w:eastAsia="Times New Roman" w:hAnsi="Times New Roman"/>
          <w:sz w:val="24"/>
          <w:szCs w:val="24"/>
        </w:rPr>
        <w:t>(ОГСЭ.05)</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lastRenderedPageBreak/>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 xml:space="preserve">уметь: </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637CED" w:rsidRPr="002A034C" w:rsidRDefault="00637CED" w:rsidP="00637CED">
      <w:pPr>
        <w:tabs>
          <w:tab w:val="left" w:pos="266"/>
        </w:tabs>
        <w:spacing w:after="0" w:line="240" w:lineRule="auto"/>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tabs>
          <w:tab w:val="left" w:pos="266"/>
        </w:tabs>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о роли физической культуры в общекультурном, профессиональном и социальном развитии человека; </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основы здорового образа жизни.</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286 часа, время изучения – 1-8 семестры.</w:t>
      </w:r>
    </w:p>
    <w:p w:rsidR="00637CED" w:rsidRPr="002A034C" w:rsidRDefault="00637CED" w:rsidP="00637CED">
      <w:pPr>
        <w:widowControl w:val="0"/>
        <w:autoSpaceDE w:val="0"/>
        <w:autoSpaceDN w:val="0"/>
        <w:adjustRightInd w:val="0"/>
        <w:spacing w:after="0" w:line="240" w:lineRule="auto"/>
        <w:jc w:val="both"/>
        <w:rPr>
          <w:rFonts w:ascii="Times New Roman" w:hAnsi="Times New Roman"/>
          <w:b/>
          <w:sz w:val="24"/>
          <w:szCs w:val="24"/>
        </w:rPr>
      </w:pPr>
    </w:p>
    <w:p w:rsidR="00637CED" w:rsidRPr="002A034C" w:rsidRDefault="00637CED" w:rsidP="00637CED">
      <w:pPr>
        <w:widowControl w:val="0"/>
        <w:autoSpaceDE w:val="0"/>
        <w:autoSpaceDN w:val="0"/>
        <w:adjustRightInd w:val="0"/>
        <w:spacing w:after="0" w:line="240" w:lineRule="auto"/>
        <w:ind w:firstLine="709"/>
        <w:jc w:val="both"/>
        <w:rPr>
          <w:rFonts w:ascii="Times New Roman" w:hAnsi="Times New Roman"/>
          <w:b/>
          <w:sz w:val="24"/>
          <w:szCs w:val="24"/>
        </w:rPr>
      </w:pPr>
      <w:r w:rsidRPr="002A034C">
        <w:rPr>
          <w:rFonts w:ascii="Times New Roman" w:hAnsi="Times New Roman"/>
          <w:b/>
          <w:sz w:val="24"/>
          <w:szCs w:val="24"/>
        </w:rPr>
        <w:t>В результате изучения общепрофессиональных учебных дисциплин обучающийся должен получить  комплекс музыкально-теоретических знаний и умений в объеме, необходимом для профессиональной деятельности в соответствии с получаемыми квалификациями, а также необходимые знания и умения по обеспечению безопасности жизнедеятельности.</w:t>
      </w: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23.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Сольфеджио </w:t>
      </w:r>
      <w:r w:rsidRPr="002A034C">
        <w:rPr>
          <w:rFonts w:ascii="Times New Roman" w:eastAsia="Times New Roman" w:hAnsi="Times New Roman"/>
          <w:sz w:val="24"/>
          <w:szCs w:val="24"/>
        </w:rPr>
        <w:t>(ОП.02)</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 xml:space="preserve">уметь: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сольфеджировать одноголосные, двухголосные музыкальные примеры;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сочинять подголоски или дополнительные голоса в зависимости от жанровых особенностей музыкального примера;</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записывать музыкальные построения средней трудности, используя навыки слухового анализа;</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гармонизовать мелодии в различных жанрах;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слышать и анализировать гармонические и интервальные цепочки;</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доводить предложенный мелодический или гармонический фрагмент до законченного построения;</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применять навыки владения элементами музыкального языка на клавиатуре и в письменном виде;</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демонстрировать навыки выполнения различных форм развития музыкального слуха в соответствии с программными требованиями;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lastRenderedPageBreak/>
        <w:t>выполнять теоретический анализ музыкального произведения;</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spacing w:after="0" w:line="240" w:lineRule="auto"/>
        <w:ind w:firstLine="720"/>
        <w:jc w:val="both"/>
        <w:rPr>
          <w:rFonts w:ascii="Times New Roman" w:hAnsi="Times New Roman"/>
          <w:b/>
          <w:sz w:val="24"/>
          <w:szCs w:val="24"/>
        </w:rPr>
      </w:pPr>
      <w:r w:rsidRPr="002A034C">
        <w:rPr>
          <w:rFonts w:ascii="Times New Roman" w:hAnsi="Times New Roman"/>
          <w:sz w:val="24"/>
          <w:szCs w:val="24"/>
        </w:rPr>
        <w:t>особенности ладовых систем;</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основы функциональной гармонии;</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закономерности формообразования;</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формы развития  музыкального слуха: диктант, слуховой анализ, интонационные упражнения, сольфеджирование.</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248 часов, время изучения – 1-7 семестры (Фортепиано, Орган, Оркестровые струнные инструменты).</w:t>
      </w:r>
    </w:p>
    <w:p w:rsidR="00637CED" w:rsidRPr="002A034C" w:rsidRDefault="00637CED" w:rsidP="00637CED">
      <w:pPr>
        <w:spacing w:after="0" w:line="240" w:lineRule="auto"/>
        <w:jc w:val="center"/>
        <w:rPr>
          <w:rFonts w:ascii="Times New Roman" w:hAnsi="Times New Roman"/>
          <w:sz w:val="24"/>
          <w:szCs w:val="24"/>
        </w:rPr>
      </w:pPr>
    </w:p>
    <w:p w:rsidR="00637CED" w:rsidRPr="002A034C" w:rsidRDefault="00637CED" w:rsidP="00637CED">
      <w:pPr>
        <w:spacing w:after="0" w:line="240" w:lineRule="auto"/>
        <w:jc w:val="center"/>
        <w:rPr>
          <w:rFonts w:ascii="Times New Roman" w:hAnsi="Times New Roman"/>
          <w:b/>
          <w:sz w:val="24"/>
          <w:szCs w:val="24"/>
        </w:rPr>
      </w:pPr>
      <w:r w:rsidRPr="002A034C">
        <w:rPr>
          <w:rFonts w:ascii="Times New Roman" w:hAnsi="Times New Roman"/>
          <w:b/>
          <w:sz w:val="24"/>
          <w:szCs w:val="24"/>
        </w:rPr>
        <w:t>ОП.02. Сольфеджио</w:t>
      </w:r>
    </w:p>
    <w:p w:rsidR="00637CED" w:rsidRPr="002A034C" w:rsidRDefault="00637CED" w:rsidP="00637CED">
      <w:pPr>
        <w:spacing w:after="0" w:line="240" w:lineRule="auto"/>
        <w:jc w:val="center"/>
        <w:rPr>
          <w:rFonts w:ascii="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8.Методические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r w:rsidRPr="002A034C">
        <w:rPr>
          <w:rFonts w:ascii="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spacing w:after="0" w:line="240" w:lineRule="auto"/>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 xml:space="preserve">сольфеджировать одноголосные, двухголосные музыкальные примеры; </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сочинять подголоски или дополнительные голоса в зависимости от жанровых особенностей музыкального примера;</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записывать музыкальные построения средней трудности, используя навыки слухового анализа;</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 xml:space="preserve">гармонизовать мелодии в различных стилях и жанрах; </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слышать и анализировать гармонические и интервальные цепочки;</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доводить предложенный мелодический или гармонический фрагмент до законченного построения;</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применять навыки владения элементами музыкального языка на клавиатуре и в письменном виде;</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 xml:space="preserve">демонстрировать навыки выполнения различных форм развития музыкального слуха в соответствии с программными требованиями; </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выполнять гармонический анализ музыкального произведения;</w:t>
      </w:r>
    </w:p>
    <w:p w:rsidR="00637CED" w:rsidRPr="002A034C" w:rsidRDefault="00637CED" w:rsidP="00637CED">
      <w:pPr>
        <w:pStyle w:val="15"/>
        <w:spacing w:after="0" w:line="240" w:lineRule="auto"/>
        <w:ind w:left="0"/>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особенности ладовых систем;</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основы функциональной гармонии;</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закономерности формообразования;</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формы развития  музыкального слуха: диктант, слуховой анализ, интонационные упражнения, сольфеджирование.</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286 часов, время изучения – 1-8 семестры (Оркестровые духовые и ударные инструменты, Инструменты народного оркестра, Национальные инструменты народов России).</w:t>
      </w: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p>
    <w:p w:rsidR="00637CED"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p>
    <w:p w:rsidR="002A034C" w:rsidRDefault="002A034C"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p>
    <w:p w:rsidR="002A034C" w:rsidRDefault="002A034C"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p>
    <w:p w:rsidR="002A034C" w:rsidRPr="002A034C" w:rsidRDefault="002A034C"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lastRenderedPageBreak/>
        <w:t>24.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Элементарная теория музыки </w:t>
      </w:r>
      <w:r w:rsidRPr="002A034C">
        <w:rPr>
          <w:rFonts w:ascii="Times New Roman" w:eastAsia="Times New Roman" w:hAnsi="Times New Roman"/>
          <w:sz w:val="24"/>
          <w:szCs w:val="24"/>
        </w:rPr>
        <w:t>(ОП.03)</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2A034C">
      <w:pPr>
        <w:tabs>
          <w:tab w:val="left" w:pos="266"/>
        </w:tabs>
        <w:spacing w:after="0" w:line="240" w:lineRule="auto"/>
        <w:ind w:firstLine="428"/>
        <w:jc w:val="both"/>
        <w:rPr>
          <w:rFonts w:ascii="Times New Roman" w:hAnsi="Times New Roman"/>
          <w:sz w:val="24"/>
          <w:szCs w:val="24"/>
        </w:rPr>
      </w:pPr>
      <w:r w:rsidRPr="002A034C">
        <w:rPr>
          <w:rFonts w:ascii="Times New Roman" w:eastAsia="Times New Roman" w:hAnsi="Times New Roman"/>
          <w:sz w:val="24"/>
          <w:szCs w:val="24"/>
        </w:rPr>
        <w:tab/>
      </w:r>
      <w:r w:rsidRPr="002A034C">
        <w:rPr>
          <w:rFonts w:ascii="Times New Roman" w:hAnsi="Times New Roman"/>
          <w:sz w:val="24"/>
          <w:szCs w:val="24"/>
        </w:rPr>
        <w:t>В результате изучения дисциплины обучающийся должен:</w:t>
      </w:r>
    </w:p>
    <w:p w:rsidR="00637CED" w:rsidRPr="002A034C" w:rsidRDefault="00637CED" w:rsidP="00637CED">
      <w:pPr>
        <w:spacing w:after="0" w:line="240" w:lineRule="auto"/>
        <w:jc w:val="both"/>
        <w:rPr>
          <w:rFonts w:ascii="Times New Roman" w:hAnsi="Times New Roman"/>
          <w:b/>
          <w:sz w:val="24"/>
          <w:szCs w:val="24"/>
        </w:rPr>
      </w:pP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анализировать нотный текст  с  объяснением роли выразительных средств в контексте музыкального произведения, анализировать музыкальную ткань с точки зрения ладовой системы, особенностей звукоряда (использования диатонических или хроматических ладов, отклонений и модуляций); гармонической системы (модальной и функциональной стороны гармонии); фактурного изложения материала (типы фактур); типов изложения музыкального материала;</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использовать навыки владения элементами  музыкального языка на клавиатуре и в письменном виде;</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 xml:space="preserve">знать: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понятия звукоряда и лада, интервалов и аккордов, диатоники и хроматики, отклонения и модуляции, тональной и модальной системы;</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типы фактур; </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типы изложения музыкального материала.</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72 часа, время изучения – 1-2 семестры (Фортепиано, Орган, Оркестровые струнные инструменты).</w:t>
      </w:r>
    </w:p>
    <w:p w:rsidR="00FA39BD" w:rsidRPr="002A034C" w:rsidRDefault="00FA39BD" w:rsidP="002A034C">
      <w:pPr>
        <w:spacing w:after="0" w:line="240" w:lineRule="auto"/>
        <w:rPr>
          <w:rFonts w:ascii="Times New Roman" w:hAnsi="Times New Roman"/>
          <w:b/>
          <w:sz w:val="24"/>
          <w:szCs w:val="24"/>
        </w:rPr>
      </w:pPr>
    </w:p>
    <w:p w:rsidR="00637CED" w:rsidRPr="002A034C" w:rsidRDefault="00637CED" w:rsidP="00637CED">
      <w:pPr>
        <w:spacing w:after="0" w:line="240" w:lineRule="auto"/>
        <w:jc w:val="center"/>
        <w:rPr>
          <w:rFonts w:ascii="Times New Roman" w:hAnsi="Times New Roman"/>
          <w:b/>
          <w:sz w:val="24"/>
          <w:szCs w:val="24"/>
        </w:rPr>
      </w:pPr>
      <w:r w:rsidRPr="002A034C">
        <w:rPr>
          <w:rFonts w:ascii="Times New Roman" w:hAnsi="Times New Roman"/>
          <w:b/>
          <w:sz w:val="24"/>
          <w:szCs w:val="24"/>
        </w:rPr>
        <w:t>ОП.04.Элементарная теория музыки</w:t>
      </w:r>
    </w:p>
    <w:p w:rsidR="00637CED" w:rsidRPr="002A034C" w:rsidRDefault="00637CED" w:rsidP="00637CED">
      <w:pPr>
        <w:spacing w:after="0" w:line="240" w:lineRule="auto"/>
        <w:jc w:val="center"/>
        <w:rPr>
          <w:rFonts w:ascii="Times New Roman" w:hAnsi="Times New Roman"/>
          <w:b/>
          <w:sz w:val="24"/>
          <w:szCs w:val="24"/>
        </w:rPr>
      </w:pP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Структура программы: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1. Цель и задачи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2. Требования к уровню освоения содержания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3. Объем дисциплины, виды учебной работы и отчетности.</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5. Учебно-методическое и информационное обеспечение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6. Материально-техническое обеспечение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7. Методические рекомендации преподавателям.</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8.Методические рекомендации по организации самостоятельной работы студентов.</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9. Перечень основной учебной  литературы.</w:t>
      </w:r>
    </w:p>
    <w:p w:rsidR="00637CED" w:rsidRPr="002A034C" w:rsidRDefault="00637CED" w:rsidP="00637CED">
      <w:pPr>
        <w:pStyle w:val="15"/>
        <w:spacing w:after="0" w:line="240" w:lineRule="auto"/>
        <w:ind w:left="0" w:firstLine="495"/>
        <w:jc w:val="both"/>
        <w:rPr>
          <w:rFonts w:ascii="Times New Roman" w:hAnsi="Times New Roman"/>
          <w:sz w:val="24"/>
          <w:szCs w:val="24"/>
        </w:rPr>
      </w:pPr>
      <w:r w:rsidRPr="002A034C">
        <w:rPr>
          <w:rFonts w:ascii="Times New Roman" w:hAnsi="Times New Roman"/>
          <w:sz w:val="24"/>
          <w:szCs w:val="24"/>
        </w:rPr>
        <w:t>В результате изучения дисциплины обучающийся должен:</w:t>
      </w:r>
    </w:p>
    <w:p w:rsidR="00637CED" w:rsidRPr="002A034C" w:rsidRDefault="00637CED" w:rsidP="00637CED">
      <w:pPr>
        <w:pStyle w:val="15"/>
        <w:spacing w:after="0" w:line="240" w:lineRule="auto"/>
        <w:ind w:left="0"/>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pStyle w:val="15"/>
        <w:spacing w:after="0" w:line="240" w:lineRule="auto"/>
        <w:ind w:left="0" w:firstLine="540"/>
        <w:jc w:val="both"/>
        <w:rPr>
          <w:rFonts w:ascii="Times New Roman" w:hAnsi="Times New Roman"/>
          <w:sz w:val="24"/>
          <w:szCs w:val="24"/>
        </w:rPr>
      </w:pPr>
      <w:r w:rsidRPr="002A034C">
        <w:rPr>
          <w:rFonts w:ascii="Times New Roman" w:hAnsi="Times New Roman"/>
          <w:sz w:val="24"/>
          <w:szCs w:val="24"/>
        </w:rPr>
        <w:t>делать элементарный анализ нотного текста с  объяснением роли выразительных средств в контексте музыкального произведения, анализировать музыкальную ткань с точки зрения:</w:t>
      </w:r>
    </w:p>
    <w:p w:rsidR="00637CED" w:rsidRPr="002A034C" w:rsidRDefault="00637CED" w:rsidP="00637CED">
      <w:pPr>
        <w:pStyle w:val="15"/>
        <w:spacing w:after="0" w:line="240" w:lineRule="auto"/>
        <w:ind w:left="540"/>
        <w:jc w:val="both"/>
        <w:rPr>
          <w:rFonts w:ascii="Times New Roman" w:hAnsi="Times New Roman"/>
          <w:sz w:val="24"/>
          <w:szCs w:val="24"/>
        </w:rPr>
      </w:pPr>
      <w:r w:rsidRPr="002A034C">
        <w:rPr>
          <w:rFonts w:ascii="Times New Roman" w:hAnsi="Times New Roman"/>
          <w:sz w:val="24"/>
          <w:szCs w:val="24"/>
        </w:rPr>
        <w:t>ладовой системы, особенностей звукоряда (использования  ладов, отклонений и модуляций);</w:t>
      </w:r>
    </w:p>
    <w:p w:rsidR="00637CED" w:rsidRPr="002A034C" w:rsidRDefault="00637CED" w:rsidP="00637CED">
      <w:pPr>
        <w:pStyle w:val="15"/>
        <w:spacing w:after="0" w:line="240" w:lineRule="auto"/>
        <w:ind w:left="540"/>
        <w:jc w:val="both"/>
        <w:rPr>
          <w:rFonts w:ascii="Times New Roman" w:hAnsi="Times New Roman"/>
          <w:sz w:val="24"/>
          <w:szCs w:val="24"/>
        </w:rPr>
      </w:pPr>
      <w:r w:rsidRPr="002A034C">
        <w:rPr>
          <w:rFonts w:ascii="Times New Roman" w:hAnsi="Times New Roman"/>
          <w:sz w:val="24"/>
          <w:szCs w:val="24"/>
        </w:rPr>
        <w:t>гармонической системы ;</w:t>
      </w:r>
    </w:p>
    <w:p w:rsidR="00637CED" w:rsidRPr="002A034C" w:rsidRDefault="00637CED" w:rsidP="00637CED">
      <w:pPr>
        <w:pStyle w:val="15"/>
        <w:spacing w:after="0" w:line="240" w:lineRule="auto"/>
        <w:ind w:left="540"/>
        <w:jc w:val="both"/>
        <w:rPr>
          <w:rFonts w:ascii="Times New Roman" w:hAnsi="Times New Roman"/>
          <w:sz w:val="24"/>
          <w:szCs w:val="24"/>
        </w:rPr>
      </w:pPr>
      <w:r w:rsidRPr="002A034C">
        <w:rPr>
          <w:rFonts w:ascii="Times New Roman" w:hAnsi="Times New Roman"/>
          <w:sz w:val="24"/>
          <w:szCs w:val="24"/>
        </w:rPr>
        <w:t>фактурного изложения материала;</w:t>
      </w:r>
    </w:p>
    <w:p w:rsidR="00637CED" w:rsidRPr="002A034C" w:rsidRDefault="00637CED" w:rsidP="00637CED">
      <w:pPr>
        <w:pStyle w:val="15"/>
        <w:spacing w:after="0" w:line="240" w:lineRule="auto"/>
        <w:ind w:left="540"/>
        <w:jc w:val="both"/>
        <w:rPr>
          <w:rFonts w:ascii="Times New Roman" w:hAnsi="Times New Roman"/>
          <w:sz w:val="24"/>
          <w:szCs w:val="24"/>
        </w:rPr>
      </w:pPr>
      <w:r w:rsidRPr="002A034C">
        <w:rPr>
          <w:rFonts w:ascii="Times New Roman" w:hAnsi="Times New Roman"/>
          <w:sz w:val="24"/>
          <w:szCs w:val="24"/>
        </w:rPr>
        <w:t>типов изложения музыкального материала;</w:t>
      </w:r>
    </w:p>
    <w:p w:rsidR="00637CED" w:rsidRPr="002A034C" w:rsidRDefault="00637CED" w:rsidP="00637CED">
      <w:pPr>
        <w:pStyle w:val="15"/>
        <w:spacing w:after="0" w:line="240" w:lineRule="auto"/>
        <w:ind w:left="0" w:firstLine="495"/>
        <w:jc w:val="both"/>
        <w:rPr>
          <w:rFonts w:ascii="Times New Roman" w:hAnsi="Times New Roman"/>
          <w:sz w:val="24"/>
          <w:szCs w:val="24"/>
        </w:rPr>
      </w:pPr>
      <w:r w:rsidRPr="002A034C">
        <w:rPr>
          <w:rFonts w:ascii="Times New Roman" w:hAnsi="Times New Roman"/>
          <w:sz w:val="24"/>
          <w:szCs w:val="24"/>
        </w:rPr>
        <w:lastRenderedPageBreak/>
        <w:t>использовать навыки владения элементами  музыкального языка на клавиатуре и в письменном виде;</w:t>
      </w:r>
    </w:p>
    <w:p w:rsidR="00637CED" w:rsidRPr="002A034C" w:rsidRDefault="00637CED" w:rsidP="00637CED">
      <w:pPr>
        <w:pStyle w:val="15"/>
        <w:spacing w:after="0" w:line="240" w:lineRule="auto"/>
        <w:ind w:left="0"/>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понятия звукоряда и лада, интервалов и аккордов, диатоники и хроматики, отклонения и модуляции;</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 xml:space="preserve">типы фактур; </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типы изложения музыкального материала.</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72 часа, время изучения 1-2 семестры (Оркестровые духовые и ударные инструменты, Инструменты народного оркестра, Национальные инструменты народов России).</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25.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Гармония </w:t>
      </w:r>
      <w:r w:rsidRPr="002A034C">
        <w:rPr>
          <w:rFonts w:ascii="Times New Roman" w:eastAsia="Times New Roman" w:hAnsi="Times New Roman"/>
          <w:sz w:val="24"/>
          <w:szCs w:val="24"/>
        </w:rPr>
        <w:t>(ОП.04)</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eastAsia="Times New Roman" w:hAnsi="Times New Roman"/>
          <w:sz w:val="24"/>
          <w:szCs w:val="24"/>
        </w:rPr>
        <w:tab/>
      </w:r>
      <w:r w:rsidRPr="002A034C">
        <w:rPr>
          <w:rFonts w:ascii="Times New Roman" w:hAnsi="Times New Roman"/>
          <w:sz w:val="24"/>
          <w:szCs w:val="24"/>
        </w:rPr>
        <w:t>В результате изучения дисциплины обучающийся должен:</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выполнять гармонический  анализ музыкального произведения, характеризовать гармонические средства в контексте содержания музыкального произведения;</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применять изучаемые средства  в упражнениях на фортепиано, играть гармонические последовательности в различных стилях и жанрах;</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применять изучаемые средства в письменных заданиях на гармонизацию.</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выразительные и формообразующие возможности гармонии через последовательное изучение гармонических средств в соответствии с программными требованиями.</w:t>
      </w:r>
    </w:p>
    <w:p w:rsidR="00637CED" w:rsidRPr="002A034C" w:rsidRDefault="00637CED" w:rsidP="00637CED">
      <w:pPr>
        <w:spacing w:after="0" w:line="240" w:lineRule="auto"/>
        <w:ind w:firstLine="720"/>
        <w:jc w:val="center"/>
        <w:rPr>
          <w:rFonts w:ascii="Times New Roman" w:hAnsi="Times New Roman"/>
          <w:b/>
          <w:sz w:val="24"/>
          <w:szCs w:val="24"/>
        </w:rPr>
      </w:pPr>
      <w:r w:rsidRPr="002A034C">
        <w:rPr>
          <w:rFonts w:ascii="Times New Roman" w:hAnsi="Times New Roman"/>
          <w:sz w:val="24"/>
          <w:szCs w:val="24"/>
        </w:rPr>
        <w:t>Обязательная  учебная нагрузка студента – 176 часов, время изучения – 3-7 семестры (Фортепиано, Орган, Оркестровые струнные инструменты).</w:t>
      </w:r>
      <w:r w:rsidRPr="002A034C">
        <w:rPr>
          <w:rFonts w:ascii="Times New Roman" w:hAnsi="Times New Roman"/>
          <w:b/>
          <w:sz w:val="24"/>
          <w:szCs w:val="24"/>
        </w:rPr>
        <w:t xml:space="preserve"> </w:t>
      </w:r>
    </w:p>
    <w:p w:rsidR="00637CED" w:rsidRPr="002A034C" w:rsidRDefault="00637CED" w:rsidP="00637CED">
      <w:pPr>
        <w:spacing w:after="0" w:line="240" w:lineRule="auto"/>
        <w:jc w:val="center"/>
        <w:rPr>
          <w:rFonts w:ascii="Times New Roman" w:hAnsi="Times New Roman"/>
          <w:b/>
          <w:sz w:val="24"/>
          <w:szCs w:val="24"/>
        </w:rPr>
      </w:pPr>
    </w:p>
    <w:p w:rsidR="00637CED" w:rsidRPr="002A034C" w:rsidRDefault="00637CED" w:rsidP="00637CED">
      <w:pPr>
        <w:spacing w:after="0" w:line="240" w:lineRule="auto"/>
        <w:jc w:val="center"/>
        <w:rPr>
          <w:rFonts w:ascii="Times New Roman" w:hAnsi="Times New Roman"/>
          <w:b/>
          <w:sz w:val="24"/>
          <w:szCs w:val="24"/>
        </w:rPr>
      </w:pPr>
    </w:p>
    <w:p w:rsidR="00637CED" w:rsidRPr="002A034C" w:rsidRDefault="00637CED" w:rsidP="00637CED">
      <w:pPr>
        <w:spacing w:after="0" w:line="240" w:lineRule="auto"/>
        <w:jc w:val="center"/>
        <w:rPr>
          <w:rFonts w:ascii="Times New Roman" w:hAnsi="Times New Roman"/>
          <w:b/>
          <w:sz w:val="24"/>
          <w:szCs w:val="24"/>
        </w:rPr>
      </w:pPr>
      <w:r w:rsidRPr="002A034C">
        <w:rPr>
          <w:rFonts w:ascii="Times New Roman" w:hAnsi="Times New Roman"/>
          <w:b/>
          <w:sz w:val="24"/>
          <w:szCs w:val="24"/>
        </w:rPr>
        <w:t>ОП.05. Гармония</w:t>
      </w:r>
    </w:p>
    <w:p w:rsidR="00637CED" w:rsidRPr="002A034C" w:rsidRDefault="00637CED" w:rsidP="00637CED">
      <w:pPr>
        <w:spacing w:after="0" w:line="240" w:lineRule="auto"/>
        <w:jc w:val="center"/>
        <w:rPr>
          <w:rFonts w:ascii="Times New Roman" w:hAnsi="Times New Roman"/>
          <w:b/>
          <w:sz w:val="24"/>
          <w:szCs w:val="24"/>
        </w:rPr>
      </w:pP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Структура программы: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1. Цель и задачи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2. Требования к уровню освоения содержания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3. Объем дисциплины, виды учебной работы и отчетности.</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5. Учебно-методическое и информационное обеспечение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6. Материально-техническое обеспечение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7. Методические рекомендации преподавателям.</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8.Методические рекомендации по организации самостоятельной работы студентов.</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9. Перечень основной учебной  литературы.</w:t>
      </w:r>
    </w:p>
    <w:p w:rsidR="00637CED" w:rsidRPr="002A034C" w:rsidRDefault="00637CED" w:rsidP="00637CED">
      <w:pPr>
        <w:pStyle w:val="15"/>
        <w:spacing w:after="0" w:line="240" w:lineRule="auto"/>
        <w:ind w:left="0" w:firstLine="708"/>
        <w:jc w:val="both"/>
        <w:rPr>
          <w:rFonts w:ascii="Times New Roman" w:hAnsi="Times New Roman"/>
          <w:sz w:val="24"/>
          <w:szCs w:val="24"/>
        </w:rPr>
      </w:pPr>
      <w:r w:rsidRPr="002A034C">
        <w:rPr>
          <w:rFonts w:ascii="Times New Roman" w:hAnsi="Times New Roman"/>
          <w:sz w:val="24"/>
          <w:szCs w:val="24"/>
        </w:rPr>
        <w:t>В результате изучения дисциплины обучающийся должен:</w:t>
      </w:r>
    </w:p>
    <w:p w:rsidR="00637CED" w:rsidRPr="002A034C" w:rsidRDefault="00637CED" w:rsidP="00637CED">
      <w:pPr>
        <w:pStyle w:val="15"/>
        <w:spacing w:after="0" w:line="240" w:lineRule="auto"/>
        <w:ind w:left="0"/>
        <w:jc w:val="both"/>
        <w:rPr>
          <w:rFonts w:ascii="Times New Roman" w:hAnsi="Times New Roman"/>
          <w:b/>
          <w:sz w:val="24"/>
          <w:szCs w:val="24"/>
        </w:rPr>
      </w:pPr>
      <w:r w:rsidRPr="002A034C">
        <w:rPr>
          <w:rFonts w:ascii="Times New Roman" w:hAnsi="Times New Roman"/>
          <w:b/>
          <w:sz w:val="24"/>
          <w:szCs w:val="24"/>
        </w:rPr>
        <w:lastRenderedPageBreak/>
        <w:t>уметь:</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выполнять гармонический  анализ музыкального произведения, характеризовать гармонические средства в контексте содержания музыкального произведения;</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применять изучаемые средства  в упражнениях на фортепиано;</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применять изучаемые средства в письменных заданиях на гармонизацию;</w:t>
      </w:r>
    </w:p>
    <w:p w:rsidR="00637CED" w:rsidRPr="002A034C" w:rsidRDefault="00637CED" w:rsidP="00637CED">
      <w:pPr>
        <w:pStyle w:val="15"/>
        <w:spacing w:after="0" w:line="240" w:lineRule="auto"/>
        <w:ind w:left="0"/>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выразительные и формообразующие возможности гармонии через последовательное изучение гармонических средств в соответствии с программными требованиями.</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176 чаcов, время изучения – 3-7 семестры (Оркестровые духовые и ударные инструменты, Инструменты народного оркестра, Национальные инструменты народов России).</w:t>
      </w:r>
    </w:p>
    <w:p w:rsidR="00637CED" w:rsidRPr="002A034C" w:rsidRDefault="00637CED" w:rsidP="00637CED">
      <w:pPr>
        <w:widowControl w:val="0"/>
        <w:autoSpaceDE w:val="0"/>
        <w:autoSpaceDN w:val="0"/>
        <w:adjustRightInd w:val="0"/>
        <w:spacing w:after="0" w:line="240" w:lineRule="auto"/>
        <w:jc w:val="both"/>
        <w:rPr>
          <w:rFonts w:ascii="Times New Roman" w:hAnsi="Times New Roman"/>
          <w:sz w:val="24"/>
          <w:szCs w:val="24"/>
        </w:rPr>
      </w:pP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26.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Анализ музыкальных произведений </w:t>
      </w:r>
      <w:r w:rsidRPr="002A034C">
        <w:rPr>
          <w:rFonts w:ascii="Times New Roman" w:eastAsia="Times New Roman" w:hAnsi="Times New Roman"/>
          <w:sz w:val="24"/>
          <w:szCs w:val="24"/>
        </w:rPr>
        <w:t>(ОП.05)</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 xml:space="preserve"> 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eastAsia="Times New Roman" w:hAnsi="Times New Roman"/>
          <w:sz w:val="24"/>
          <w:szCs w:val="24"/>
        </w:rPr>
        <w:tab/>
      </w:r>
      <w:r w:rsidRPr="002A034C">
        <w:rPr>
          <w:rFonts w:ascii="Times New Roman" w:hAnsi="Times New Roman"/>
          <w:sz w:val="24"/>
          <w:szCs w:val="24"/>
        </w:rPr>
        <w:t>В результате изучения дисциплины обучающийся должен:</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выполнять анализ музыкальной формы;</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рассматривать музыкальное произведение в единстве содержания и формы;</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рассматривать музыкальные произведения в связи с жанром, стилем эпохи и авторским стилем композитора;</w:t>
      </w:r>
    </w:p>
    <w:p w:rsidR="00637CED" w:rsidRPr="002A034C" w:rsidRDefault="00637CED" w:rsidP="00637CED">
      <w:pPr>
        <w:spacing w:after="0" w:line="240" w:lineRule="auto"/>
        <w:jc w:val="both"/>
        <w:rPr>
          <w:rFonts w:ascii="Times New Roman" w:hAnsi="Times New Roman"/>
          <w:sz w:val="24"/>
          <w:szCs w:val="24"/>
        </w:rPr>
      </w:pPr>
      <w:r w:rsidRPr="002A034C">
        <w:rPr>
          <w:rFonts w:ascii="Times New Roman" w:hAnsi="Times New Roman"/>
          <w:b/>
          <w:sz w:val="24"/>
          <w:szCs w:val="24"/>
        </w:rPr>
        <w:t>знать</w:t>
      </w:r>
      <w:r w:rsidRPr="002A034C">
        <w:rPr>
          <w:rFonts w:ascii="Times New Roman" w:hAnsi="Times New Roman"/>
          <w:sz w:val="24"/>
          <w:szCs w:val="24"/>
        </w:rPr>
        <w:t>:</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простые и сложные формы, вариационную и сонатную форму, рондо и рондо-сонату;</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понятие о циклических и смешанных формах;</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функции частей музыкальной формы; </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специфику формообразования в вокальных произведениях.</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70 часов, время изучения – 7-8 семестры (Фортепиано, Орган, Оркестровые струнные инструменты).</w:t>
      </w:r>
    </w:p>
    <w:p w:rsidR="00637CED" w:rsidRPr="002A034C" w:rsidRDefault="00637CED" w:rsidP="00637CED">
      <w:pPr>
        <w:pStyle w:val="15"/>
        <w:spacing w:after="0" w:line="240" w:lineRule="auto"/>
        <w:ind w:left="0"/>
        <w:jc w:val="center"/>
        <w:rPr>
          <w:rFonts w:ascii="Times New Roman" w:hAnsi="Times New Roman"/>
          <w:b/>
          <w:sz w:val="24"/>
          <w:szCs w:val="24"/>
        </w:rPr>
      </w:pPr>
    </w:p>
    <w:p w:rsidR="00637CED" w:rsidRPr="002A034C" w:rsidRDefault="00637CED" w:rsidP="00637CED">
      <w:pPr>
        <w:pStyle w:val="15"/>
        <w:spacing w:after="0" w:line="240" w:lineRule="auto"/>
        <w:ind w:left="0"/>
        <w:jc w:val="center"/>
        <w:rPr>
          <w:rFonts w:ascii="Times New Roman" w:hAnsi="Times New Roman"/>
          <w:b/>
          <w:sz w:val="24"/>
          <w:szCs w:val="24"/>
        </w:rPr>
      </w:pPr>
      <w:r w:rsidRPr="002A034C">
        <w:rPr>
          <w:rFonts w:ascii="Times New Roman" w:hAnsi="Times New Roman"/>
          <w:b/>
          <w:sz w:val="24"/>
          <w:szCs w:val="24"/>
        </w:rPr>
        <w:t>ОП.06. Анализ музыкальных произведений</w:t>
      </w:r>
    </w:p>
    <w:p w:rsidR="00637CED" w:rsidRPr="002A034C" w:rsidRDefault="00637CED" w:rsidP="00637CED">
      <w:pPr>
        <w:pStyle w:val="15"/>
        <w:spacing w:after="0" w:line="240" w:lineRule="auto"/>
        <w:ind w:left="0"/>
        <w:jc w:val="center"/>
        <w:rPr>
          <w:rFonts w:ascii="Times New Roman" w:hAnsi="Times New Roman"/>
          <w:b/>
          <w:sz w:val="24"/>
          <w:szCs w:val="24"/>
        </w:rPr>
      </w:pP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Структура программы: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1. Цель и задачи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2. Требования к уровню освоения содержания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3. Объем дисциплины, виды учебной работы и отчетности.</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5. Учебно-методическое и информационное обеспечение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6. Материально-техническое обеспечение дисциплины.</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7. Методические рекомендации преподавателям.</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8.Методические рекомендации по организации самостоятельной работы студентов.</w:t>
      </w:r>
    </w:p>
    <w:p w:rsidR="00637CED" w:rsidRPr="002A034C" w:rsidRDefault="00637CED" w:rsidP="00637CED">
      <w:pPr>
        <w:pStyle w:val="15"/>
        <w:spacing w:after="0" w:line="240" w:lineRule="auto"/>
        <w:ind w:left="0"/>
        <w:rPr>
          <w:rFonts w:ascii="Times New Roman" w:hAnsi="Times New Roman"/>
          <w:sz w:val="24"/>
          <w:szCs w:val="24"/>
        </w:rPr>
      </w:pPr>
      <w:r w:rsidRPr="002A034C">
        <w:rPr>
          <w:rFonts w:ascii="Times New Roman" w:hAnsi="Times New Roman"/>
          <w:sz w:val="24"/>
          <w:szCs w:val="24"/>
        </w:rPr>
        <w:t>9. Перечень основной учебной  литературы.</w:t>
      </w:r>
    </w:p>
    <w:p w:rsidR="00637CED" w:rsidRPr="002A034C" w:rsidRDefault="00637CED" w:rsidP="00637CED">
      <w:pPr>
        <w:pStyle w:val="15"/>
        <w:spacing w:after="0" w:line="240" w:lineRule="auto"/>
        <w:ind w:left="0" w:firstLine="708"/>
        <w:jc w:val="both"/>
        <w:rPr>
          <w:rFonts w:ascii="Times New Roman" w:hAnsi="Times New Roman"/>
          <w:sz w:val="24"/>
          <w:szCs w:val="24"/>
        </w:rPr>
      </w:pPr>
      <w:r w:rsidRPr="002A034C">
        <w:rPr>
          <w:rFonts w:ascii="Times New Roman" w:hAnsi="Times New Roman"/>
          <w:sz w:val="24"/>
          <w:szCs w:val="24"/>
        </w:rPr>
        <w:lastRenderedPageBreak/>
        <w:t>В результате изучения дисциплины обучающийся должен:</w:t>
      </w:r>
    </w:p>
    <w:p w:rsidR="00637CED" w:rsidRPr="002A034C" w:rsidRDefault="00637CED" w:rsidP="00637CED">
      <w:pPr>
        <w:pStyle w:val="15"/>
        <w:spacing w:after="0" w:line="240" w:lineRule="auto"/>
        <w:ind w:left="0"/>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выполнять анализ музыкальной формы;</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рассматривать музыкальное произведение в единстве содержания и формы;</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рассматривать музыкальные произведения в связи с жанром, стилем эпохи и авторским стилем композитора;</w:t>
      </w:r>
    </w:p>
    <w:p w:rsidR="00637CED" w:rsidRPr="002A034C" w:rsidRDefault="00637CED" w:rsidP="00637CED">
      <w:pPr>
        <w:pStyle w:val="15"/>
        <w:spacing w:after="0" w:line="240" w:lineRule="auto"/>
        <w:ind w:left="0"/>
        <w:rPr>
          <w:rFonts w:ascii="Times New Roman" w:hAnsi="Times New Roman"/>
          <w:b/>
          <w:sz w:val="24"/>
          <w:szCs w:val="24"/>
        </w:rPr>
      </w:pPr>
    </w:p>
    <w:p w:rsidR="00637CED" w:rsidRPr="002A034C" w:rsidRDefault="00637CED" w:rsidP="00637CED">
      <w:pPr>
        <w:pStyle w:val="15"/>
        <w:spacing w:after="0" w:line="240" w:lineRule="auto"/>
        <w:ind w:left="0"/>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простые и сложные формы, вариационную и сонатную форму</w:t>
      </w:r>
      <w:r w:rsidRPr="002A034C">
        <w:rPr>
          <w:sz w:val="24"/>
          <w:szCs w:val="24"/>
        </w:rPr>
        <w:t xml:space="preserve"> </w:t>
      </w:r>
      <w:r w:rsidRPr="002A034C">
        <w:rPr>
          <w:rFonts w:ascii="Times New Roman" w:hAnsi="Times New Roman"/>
          <w:sz w:val="24"/>
          <w:szCs w:val="24"/>
        </w:rPr>
        <w:t>;</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общие сведения о формах рондо и рондо-соната;</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понятие о  циклических и смешанных формах;</w:t>
      </w:r>
    </w:p>
    <w:p w:rsidR="00637CED" w:rsidRPr="002A034C" w:rsidRDefault="00637CED" w:rsidP="00637CED">
      <w:pPr>
        <w:pStyle w:val="15"/>
        <w:spacing w:after="0" w:line="240" w:lineRule="auto"/>
        <w:ind w:left="0" w:firstLine="720"/>
        <w:jc w:val="both"/>
        <w:rPr>
          <w:rFonts w:ascii="Times New Roman" w:hAnsi="Times New Roman"/>
          <w:sz w:val="24"/>
          <w:szCs w:val="24"/>
        </w:rPr>
      </w:pPr>
      <w:r w:rsidRPr="002A034C">
        <w:rPr>
          <w:rFonts w:ascii="Times New Roman" w:hAnsi="Times New Roman"/>
          <w:sz w:val="24"/>
          <w:szCs w:val="24"/>
        </w:rPr>
        <w:t>функции частей музыкальной формы.</w:t>
      </w:r>
    </w:p>
    <w:p w:rsidR="00637CED" w:rsidRPr="002A034C" w:rsidRDefault="00637CED" w:rsidP="002A034C">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38 часов, время изучения – 8 семестры (Оркестровые духовые и ударные инструменты, Инструменты народного оркестра, Национальные инструменты народов России).</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27.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Музыкальная информатика </w:t>
      </w:r>
      <w:r w:rsidRPr="002A034C">
        <w:rPr>
          <w:rFonts w:ascii="Times New Roman" w:eastAsia="Times New Roman" w:hAnsi="Times New Roman"/>
          <w:sz w:val="24"/>
          <w:szCs w:val="24"/>
        </w:rPr>
        <w:t>(ОП.06)</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3. 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5.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6.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tabs>
          <w:tab w:val="left" w:pos="266"/>
        </w:tabs>
        <w:spacing w:after="0" w:line="240" w:lineRule="auto"/>
        <w:ind w:firstLine="428"/>
        <w:jc w:val="both"/>
        <w:rPr>
          <w:rFonts w:ascii="Times New Roman" w:hAnsi="Times New Roman"/>
          <w:sz w:val="24"/>
          <w:szCs w:val="24"/>
        </w:rPr>
      </w:pPr>
      <w:r w:rsidRPr="002A034C">
        <w:rPr>
          <w:rFonts w:ascii="Times New Roman" w:eastAsia="Times New Roman" w:hAnsi="Times New Roman"/>
          <w:sz w:val="24"/>
          <w:szCs w:val="24"/>
        </w:rPr>
        <w:tab/>
      </w:r>
      <w:r w:rsidRPr="002A034C">
        <w:rPr>
          <w:rFonts w:ascii="Times New Roman" w:hAnsi="Times New Roman"/>
          <w:sz w:val="24"/>
          <w:szCs w:val="24"/>
        </w:rPr>
        <w:t>В результате изучения дисциплины обучающийся должен:</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делать компьютерный набор нотного текста в современных программах;</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использовать программы цифровой обработки звука;</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ориентироваться в частой смене компьютерных программ;</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способы использования компьютерной техники в сфере профессиональной деятельности;</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наиболее употребимые компьютерные программы для записи нотного текста;</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основы </w:t>
      </w:r>
      <w:r w:rsidRPr="002A034C">
        <w:rPr>
          <w:rFonts w:ascii="Times New Roman" w:hAnsi="Times New Roman"/>
          <w:sz w:val="24"/>
          <w:szCs w:val="24"/>
          <w:lang w:val="en-US"/>
        </w:rPr>
        <w:t>MIDI</w:t>
      </w:r>
      <w:r w:rsidRPr="002A034C">
        <w:rPr>
          <w:rFonts w:ascii="Times New Roman" w:hAnsi="Times New Roman"/>
          <w:sz w:val="24"/>
          <w:szCs w:val="24"/>
        </w:rPr>
        <w:t>-технологий.</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–76 часов, время изучения –8 семестр (Фортепиано, Орган, Оркестровые струнные инструменты).</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 Обязательная  учебная нагрузка студента –70 часов, время изучения – 7-8 семестр (Оркестровые духовые и ударные инструменты, Инструменты народного оркестра, Национальные инструменты народов России).</w:t>
      </w:r>
    </w:p>
    <w:p w:rsidR="00637CED" w:rsidRPr="002A034C" w:rsidRDefault="00637CED" w:rsidP="00637CED">
      <w:pPr>
        <w:widowControl w:val="0"/>
        <w:tabs>
          <w:tab w:val="left" w:pos="220"/>
          <w:tab w:val="left" w:pos="720"/>
        </w:tabs>
        <w:autoSpaceDE w:val="0"/>
        <w:autoSpaceDN w:val="0"/>
        <w:adjustRightInd w:val="0"/>
        <w:spacing w:after="0" w:line="240" w:lineRule="auto"/>
        <w:jc w:val="center"/>
        <w:rPr>
          <w:rFonts w:ascii="Times New Roman" w:eastAsia="Times New Roman" w:hAnsi="Times New Roman"/>
          <w:b/>
          <w:sz w:val="24"/>
          <w:szCs w:val="24"/>
        </w:rPr>
      </w:pPr>
      <w:r w:rsidRPr="002A034C">
        <w:rPr>
          <w:rFonts w:ascii="Times New Roman" w:eastAsia="Times New Roman" w:hAnsi="Times New Roman"/>
          <w:b/>
          <w:sz w:val="24"/>
          <w:szCs w:val="24"/>
        </w:rPr>
        <w:t>28. Аннотация на примерную программу</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sz w:val="24"/>
          <w:szCs w:val="24"/>
        </w:rPr>
      </w:pPr>
      <w:r w:rsidRPr="002A034C">
        <w:rPr>
          <w:rFonts w:ascii="Times New Roman" w:eastAsia="Times New Roman" w:hAnsi="Times New Roman"/>
          <w:b/>
          <w:sz w:val="24"/>
          <w:szCs w:val="24"/>
        </w:rPr>
        <w:t xml:space="preserve">Безопасность жизнедеятельности </w:t>
      </w:r>
      <w:r w:rsidRPr="002A034C">
        <w:rPr>
          <w:rFonts w:ascii="Times New Roman" w:eastAsia="Times New Roman" w:hAnsi="Times New Roman"/>
          <w:sz w:val="24"/>
          <w:szCs w:val="24"/>
        </w:rPr>
        <w:t>(ОП.07)</w:t>
      </w:r>
    </w:p>
    <w:p w:rsidR="00637CED" w:rsidRPr="002A034C" w:rsidRDefault="00637CED" w:rsidP="00637CED">
      <w:pPr>
        <w:widowControl w:val="0"/>
        <w:autoSpaceDE w:val="0"/>
        <w:autoSpaceDN w:val="0"/>
        <w:adjustRightInd w:val="0"/>
        <w:spacing w:after="0" w:line="240" w:lineRule="auto"/>
        <w:jc w:val="center"/>
        <w:rPr>
          <w:rFonts w:ascii="Times New Roman" w:eastAsia="Times New Roman" w:hAnsi="Times New Roman"/>
          <w:b/>
          <w:sz w:val="24"/>
          <w:szCs w:val="24"/>
        </w:rPr>
      </w:pPr>
    </w:p>
    <w:p w:rsidR="00637CED" w:rsidRPr="002A034C" w:rsidRDefault="00637CED" w:rsidP="00637CED">
      <w:pPr>
        <w:widowControl w:val="0"/>
        <w:autoSpaceDE w:val="0"/>
        <w:autoSpaceDN w:val="0"/>
        <w:adjustRightInd w:val="0"/>
        <w:spacing w:after="0" w:line="240" w:lineRule="auto"/>
        <w:jc w:val="both"/>
        <w:rPr>
          <w:rFonts w:ascii="Times New Roman" w:eastAsia="Times New Roman" w:hAnsi="Times New Roman"/>
          <w:sz w:val="24"/>
          <w:szCs w:val="24"/>
        </w:rPr>
      </w:pPr>
      <w:r w:rsidRPr="002A034C">
        <w:rPr>
          <w:rFonts w:ascii="Times New Roman" w:eastAsia="Times New Roman" w:hAnsi="Times New Roman"/>
          <w:sz w:val="24"/>
          <w:szCs w:val="24"/>
        </w:rPr>
        <w:t>Структура программы: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Цель и задачи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1. Требования к уровню освоения содержания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Объем дисциплины, виды учебной работы и отчетности.</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2.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lastRenderedPageBreak/>
        <w:t>4. Учебно-методическое и информационное обеспечение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5. Материально-техническое обеспечение дисциплины.</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7. Методические рекомендации преподавателям.</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8. Методические рекомендации по организации самостоятельной работы студентов.</w:t>
      </w:r>
    </w:p>
    <w:p w:rsidR="00637CED" w:rsidRPr="002A034C" w:rsidRDefault="00637CED" w:rsidP="00637CED">
      <w:pPr>
        <w:widowControl w:val="0"/>
        <w:autoSpaceDE w:val="0"/>
        <w:autoSpaceDN w:val="0"/>
        <w:adjustRightInd w:val="0"/>
        <w:spacing w:after="0" w:line="240" w:lineRule="auto"/>
        <w:rPr>
          <w:rFonts w:ascii="Times New Roman" w:eastAsia="Times New Roman" w:hAnsi="Times New Roman"/>
          <w:sz w:val="24"/>
          <w:szCs w:val="24"/>
        </w:rPr>
      </w:pPr>
      <w:r w:rsidRPr="002A034C">
        <w:rPr>
          <w:rFonts w:ascii="Times New Roman" w:eastAsia="Times New Roman" w:hAnsi="Times New Roman"/>
          <w:sz w:val="24"/>
          <w:szCs w:val="24"/>
        </w:rPr>
        <w:t>9. Перечень основной учебной  литературы.</w:t>
      </w:r>
    </w:p>
    <w:p w:rsidR="00637CED" w:rsidRPr="002A034C" w:rsidRDefault="00637CED" w:rsidP="00637CED">
      <w:pPr>
        <w:widowControl w:val="0"/>
        <w:autoSpaceDE w:val="0"/>
        <w:autoSpaceDN w:val="0"/>
        <w:adjustRightInd w:val="0"/>
        <w:spacing w:after="0" w:line="240" w:lineRule="auto"/>
        <w:rPr>
          <w:rFonts w:ascii="Times New Roman" w:hAnsi="Times New Roman"/>
          <w:sz w:val="24"/>
          <w:szCs w:val="24"/>
        </w:rPr>
      </w:pPr>
      <w:r w:rsidRPr="002A034C">
        <w:rPr>
          <w:rFonts w:ascii="Times New Roman" w:hAnsi="Times New Roman"/>
          <w:sz w:val="24"/>
          <w:szCs w:val="24"/>
        </w:rPr>
        <w:tab/>
        <w:t>В результате изучения дисциплины обучающийся должен:</w:t>
      </w:r>
    </w:p>
    <w:p w:rsidR="00637CED" w:rsidRPr="002A034C" w:rsidRDefault="00637CED" w:rsidP="00637CED">
      <w:pPr>
        <w:spacing w:after="0" w:line="240" w:lineRule="auto"/>
        <w:rPr>
          <w:rFonts w:ascii="Times New Roman" w:hAnsi="Times New Roman"/>
          <w:b/>
          <w:sz w:val="24"/>
          <w:szCs w:val="24"/>
        </w:rPr>
      </w:pPr>
      <w:r w:rsidRPr="002A034C">
        <w:rPr>
          <w:rFonts w:ascii="Times New Roman" w:hAnsi="Times New Roman"/>
          <w:b/>
          <w:sz w:val="24"/>
          <w:szCs w:val="24"/>
        </w:rPr>
        <w:t>уметь:</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использовать средства индивидуальной и коллективной защиты от оружия массового поражения; применять первичные средства пожаротушения;</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оказывать первую помощь пострадавшим;</w:t>
      </w:r>
    </w:p>
    <w:p w:rsidR="00637CED" w:rsidRPr="002A034C" w:rsidRDefault="00637CED" w:rsidP="00637CED">
      <w:pPr>
        <w:spacing w:after="0" w:line="240" w:lineRule="auto"/>
        <w:jc w:val="both"/>
        <w:rPr>
          <w:rFonts w:ascii="Times New Roman" w:hAnsi="Times New Roman"/>
          <w:b/>
          <w:sz w:val="24"/>
          <w:szCs w:val="24"/>
        </w:rPr>
      </w:pPr>
      <w:r w:rsidRPr="002A034C">
        <w:rPr>
          <w:rFonts w:ascii="Times New Roman" w:hAnsi="Times New Roman"/>
          <w:b/>
          <w:sz w:val="24"/>
          <w:szCs w:val="24"/>
        </w:rPr>
        <w:t>знать:</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основы военной службы и обороны государства;</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 xml:space="preserve">задачи и основные мероприятия гражданской обороны; способы защиты населения от оружия массового поражения; </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меры пожарной безопасности и правила безопасного поведения при пожарах;</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637CED" w:rsidRPr="002A034C" w:rsidRDefault="00637CED" w:rsidP="00637CED">
      <w:pPr>
        <w:spacing w:after="0" w:line="240" w:lineRule="auto"/>
        <w:ind w:firstLine="720"/>
        <w:jc w:val="both"/>
        <w:rPr>
          <w:rFonts w:ascii="Times New Roman" w:hAnsi="Times New Roman"/>
          <w:sz w:val="24"/>
          <w:szCs w:val="24"/>
        </w:rPr>
      </w:pPr>
      <w:r w:rsidRPr="002A034C">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порядок и правила оказания первой помощи пострадавшим.</w:t>
      </w:r>
    </w:p>
    <w:p w:rsidR="00637CED" w:rsidRPr="002A034C" w:rsidRDefault="00637CED" w:rsidP="00637CED">
      <w:pPr>
        <w:widowControl w:val="0"/>
        <w:autoSpaceDE w:val="0"/>
        <w:autoSpaceDN w:val="0"/>
        <w:adjustRightInd w:val="0"/>
        <w:spacing w:after="0" w:line="240" w:lineRule="auto"/>
        <w:ind w:firstLine="720"/>
        <w:jc w:val="both"/>
        <w:rPr>
          <w:rFonts w:ascii="Times New Roman" w:hAnsi="Times New Roman"/>
          <w:sz w:val="24"/>
          <w:szCs w:val="24"/>
        </w:rPr>
      </w:pPr>
      <w:r w:rsidRPr="002A034C">
        <w:rPr>
          <w:rFonts w:ascii="Times New Roman" w:hAnsi="Times New Roman"/>
          <w:sz w:val="24"/>
          <w:szCs w:val="24"/>
        </w:rPr>
        <w:t>Обязательная  учебная нагрузка студента – 68 часов, время изучения – 5-7 семестры.</w:t>
      </w:r>
    </w:p>
    <w:p w:rsidR="00637CED" w:rsidRPr="002A034C" w:rsidRDefault="00637CED" w:rsidP="00637CED">
      <w:pPr>
        <w:pStyle w:val="1"/>
        <w:spacing w:before="240"/>
        <w:jc w:val="left"/>
        <w:rPr>
          <w:sz w:val="24"/>
          <w:szCs w:val="24"/>
        </w:rPr>
      </w:pPr>
    </w:p>
    <w:p w:rsidR="00B34551" w:rsidRPr="002A034C" w:rsidRDefault="00B34551" w:rsidP="00FA39BD">
      <w:pPr>
        <w:spacing w:after="0" w:line="240" w:lineRule="auto"/>
        <w:rPr>
          <w:rFonts w:ascii="Times New Roman" w:hAnsi="Times New Roman" w:cs="Times New Roman"/>
          <w:sz w:val="24"/>
          <w:szCs w:val="24"/>
        </w:rPr>
      </w:pPr>
    </w:p>
    <w:sectPr w:rsidR="00B34551" w:rsidRPr="002A034C" w:rsidSect="00FA39BD">
      <w:headerReference w:type="even" r:id="rId9"/>
      <w:headerReference w:type="default" r:id="rId10"/>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73A" w:rsidRDefault="0043773A" w:rsidP="00637CED">
      <w:pPr>
        <w:spacing w:after="0" w:line="240" w:lineRule="auto"/>
      </w:pPr>
      <w:r>
        <w:separator/>
      </w:r>
    </w:p>
  </w:endnote>
  <w:endnote w:type="continuationSeparator" w:id="1">
    <w:p w:rsidR="0043773A" w:rsidRDefault="0043773A" w:rsidP="00637C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73A" w:rsidRDefault="0043773A" w:rsidP="00637CED">
      <w:pPr>
        <w:spacing w:after="0" w:line="240" w:lineRule="auto"/>
      </w:pPr>
      <w:r>
        <w:separator/>
      </w:r>
    </w:p>
  </w:footnote>
  <w:footnote w:type="continuationSeparator" w:id="1">
    <w:p w:rsidR="0043773A" w:rsidRDefault="0043773A" w:rsidP="00637CED">
      <w:pPr>
        <w:spacing w:after="0" w:line="240" w:lineRule="auto"/>
      </w:pPr>
      <w:r>
        <w:continuationSeparator/>
      </w:r>
    </w:p>
  </w:footnote>
  <w:footnote w:id="2">
    <w:p w:rsidR="00C15ED1" w:rsidRPr="006244CC" w:rsidRDefault="00C15ED1" w:rsidP="00637CED">
      <w:pPr>
        <w:pStyle w:val="afc"/>
        <w:jc w:val="both"/>
        <w:rPr>
          <w:rFonts w:ascii="Times New Roman" w:hAnsi="Times New Roman"/>
          <w:sz w:val="24"/>
          <w:szCs w:val="24"/>
        </w:rPr>
      </w:pPr>
      <w:r w:rsidRPr="000F6A4A">
        <w:rPr>
          <w:rStyle w:val="afe"/>
          <w:rFonts w:ascii="Times New Roman" w:hAnsi="Times New Roman"/>
          <w:sz w:val="24"/>
          <w:szCs w:val="24"/>
        </w:rPr>
        <w:footnoteRef/>
      </w:r>
      <w:r w:rsidRPr="000F6A4A">
        <w:rPr>
          <w:rFonts w:ascii="Times New Roman" w:hAnsi="Times New Roman"/>
          <w:sz w:val="24"/>
          <w:szCs w:val="24"/>
        </w:rPr>
        <w:t xml:space="preserve"> </w:t>
      </w:r>
      <w:r w:rsidRPr="006F3008">
        <w:rPr>
          <w:rFonts w:ascii="Times New Roman" w:eastAsia="Times New Roman" w:hAnsi="Times New Roman"/>
        </w:rPr>
        <w:t>Общая трудоемкость – максимальная учебная нагрузка включает часы: обязательных учебных занятий, видов учебной практики, самостоятельной работы, в том числе часы, необходимые для реализации федерального государственного образовательного стандарта среднего (полного) общего образования в пределах основных профессиональных образовательных программ среднего профессионального образования с учетом профиля получаемого профессионального образования</w:t>
      </w:r>
    </w:p>
  </w:footnote>
  <w:footnote w:id="3">
    <w:p w:rsidR="003D0636" w:rsidRPr="008E1449" w:rsidRDefault="003D0636" w:rsidP="00637CED">
      <w:pPr>
        <w:jc w:val="both"/>
        <w:rPr>
          <w:rFonts w:ascii="Times New Roman" w:hAnsi="Times New Roman"/>
          <w:sz w:val="20"/>
          <w:szCs w:val="20"/>
        </w:rPr>
      </w:pPr>
      <w:r w:rsidRPr="00CF15F9">
        <w:rPr>
          <w:rStyle w:val="afe"/>
          <w:rFonts w:ascii="Times New Roman" w:hAnsi="Times New Roman"/>
          <w:sz w:val="16"/>
          <w:szCs w:val="16"/>
        </w:rPr>
        <w:footnoteRef/>
      </w:r>
      <w:r w:rsidRPr="00CF15F9">
        <w:rPr>
          <w:rFonts w:ascii="Times New Roman" w:hAnsi="Times New Roman"/>
          <w:sz w:val="16"/>
          <w:szCs w:val="16"/>
        </w:rPr>
        <w:t xml:space="preserve"> Приказ Министерства образования и науки Российской Федерации № 356 от 28 сентября </w:t>
      </w:r>
      <w:smartTag w:uri="urn:schemas-microsoft-com:office:smarttags" w:element="metricconverter">
        <w:smartTagPr>
          <w:attr w:name="ProductID" w:val="2009 г"/>
        </w:smartTagPr>
        <w:r w:rsidRPr="00CF15F9">
          <w:rPr>
            <w:rFonts w:ascii="Times New Roman" w:hAnsi="Times New Roman"/>
            <w:sz w:val="16"/>
            <w:szCs w:val="16"/>
          </w:rPr>
          <w:t>2009 г</w:t>
        </w:r>
      </w:smartTag>
      <w:r w:rsidRPr="00CF15F9">
        <w:rPr>
          <w:rFonts w:ascii="Times New Roman" w:hAnsi="Times New Roman"/>
          <w:sz w:val="16"/>
          <w:szCs w:val="16"/>
        </w:rPr>
        <w:t xml:space="preserve">. </w:t>
      </w:r>
      <w:r w:rsidRPr="00CF15F9">
        <w:rPr>
          <w:rFonts w:ascii="Times New Roman" w:hAnsi="Times New Roman"/>
          <w:sz w:val="16"/>
          <w:szCs w:val="16"/>
        </w:rPr>
        <w:br/>
        <w:t>«О перечне специальностей среднего профессионального образования, по которым при приеме в имеющие государственную аккредитацию образовательные учреждения среднего профессионального и высшего</w:t>
      </w:r>
      <w:r w:rsidRPr="008E1449">
        <w:rPr>
          <w:rFonts w:ascii="Times New Roman" w:hAnsi="Times New Roman"/>
          <w:sz w:val="20"/>
          <w:szCs w:val="20"/>
        </w:rPr>
        <w:t xml:space="preserve"> профессионального образования могут проводиться дополнительные испытания творческой и (или) профессиональной направленности» (зарегистрирован Министерством юстиции Российской Федерации 27 октября </w:t>
      </w:r>
      <w:smartTag w:uri="urn:schemas-microsoft-com:office:smarttags" w:element="metricconverter">
        <w:smartTagPr>
          <w:attr w:name="ProductID" w:val="2009 г"/>
        </w:smartTagPr>
        <w:r w:rsidRPr="008E1449">
          <w:rPr>
            <w:rFonts w:ascii="Times New Roman" w:hAnsi="Times New Roman"/>
            <w:sz w:val="20"/>
            <w:szCs w:val="20"/>
          </w:rPr>
          <w:t>2009 г</w:t>
        </w:r>
      </w:smartTag>
      <w:r w:rsidRPr="008E1449">
        <w:rPr>
          <w:rFonts w:ascii="Times New Roman" w:hAnsi="Times New Roman"/>
          <w:sz w:val="20"/>
          <w:szCs w:val="20"/>
        </w:rPr>
        <w:t>., регистрационный № 15129. Бюллетень нормативных актов федеральных органов исполнительной власти, 2009, № 46)</w:t>
      </w:r>
    </w:p>
    <w:p w:rsidR="003D0636" w:rsidRDefault="003D0636" w:rsidP="00637CED">
      <w:pPr>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36" w:rsidRDefault="003D0636" w:rsidP="0012781B">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3D0636" w:rsidRDefault="003D063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36" w:rsidRDefault="003D0636">
    <w:pPr>
      <w:pStyle w:val="a6"/>
      <w:jc w:val="center"/>
    </w:pPr>
    <w:fldSimple w:instr=" PAGE   \* MERGEFORMAT ">
      <w:r w:rsidR="002A034C">
        <w:rPr>
          <w:noProof/>
        </w:rPr>
        <w:t>49</w:t>
      </w:r>
    </w:fldSimple>
  </w:p>
  <w:p w:rsidR="003D0636" w:rsidRDefault="003D063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hybridMultilevel"/>
    <w:tmpl w:val="0000000D"/>
    <w:lvl w:ilvl="0" w:tplc="04B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F45B6"/>
    <w:multiLevelType w:val="hybridMultilevel"/>
    <w:tmpl w:val="CFFA520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6367AB4"/>
    <w:multiLevelType w:val="hybridMultilevel"/>
    <w:tmpl w:val="180C008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7E931AA"/>
    <w:multiLevelType w:val="hybridMultilevel"/>
    <w:tmpl w:val="4E16046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1260257"/>
    <w:multiLevelType w:val="hybridMultilevel"/>
    <w:tmpl w:val="75EA055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5A81109"/>
    <w:multiLevelType w:val="hybridMultilevel"/>
    <w:tmpl w:val="ABB4CB8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E8D3098"/>
    <w:multiLevelType w:val="hybridMultilevel"/>
    <w:tmpl w:val="490811D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57B2157"/>
    <w:multiLevelType w:val="hybridMultilevel"/>
    <w:tmpl w:val="73FCFA5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9">
    <w:nsid w:val="28A6178B"/>
    <w:multiLevelType w:val="hybridMultilevel"/>
    <w:tmpl w:val="AC38599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9042D55"/>
    <w:multiLevelType w:val="hybridMultilevel"/>
    <w:tmpl w:val="9690C1E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2EA70513"/>
    <w:multiLevelType w:val="hybridMultilevel"/>
    <w:tmpl w:val="F5068D9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EE9644A"/>
    <w:multiLevelType w:val="hybridMultilevel"/>
    <w:tmpl w:val="C7A6CEF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337B238A"/>
    <w:multiLevelType w:val="hybridMultilevel"/>
    <w:tmpl w:val="CD84E12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Wingdings"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cs="Wingdings"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cs="Wingdings"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15">
    <w:nsid w:val="38165379"/>
    <w:multiLevelType w:val="hybridMultilevel"/>
    <w:tmpl w:val="D49E69F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A964410"/>
    <w:multiLevelType w:val="hybridMultilevel"/>
    <w:tmpl w:val="9E3E498A"/>
    <w:lvl w:ilvl="0" w:tplc="9314F05A">
      <w:start w:val="1"/>
      <w:numFmt w:val="bullet"/>
      <w:lvlText w:val=""/>
      <w:lvlJc w:val="left"/>
      <w:pPr>
        <w:tabs>
          <w:tab w:val="num" w:pos="615"/>
        </w:tabs>
        <w:ind w:left="615" w:hanging="255"/>
      </w:pPr>
      <w:rPr>
        <w:rFonts w:ascii="Symbol" w:hAnsi="Symbol" w:hint="default"/>
        <w:lang w:val="ru-RU"/>
      </w:rPr>
    </w:lvl>
    <w:lvl w:ilvl="1" w:tplc="18643106">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3AAD4943"/>
    <w:multiLevelType w:val="hybridMultilevel"/>
    <w:tmpl w:val="9DCAE67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ACE1E6B"/>
    <w:multiLevelType w:val="hybridMultilevel"/>
    <w:tmpl w:val="606466E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3BA13F49"/>
    <w:multiLevelType w:val="hybridMultilevel"/>
    <w:tmpl w:val="3DC87CF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DEA7EDB"/>
    <w:multiLevelType w:val="hybridMultilevel"/>
    <w:tmpl w:val="567AFEB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F4E54A9"/>
    <w:multiLevelType w:val="hybridMultilevel"/>
    <w:tmpl w:val="27AEC57E"/>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F9F6F7C"/>
    <w:multiLevelType w:val="hybridMultilevel"/>
    <w:tmpl w:val="E99A597A"/>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07F1827"/>
    <w:multiLevelType w:val="hybridMultilevel"/>
    <w:tmpl w:val="794CCCB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44E55915"/>
    <w:multiLevelType w:val="hybridMultilevel"/>
    <w:tmpl w:val="A38CABF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74848D8"/>
    <w:multiLevelType w:val="hybridMultilevel"/>
    <w:tmpl w:val="4E88356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48215DB9"/>
    <w:multiLevelType w:val="hybridMultilevel"/>
    <w:tmpl w:val="97CCDE86"/>
    <w:lvl w:ilvl="0" w:tplc="DD882BA2">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Wingding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Wingdings"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Wingdings"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7">
    <w:nsid w:val="4AC062F8"/>
    <w:multiLevelType w:val="hybridMultilevel"/>
    <w:tmpl w:val="5D98FA5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50C13391"/>
    <w:multiLevelType w:val="hybridMultilevel"/>
    <w:tmpl w:val="E670E428"/>
    <w:lvl w:ilvl="0" w:tplc="DD882BA2">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12F33BF"/>
    <w:multiLevelType w:val="hybridMultilevel"/>
    <w:tmpl w:val="D5442342"/>
    <w:lvl w:ilvl="0" w:tplc="000F0409">
      <w:start w:val="17"/>
      <w:numFmt w:val="decimal"/>
      <w:lvlText w:val="%1."/>
      <w:lvlJc w:val="left"/>
      <w:pPr>
        <w:tabs>
          <w:tab w:val="num" w:pos="720"/>
        </w:tabs>
        <w:ind w:left="720" w:hanging="360"/>
      </w:pPr>
      <w:rPr>
        <w:rFonts w:ascii="Times New Roman" w:hAnsi="Times New Roman"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53DB4426"/>
    <w:multiLevelType w:val="hybridMultilevel"/>
    <w:tmpl w:val="472852B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5436718F"/>
    <w:multiLevelType w:val="hybridMultilevel"/>
    <w:tmpl w:val="A6C206A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974747C"/>
    <w:multiLevelType w:val="hybridMultilevel"/>
    <w:tmpl w:val="A202D90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59F26472"/>
    <w:multiLevelType w:val="hybridMultilevel"/>
    <w:tmpl w:val="4496A0EE"/>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5D0A2007"/>
    <w:multiLevelType w:val="hybridMultilevel"/>
    <w:tmpl w:val="7B862AB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37">
    <w:nsid w:val="70C75223"/>
    <w:multiLevelType w:val="multilevel"/>
    <w:tmpl w:val="A532DA04"/>
    <w:lvl w:ilvl="0">
      <w:start w:val="1"/>
      <w:numFmt w:val="decimal"/>
      <w:lvlText w:val="%1."/>
      <w:lvlJc w:val="left"/>
      <w:pPr>
        <w:tabs>
          <w:tab w:val="num" w:pos="495"/>
        </w:tabs>
        <w:ind w:left="495" w:hanging="495"/>
      </w:pPr>
      <w:rPr>
        <w:rFonts w:hint="default"/>
        <w:b/>
      </w:rPr>
    </w:lvl>
    <w:lvl w:ilvl="1">
      <w:start w:val="1"/>
      <w:numFmt w:val="decimal"/>
      <w:lvlText w:val="%1.%2."/>
      <w:lvlJc w:val="left"/>
      <w:pPr>
        <w:tabs>
          <w:tab w:val="num" w:pos="5220"/>
        </w:tabs>
        <w:ind w:left="522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8">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763E7EDE"/>
    <w:multiLevelType w:val="hybridMultilevel"/>
    <w:tmpl w:val="DFE6FE8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77ED0B47"/>
    <w:multiLevelType w:val="hybridMultilevel"/>
    <w:tmpl w:val="94A4043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791A2F99"/>
    <w:multiLevelType w:val="hybridMultilevel"/>
    <w:tmpl w:val="DB78430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7D4C273C"/>
    <w:multiLevelType w:val="hybridMultilevel"/>
    <w:tmpl w:val="84F8BCB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7F227FF1"/>
    <w:multiLevelType w:val="hybridMultilevel"/>
    <w:tmpl w:val="44C4929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7FB064EF"/>
    <w:multiLevelType w:val="hybridMultilevel"/>
    <w:tmpl w:val="BF189E1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4"/>
  </w:num>
  <w:num w:numId="3">
    <w:abstractNumId w:val="37"/>
  </w:num>
  <w:num w:numId="4">
    <w:abstractNumId w:val="22"/>
  </w:num>
  <w:num w:numId="5">
    <w:abstractNumId w:val="13"/>
  </w:num>
  <w:num w:numId="6">
    <w:abstractNumId w:val="15"/>
  </w:num>
  <w:num w:numId="7">
    <w:abstractNumId w:val="10"/>
  </w:num>
  <w:num w:numId="8">
    <w:abstractNumId w:val="33"/>
  </w:num>
  <w:num w:numId="9">
    <w:abstractNumId w:val="16"/>
  </w:num>
  <w:num w:numId="10">
    <w:abstractNumId w:val="12"/>
  </w:num>
  <w:num w:numId="11">
    <w:abstractNumId w:val="19"/>
  </w:num>
  <w:num w:numId="12">
    <w:abstractNumId w:val="43"/>
  </w:num>
  <w:num w:numId="13">
    <w:abstractNumId w:val="3"/>
  </w:num>
  <w:num w:numId="14">
    <w:abstractNumId w:val="41"/>
  </w:num>
  <w:num w:numId="15">
    <w:abstractNumId w:val="1"/>
  </w:num>
  <w:num w:numId="16">
    <w:abstractNumId w:val="11"/>
  </w:num>
  <w:num w:numId="17">
    <w:abstractNumId w:val="40"/>
  </w:num>
  <w:num w:numId="18">
    <w:abstractNumId w:val="42"/>
  </w:num>
  <w:num w:numId="19">
    <w:abstractNumId w:val="4"/>
  </w:num>
  <w:num w:numId="20">
    <w:abstractNumId w:val="20"/>
  </w:num>
  <w:num w:numId="21">
    <w:abstractNumId w:val="24"/>
  </w:num>
  <w:num w:numId="22">
    <w:abstractNumId w:val="5"/>
  </w:num>
  <w:num w:numId="23">
    <w:abstractNumId w:val="18"/>
  </w:num>
  <w:num w:numId="24">
    <w:abstractNumId w:val="6"/>
  </w:num>
  <w:num w:numId="25">
    <w:abstractNumId w:val="27"/>
  </w:num>
  <w:num w:numId="26">
    <w:abstractNumId w:val="9"/>
  </w:num>
  <w:num w:numId="27">
    <w:abstractNumId w:val="32"/>
  </w:num>
  <w:num w:numId="28">
    <w:abstractNumId w:val="34"/>
  </w:num>
  <w:num w:numId="29">
    <w:abstractNumId w:val="25"/>
  </w:num>
  <w:num w:numId="30">
    <w:abstractNumId w:val="7"/>
  </w:num>
  <w:num w:numId="31">
    <w:abstractNumId w:val="23"/>
  </w:num>
  <w:num w:numId="32">
    <w:abstractNumId w:val="30"/>
  </w:num>
  <w:num w:numId="33">
    <w:abstractNumId w:val="2"/>
  </w:num>
  <w:num w:numId="34">
    <w:abstractNumId w:val="26"/>
  </w:num>
  <w:num w:numId="35">
    <w:abstractNumId w:val="21"/>
  </w:num>
  <w:num w:numId="36">
    <w:abstractNumId w:val="44"/>
  </w:num>
  <w:num w:numId="37">
    <w:abstractNumId w:val="39"/>
  </w:num>
  <w:num w:numId="38">
    <w:abstractNumId w:val="17"/>
  </w:num>
  <w:num w:numId="39">
    <w:abstractNumId w:val="31"/>
  </w:num>
  <w:num w:numId="40">
    <w:abstractNumId w:val="38"/>
  </w:num>
  <w:num w:numId="41">
    <w:abstractNumId w:val="35"/>
  </w:num>
  <w:num w:numId="42">
    <w:abstractNumId w:val="8"/>
  </w:num>
  <w:num w:numId="43">
    <w:abstractNumId w:val="36"/>
  </w:num>
  <w:num w:numId="44">
    <w:abstractNumId w:val="29"/>
  </w:num>
  <w:num w:numId="4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637CED"/>
    <w:rsid w:val="00085CA5"/>
    <w:rsid w:val="000E464A"/>
    <w:rsid w:val="000F5577"/>
    <w:rsid w:val="001006AF"/>
    <w:rsid w:val="001075D8"/>
    <w:rsid w:val="0012781B"/>
    <w:rsid w:val="001F1FD5"/>
    <w:rsid w:val="00223151"/>
    <w:rsid w:val="0025612E"/>
    <w:rsid w:val="002722CE"/>
    <w:rsid w:val="002A034C"/>
    <w:rsid w:val="00345449"/>
    <w:rsid w:val="003A1694"/>
    <w:rsid w:val="003D0636"/>
    <w:rsid w:val="003D2E8C"/>
    <w:rsid w:val="003E2B6C"/>
    <w:rsid w:val="004300AD"/>
    <w:rsid w:val="0043773A"/>
    <w:rsid w:val="00443AF4"/>
    <w:rsid w:val="004A22B3"/>
    <w:rsid w:val="005603AD"/>
    <w:rsid w:val="005D1FE2"/>
    <w:rsid w:val="005F4395"/>
    <w:rsid w:val="005F596A"/>
    <w:rsid w:val="00637CED"/>
    <w:rsid w:val="006C671F"/>
    <w:rsid w:val="006F654C"/>
    <w:rsid w:val="007906F0"/>
    <w:rsid w:val="007E6774"/>
    <w:rsid w:val="008F29F1"/>
    <w:rsid w:val="009A26F4"/>
    <w:rsid w:val="00A268A8"/>
    <w:rsid w:val="00A7716D"/>
    <w:rsid w:val="00AB09AF"/>
    <w:rsid w:val="00AC00F7"/>
    <w:rsid w:val="00B1064A"/>
    <w:rsid w:val="00B34551"/>
    <w:rsid w:val="00B663E0"/>
    <w:rsid w:val="00BD0380"/>
    <w:rsid w:val="00C15ED1"/>
    <w:rsid w:val="00D55B1E"/>
    <w:rsid w:val="00DB4D8C"/>
    <w:rsid w:val="00E228C0"/>
    <w:rsid w:val="00EA1EA8"/>
    <w:rsid w:val="00F1091B"/>
    <w:rsid w:val="00FA39BD"/>
    <w:rsid w:val="00FD71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Samp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64A"/>
  </w:style>
  <w:style w:type="paragraph" w:styleId="1">
    <w:name w:val="heading 1"/>
    <w:basedOn w:val="a"/>
    <w:next w:val="a"/>
    <w:link w:val="10"/>
    <w:qFormat/>
    <w:rsid w:val="00637CED"/>
    <w:pPr>
      <w:keepNext/>
      <w:spacing w:after="0" w:line="240" w:lineRule="auto"/>
      <w:jc w:val="center"/>
      <w:outlineLvl w:val="0"/>
    </w:pPr>
    <w:rPr>
      <w:rFonts w:ascii="Times New Roman" w:eastAsia="Times New Roman" w:hAnsi="Times New Roman" w:cs="Times New Roman"/>
      <w:b/>
      <w:sz w:val="20"/>
      <w:szCs w:val="20"/>
    </w:rPr>
  </w:style>
  <w:style w:type="paragraph" w:styleId="2">
    <w:name w:val="heading 2"/>
    <w:basedOn w:val="a"/>
    <w:next w:val="a"/>
    <w:link w:val="20"/>
    <w:qFormat/>
    <w:rsid w:val="00637CED"/>
    <w:pPr>
      <w:keepNext/>
      <w:spacing w:after="0" w:line="240" w:lineRule="auto"/>
      <w:jc w:val="center"/>
      <w:outlineLvl w:val="1"/>
    </w:pPr>
    <w:rPr>
      <w:rFonts w:ascii="Times New Roman" w:eastAsia="Times New Roman" w:hAnsi="Times New Roman" w:cs="Times New Roman"/>
      <w:sz w:val="24"/>
      <w:szCs w:val="20"/>
    </w:rPr>
  </w:style>
  <w:style w:type="paragraph" w:styleId="3">
    <w:name w:val="heading 3"/>
    <w:basedOn w:val="a"/>
    <w:next w:val="a"/>
    <w:link w:val="30"/>
    <w:qFormat/>
    <w:rsid w:val="00637CED"/>
    <w:pPr>
      <w:keepNext/>
      <w:spacing w:after="0" w:line="240" w:lineRule="auto"/>
      <w:ind w:left="-108" w:right="-108"/>
      <w:jc w:val="center"/>
      <w:outlineLvl w:val="2"/>
    </w:pPr>
    <w:rPr>
      <w:rFonts w:ascii="Times New Roman" w:eastAsia="Times New Roman" w:hAnsi="Times New Roman" w:cs="Times New Roman"/>
      <w:b/>
      <w:sz w:val="20"/>
      <w:szCs w:val="20"/>
    </w:rPr>
  </w:style>
  <w:style w:type="paragraph" w:styleId="4">
    <w:name w:val="heading 4"/>
    <w:basedOn w:val="a"/>
    <w:next w:val="a"/>
    <w:link w:val="40"/>
    <w:qFormat/>
    <w:rsid w:val="00637CED"/>
    <w:pPr>
      <w:keepNext/>
      <w:spacing w:after="0" w:line="240" w:lineRule="auto"/>
      <w:jc w:val="center"/>
      <w:outlineLvl w:val="3"/>
    </w:pPr>
    <w:rPr>
      <w:rFonts w:ascii="Times New Roman" w:eastAsia="Times New Roman" w:hAnsi="Times New Roman" w:cs="Times New Roman"/>
      <w:i/>
      <w:sz w:val="20"/>
      <w:szCs w:val="20"/>
    </w:rPr>
  </w:style>
  <w:style w:type="paragraph" w:styleId="5">
    <w:name w:val="heading 5"/>
    <w:basedOn w:val="a"/>
    <w:next w:val="a"/>
    <w:link w:val="50"/>
    <w:qFormat/>
    <w:rsid w:val="00637CED"/>
    <w:pPr>
      <w:keepNext/>
      <w:spacing w:after="0" w:line="240" w:lineRule="auto"/>
      <w:outlineLvl w:val="4"/>
    </w:pPr>
    <w:rPr>
      <w:rFonts w:ascii="Times New Roman" w:eastAsia="Times New Roman" w:hAnsi="Times New Roman" w:cs="Times New Roman"/>
      <w:b/>
      <w:sz w:val="20"/>
      <w:szCs w:val="20"/>
    </w:rPr>
  </w:style>
  <w:style w:type="paragraph" w:styleId="6">
    <w:name w:val="heading 6"/>
    <w:basedOn w:val="a"/>
    <w:next w:val="a"/>
    <w:link w:val="60"/>
    <w:qFormat/>
    <w:rsid w:val="00637CED"/>
    <w:pPr>
      <w:keepNext/>
      <w:spacing w:after="0" w:line="240" w:lineRule="auto"/>
      <w:ind w:right="-93"/>
      <w:outlineLvl w:val="5"/>
    </w:pPr>
    <w:rPr>
      <w:rFonts w:ascii="Times New Roman" w:eastAsia="Times New Roman" w:hAnsi="Times New Roman" w:cs="Times New Roman"/>
      <w:b/>
      <w:sz w:val="20"/>
      <w:szCs w:val="20"/>
    </w:rPr>
  </w:style>
  <w:style w:type="paragraph" w:styleId="7">
    <w:name w:val="heading 7"/>
    <w:basedOn w:val="a"/>
    <w:next w:val="a"/>
    <w:link w:val="70"/>
    <w:qFormat/>
    <w:rsid w:val="00637CED"/>
    <w:pPr>
      <w:keepNext/>
      <w:spacing w:after="0" w:line="240" w:lineRule="auto"/>
      <w:ind w:left="-142" w:right="-108"/>
      <w:jc w:val="center"/>
      <w:outlineLvl w:val="6"/>
    </w:pPr>
    <w:rPr>
      <w:rFonts w:ascii="Times New Roman" w:eastAsia="Times New Roman" w:hAnsi="Times New Roman" w:cs="Times New Roman"/>
      <w:b/>
      <w:sz w:val="16"/>
      <w:szCs w:val="20"/>
    </w:rPr>
  </w:style>
  <w:style w:type="paragraph" w:styleId="8">
    <w:name w:val="heading 8"/>
    <w:basedOn w:val="a"/>
    <w:next w:val="a"/>
    <w:link w:val="80"/>
    <w:qFormat/>
    <w:rsid w:val="00637CED"/>
    <w:pPr>
      <w:keepNext/>
      <w:spacing w:after="0" w:line="240" w:lineRule="auto"/>
      <w:ind w:left="-108" w:right="-108"/>
      <w:jc w:val="center"/>
      <w:outlineLvl w:val="7"/>
    </w:pPr>
    <w:rPr>
      <w:rFonts w:ascii="Times New Roman" w:eastAsia="Times New Roman" w:hAnsi="Times New Roman" w:cs="Times New Roman"/>
      <w:b/>
      <w:sz w:val="16"/>
      <w:szCs w:val="20"/>
    </w:rPr>
  </w:style>
  <w:style w:type="paragraph" w:styleId="9">
    <w:name w:val="heading 9"/>
    <w:basedOn w:val="a"/>
    <w:next w:val="a"/>
    <w:link w:val="90"/>
    <w:qFormat/>
    <w:rsid w:val="00637CED"/>
    <w:pPr>
      <w:keepNext/>
      <w:spacing w:after="0" w:line="240" w:lineRule="auto"/>
      <w:ind w:left="-108" w:right="-108"/>
      <w:jc w:val="center"/>
      <w:outlineLvl w:val="8"/>
    </w:pPr>
    <w:rPr>
      <w:rFonts w:ascii="Times New Roman" w:eastAsia="Times New Roman" w:hAnsi="Times New Roman" w:cs="Times New Roman"/>
      <w:b/>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7CED"/>
    <w:rPr>
      <w:rFonts w:ascii="Times New Roman" w:eastAsia="Times New Roman" w:hAnsi="Times New Roman" w:cs="Times New Roman"/>
      <w:b/>
      <w:sz w:val="20"/>
      <w:szCs w:val="20"/>
    </w:rPr>
  </w:style>
  <w:style w:type="character" w:customStyle="1" w:styleId="20">
    <w:name w:val="Заголовок 2 Знак"/>
    <w:basedOn w:val="a0"/>
    <w:link w:val="2"/>
    <w:rsid w:val="00637CED"/>
    <w:rPr>
      <w:rFonts w:ascii="Times New Roman" w:eastAsia="Times New Roman" w:hAnsi="Times New Roman" w:cs="Times New Roman"/>
      <w:sz w:val="24"/>
      <w:szCs w:val="20"/>
    </w:rPr>
  </w:style>
  <w:style w:type="character" w:customStyle="1" w:styleId="30">
    <w:name w:val="Заголовок 3 Знак"/>
    <w:basedOn w:val="a0"/>
    <w:link w:val="3"/>
    <w:rsid w:val="00637CED"/>
    <w:rPr>
      <w:rFonts w:ascii="Times New Roman" w:eastAsia="Times New Roman" w:hAnsi="Times New Roman" w:cs="Times New Roman"/>
      <w:b/>
      <w:sz w:val="20"/>
      <w:szCs w:val="20"/>
    </w:rPr>
  </w:style>
  <w:style w:type="character" w:customStyle="1" w:styleId="40">
    <w:name w:val="Заголовок 4 Знак"/>
    <w:basedOn w:val="a0"/>
    <w:link w:val="4"/>
    <w:rsid w:val="00637CED"/>
    <w:rPr>
      <w:rFonts w:ascii="Times New Roman" w:eastAsia="Times New Roman" w:hAnsi="Times New Roman" w:cs="Times New Roman"/>
      <w:i/>
      <w:sz w:val="20"/>
      <w:szCs w:val="20"/>
    </w:rPr>
  </w:style>
  <w:style w:type="character" w:customStyle="1" w:styleId="50">
    <w:name w:val="Заголовок 5 Знак"/>
    <w:basedOn w:val="a0"/>
    <w:link w:val="5"/>
    <w:rsid w:val="00637CED"/>
    <w:rPr>
      <w:rFonts w:ascii="Times New Roman" w:eastAsia="Times New Roman" w:hAnsi="Times New Roman" w:cs="Times New Roman"/>
      <w:b/>
      <w:sz w:val="20"/>
      <w:szCs w:val="20"/>
    </w:rPr>
  </w:style>
  <w:style w:type="character" w:customStyle="1" w:styleId="60">
    <w:name w:val="Заголовок 6 Знак"/>
    <w:basedOn w:val="a0"/>
    <w:link w:val="6"/>
    <w:rsid w:val="00637CED"/>
    <w:rPr>
      <w:rFonts w:ascii="Times New Roman" w:eastAsia="Times New Roman" w:hAnsi="Times New Roman" w:cs="Times New Roman"/>
      <w:b/>
      <w:sz w:val="20"/>
      <w:szCs w:val="20"/>
    </w:rPr>
  </w:style>
  <w:style w:type="character" w:customStyle="1" w:styleId="70">
    <w:name w:val="Заголовок 7 Знак"/>
    <w:basedOn w:val="a0"/>
    <w:link w:val="7"/>
    <w:rsid w:val="00637CED"/>
    <w:rPr>
      <w:rFonts w:ascii="Times New Roman" w:eastAsia="Times New Roman" w:hAnsi="Times New Roman" w:cs="Times New Roman"/>
      <w:b/>
      <w:sz w:val="16"/>
      <w:szCs w:val="20"/>
    </w:rPr>
  </w:style>
  <w:style w:type="character" w:customStyle="1" w:styleId="80">
    <w:name w:val="Заголовок 8 Знак"/>
    <w:basedOn w:val="a0"/>
    <w:link w:val="8"/>
    <w:rsid w:val="00637CED"/>
    <w:rPr>
      <w:rFonts w:ascii="Times New Roman" w:eastAsia="Times New Roman" w:hAnsi="Times New Roman" w:cs="Times New Roman"/>
      <w:b/>
      <w:sz w:val="16"/>
      <w:szCs w:val="20"/>
    </w:rPr>
  </w:style>
  <w:style w:type="character" w:customStyle="1" w:styleId="90">
    <w:name w:val="Заголовок 9 Знак"/>
    <w:basedOn w:val="a0"/>
    <w:link w:val="9"/>
    <w:rsid w:val="00637CED"/>
    <w:rPr>
      <w:rFonts w:ascii="Times New Roman" w:eastAsia="Times New Roman" w:hAnsi="Times New Roman" w:cs="Times New Roman"/>
      <w:b/>
      <w:sz w:val="18"/>
      <w:szCs w:val="20"/>
    </w:rPr>
  </w:style>
  <w:style w:type="paragraph" w:customStyle="1" w:styleId="a3">
    <w:name w:val="Знак Знак Знак Знак"/>
    <w:basedOn w:val="a"/>
    <w:rsid w:val="00637CED"/>
    <w:pPr>
      <w:tabs>
        <w:tab w:val="num" w:pos="643"/>
      </w:tabs>
      <w:spacing w:after="160" w:line="240" w:lineRule="exact"/>
    </w:pPr>
    <w:rPr>
      <w:rFonts w:ascii="Verdana" w:eastAsia="Times New Roman" w:hAnsi="Verdana" w:cs="Verdana"/>
      <w:sz w:val="20"/>
      <w:szCs w:val="20"/>
      <w:lang w:val="en-US" w:eastAsia="en-US"/>
    </w:rPr>
  </w:style>
  <w:style w:type="paragraph" w:styleId="21">
    <w:name w:val="List 2"/>
    <w:basedOn w:val="a"/>
    <w:rsid w:val="00637CED"/>
    <w:pPr>
      <w:spacing w:after="0" w:line="240" w:lineRule="auto"/>
      <w:ind w:left="566" w:hanging="283"/>
    </w:pPr>
    <w:rPr>
      <w:rFonts w:ascii="Arial" w:eastAsia="Times New Roman" w:hAnsi="Arial" w:cs="Arial"/>
      <w:sz w:val="24"/>
      <w:szCs w:val="28"/>
    </w:rPr>
  </w:style>
  <w:style w:type="paragraph" w:styleId="a4">
    <w:name w:val="Balloon Text"/>
    <w:basedOn w:val="a"/>
    <w:link w:val="a5"/>
    <w:semiHidden/>
    <w:unhideWhenUsed/>
    <w:rsid w:val="00637CED"/>
    <w:pPr>
      <w:spacing w:after="0" w:line="240" w:lineRule="auto"/>
    </w:pPr>
    <w:rPr>
      <w:rFonts w:ascii="Tahoma" w:eastAsia="Lucida Grande CY" w:hAnsi="Tahoma" w:cs="Times New Roman"/>
      <w:sz w:val="16"/>
      <w:szCs w:val="16"/>
      <w:lang w:eastAsia="en-US"/>
    </w:rPr>
  </w:style>
  <w:style w:type="character" w:customStyle="1" w:styleId="a5">
    <w:name w:val="Текст выноски Знак"/>
    <w:basedOn w:val="a0"/>
    <w:link w:val="a4"/>
    <w:semiHidden/>
    <w:rsid w:val="00637CED"/>
    <w:rPr>
      <w:rFonts w:ascii="Tahoma" w:eastAsia="Lucida Grande CY" w:hAnsi="Tahoma" w:cs="Times New Roman"/>
      <w:sz w:val="16"/>
      <w:szCs w:val="16"/>
      <w:lang w:eastAsia="en-US"/>
    </w:rPr>
  </w:style>
  <w:style w:type="paragraph" w:styleId="a6">
    <w:name w:val="header"/>
    <w:basedOn w:val="a"/>
    <w:link w:val="a7"/>
    <w:unhideWhenUsed/>
    <w:rsid w:val="00637CED"/>
    <w:pPr>
      <w:tabs>
        <w:tab w:val="center" w:pos="4677"/>
        <w:tab w:val="right" w:pos="9355"/>
      </w:tabs>
      <w:spacing w:after="0" w:line="240" w:lineRule="auto"/>
    </w:pPr>
    <w:rPr>
      <w:rFonts w:ascii="Lucida Grande CY" w:eastAsia="Lucida Grande CY" w:hAnsi="Lucida Grande CY" w:cs="Times New Roman"/>
      <w:sz w:val="24"/>
      <w:szCs w:val="24"/>
      <w:lang w:eastAsia="en-US"/>
    </w:rPr>
  </w:style>
  <w:style w:type="character" w:customStyle="1" w:styleId="a7">
    <w:name w:val="Верхний колонтитул Знак"/>
    <w:basedOn w:val="a0"/>
    <w:link w:val="a6"/>
    <w:rsid w:val="00637CED"/>
    <w:rPr>
      <w:rFonts w:ascii="Lucida Grande CY" w:eastAsia="Lucida Grande CY" w:hAnsi="Lucida Grande CY" w:cs="Times New Roman"/>
      <w:sz w:val="24"/>
      <w:szCs w:val="24"/>
      <w:lang w:eastAsia="en-US"/>
    </w:rPr>
  </w:style>
  <w:style w:type="paragraph" w:styleId="a8">
    <w:name w:val="footer"/>
    <w:basedOn w:val="a"/>
    <w:link w:val="a9"/>
    <w:unhideWhenUsed/>
    <w:rsid w:val="00637CED"/>
    <w:pPr>
      <w:tabs>
        <w:tab w:val="center" w:pos="4677"/>
        <w:tab w:val="right" w:pos="9355"/>
      </w:tabs>
      <w:spacing w:after="0" w:line="240" w:lineRule="auto"/>
    </w:pPr>
    <w:rPr>
      <w:rFonts w:ascii="Lucida Grande CY" w:eastAsia="Lucida Grande CY" w:hAnsi="Lucida Grande CY" w:cs="Times New Roman"/>
      <w:sz w:val="24"/>
      <w:szCs w:val="24"/>
      <w:lang w:eastAsia="en-US"/>
    </w:rPr>
  </w:style>
  <w:style w:type="character" w:customStyle="1" w:styleId="a9">
    <w:name w:val="Нижний колонтитул Знак"/>
    <w:basedOn w:val="a0"/>
    <w:link w:val="a8"/>
    <w:rsid w:val="00637CED"/>
    <w:rPr>
      <w:rFonts w:ascii="Lucida Grande CY" w:eastAsia="Lucida Grande CY" w:hAnsi="Lucida Grande CY" w:cs="Times New Roman"/>
      <w:sz w:val="24"/>
      <w:szCs w:val="24"/>
      <w:lang w:eastAsia="en-US"/>
    </w:rPr>
  </w:style>
  <w:style w:type="character" w:styleId="aa">
    <w:name w:val="Hyperlink"/>
    <w:unhideWhenUsed/>
    <w:rsid w:val="00637CED"/>
    <w:rPr>
      <w:color w:val="0000FF"/>
      <w:u w:val="single"/>
    </w:rPr>
  </w:style>
  <w:style w:type="paragraph" w:styleId="ab">
    <w:name w:val="Body Text"/>
    <w:basedOn w:val="a"/>
    <w:link w:val="11"/>
    <w:semiHidden/>
    <w:rsid w:val="00637CED"/>
    <w:pPr>
      <w:spacing w:after="0" w:line="240" w:lineRule="auto"/>
    </w:pPr>
    <w:rPr>
      <w:rFonts w:ascii="Times New Roman" w:eastAsia="Times New Roman" w:hAnsi="Times New Roman" w:cs="Times New Roman"/>
      <w:b/>
      <w:sz w:val="20"/>
      <w:szCs w:val="20"/>
    </w:rPr>
  </w:style>
  <w:style w:type="character" w:customStyle="1" w:styleId="ac">
    <w:name w:val="Основной текст Знак"/>
    <w:basedOn w:val="a0"/>
    <w:link w:val="ab"/>
    <w:semiHidden/>
    <w:rsid w:val="00637CED"/>
  </w:style>
  <w:style w:type="character" w:customStyle="1" w:styleId="11">
    <w:name w:val="Основной текст Знак1"/>
    <w:link w:val="ab"/>
    <w:semiHidden/>
    <w:locked/>
    <w:rsid w:val="00637CED"/>
    <w:rPr>
      <w:rFonts w:ascii="Times New Roman" w:eastAsia="Times New Roman" w:hAnsi="Times New Roman" w:cs="Times New Roman"/>
      <w:b/>
      <w:sz w:val="20"/>
      <w:szCs w:val="20"/>
    </w:rPr>
  </w:style>
  <w:style w:type="paragraph" w:styleId="ad">
    <w:name w:val="caption"/>
    <w:basedOn w:val="a"/>
    <w:qFormat/>
    <w:rsid w:val="00637CED"/>
    <w:pPr>
      <w:spacing w:after="0" w:line="240" w:lineRule="auto"/>
      <w:jc w:val="center"/>
    </w:pPr>
    <w:rPr>
      <w:rFonts w:ascii="Times New Roman" w:eastAsia="Times New Roman" w:hAnsi="Times New Roman" w:cs="Times New Roman"/>
      <w:sz w:val="28"/>
      <w:szCs w:val="20"/>
    </w:rPr>
  </w:style>
  <w:style w:type="paragraph" w:styleId="ae">
    <w:name w:val="Subtitle"/>
    <w:basedOn w:val="a"/>
    <w:link w:val="af"/>
    <w:qFormat/>
    <w:rsid w:val="00637CED"/>
    <w:pPr>
      <w:spacing w:after="0" w:line="240" w:lineRule="auto"/>
    </w:pPr>
    <w:rPr>
      <w:rFonts w:ascii="Times New Roman" w:eastAsia="Times New Roman" w:hAnsi="Times New Roman" w:cs="Times New Roman"/>
      <w:sz w:val="24"/>
      <w:szCs w:val="20"/>
    </w:rPr>
  </w:style>
  <w:style w:type="character" w:customStyle="1" w:styleId="af">
    <w:name w:val="Подзаголовок Знак"/>
    <w:basedOn w:val="a0"/>
    <w:link w:val="ae"/>
    <w:rsid w:val="00637CED"/>
    <w:rPr>
      <w:rFonts w:ascii="Times New Roman" w:eastAsia="Times New Roman" w:hAnsi="Times New Roman" w:cs="Times New Roman"/>
      <w:sz w:val="24"/>
      <w:szCs w:val="20"/>
    </w:rPr>
  </w:style>
  <w:style w:type="paragraph" w:styleId="22">
    <w:name w:val="Body Text 2"/>
    <w:basedOn w:val="a"/>
    <w:link w:val="23"/>
    <w:semiHidden/>
    <w:rsid w:val="00637CED"/>
    <w:pPr>
      <w:spacing w:after="0" w:line="240" w:lineRule="auto"/>
    </w:pPr>
    <w:rPr>
      <w:rFonts w:ascii="Times New Roman" w:eastAsia="Times New Roman" w:hAnsi="Times New Roman" w:cs="Times New Roman"/>
      <w:sz w:val="24"/>
      <w:szCs w:val="20"/>
    </w:rPr>
  </w:style>
  <w:style w:type="character" w:customStyle="1" w:styleId="23">
    <w:name w:val="Основной текст 2 Знак"/>
    <w:basedOn w:val="a0"/>
    <w:link w:val="22"/>
    <w:semiHidden/>
    <w:rsid w:val="00637CED"/>
    <w:rPr>
      <w:rFonts w:ascii="Times New Roman" w:eastAsia="Times New Roman" w:hAnsi="Times New Roman" w:cs="Times New Roman"/>
      <w:sz w:val="24"/>
      <w:szCs w:val="20"/>
    </w:rPr>
  </w:style>
  <w:style w:type="paragraph" w:customStyle="1" w:styleId="xl24">
    <w:name w:val="xl24"/>
    <w:basedOn w:val="a"/>
    <w:rsid w:val="00637CED"/>
    <w:pPr>
      <w:pBdr>
        <w:bottom w:val="single" w:sz="8" w:space="0" w:color="auto"/>
      </w:pBdr>
      <w:autoSpaceDE w:val="0"/>
      <w:autoSpaceDN w:val="0"/>
      <w:spacing w:before="100" w:after="100" w:line="240" w:lineRule="auto"/>
      <w:jc w:val="center"/>
    </w:pPr>
    <w:rPr>
      <w:rFonts w:ascii="Times New Roman" w:eastAsia="Times New Roman" w:hAnsi="Times New Roman" w:cs="Times New Roman"/>
      <w:b/>
      <w:bCs/>
      <w:sz w:val="16"/>
      <w:szCs w:val="16"/>
    </w:rPr>
  </w:style>
  <w:style w:type="paragraph" w:customStyle="1" w:styleId="xl25">
    <w:name w:val="xl25"/>
    <w:basedOn w:val="a"/>
    <w:rsid w:val="00637CED"/>
    <w:pPr>
      <w:pBdr>
        <w:bottom w:val="single" w:sz="8" w:space="0" w:color="auto"/>
      </w:pBdr>
      <w:autoSpaceDE w:val="0"/>
      <w:autoSpaceDN w:val="0"/>
      <w:spacing w:before="100" w:after="100" w:line="240" w:lineRule="auto"/>
      <w:jc w:val="center"/>
    </w:pPr>
    <w:rPr>
      <w:rFonts w:ascii="Times New Roman" w:eastAsia="Times New Roman" w:hAnsi="Times New Roman" w:cs="Times New Roman"/>
      <w:sz w:val="16"/>
      <w:szCs w:val="16"/>
    </w:rPr>
  </w:style>
  <w:style w:type="paragraph" w:customStyle="1" w:styleId="xl58">
    <w:name w:val="xl58"/>
    <w:basedOn w:val="a"/>
    <w:rsid w:val="00637CED"/>
    <w:pPr>
      <w:pBdr>
        <w:left w:val="single" w:sz="8" w:space="0" w:color="auto"/>
        <w:right w:val="single" w:sz="8" w:space="0" w:color="auto"/>
      </w:pBdr>
      <w:autoSpaceDE w:val="0"/>
      <w:autoSpaceDN w:val="0"/>
      <w:spacing w:before="100" w:after="100" w:line="240" w:lineRule="auto"/>
    </w:pPr>
    <w:rPr>
      <w:rFonts w:ascii="Times New Roman" w:eastAsia="Times New Roman" w:hAnsi="Times New Roman" w:cs="Times New Roman"/>
      <w:sz w:val="16"/>
      <w:szCs w:val="16"/>
    </w:rPr>
  </w:style>
  <w:style w:type="paragraph" w:customStyle="1" w:styleId="xl34">
    <w:name w:val="xl34"/>
    <w:basedOn w:val="a"/>
    <w:rsid w:val="00637CED"/>
    <w:pPr>
      <w:pBdr>
        <w:right w:val="single" w:sz="4" w:space="0" w:color="auto"/>
      </w:pBdr>
      <w:autoSpaceDE w:val="0"/>
      <w:autoSpaceDN w:val="0"/>
      <w:spacing w:before="100" w:after="100" w:line="240" w:lineRule="auto"/>
      <w:jc w:val="center"/>
    </w:pPr>
    <w:rPr>
      <w:rFonts w:ascii="Times New Roman" w:eastAsia="Times New Roman" w:hAnsi="Times New Roman" w:cs="Times New Roman"/>
      <w:sz w:val="16"/>
      <w:szCs w:val="16"/>
    </w:rPr>
  </w:style>
  <w:style w:type="paragraph" w:styleId="af0">
    <w:name w:val="Body Text Indent"/>
    <w:aliases w:val="текст,Основной текст 1,Нумерованный список !!,Надин стиль"/>
    <w:basedOn w:val="a"/>
    <w:link w:val="af1"/>
    <w:rsid w:val="00637CED"/>
    <w:pPr>
      <w:spacing w:after="120" w:line="240" w:lineRule="auto"/>
      <w:ind w:left="283"/>
    </w:pPr>
    <w:rPr>
      <w:rFonts w:ascii="Times New Roman" w:eastAsia="Times New Roman" w:hAnsi="Times New Roman" w:cs="Times New Roman"/>
      <w:sz w:val="20"/>
      <w:szCs w:val="20"/>
    </w:rPr>
  </w:style>
  <w:style w:type="character" w:customStyle="1" w:styleId="af1">
    <w:name w:val="Основной текст с отступом Знак"/>
    <w:aliases w:val="текст Знак,Основной текст 1 Знак,Нумерованный список !! Знак,Надин стиль Знак"/>
    <w:basedOn w:val="a0"/>
    <w:link w:val="af0"/>
    <w:rsid w:val="00637CED"/>
    <w:rPr>
      <w:rFonts w:ascii="Times New Roman" w:eastAsia="Times New Roman" w:hAnsi="Times New Roman" w:cs="Times New Roman"/>
      <w:sz w:val="20"/>
      <w:szCs w:val="20"/>
    </w:rPr>
  </w:style>
  <w:style w:type="character" w:styleId="af2">
    <w:name w:val="page number"/>
    <w:rsid w:val="00637CED"/>
  </w:style>
  <w:style w:type="paragraph" w:customStyle="1" w:styleId="af3">
    <w:name w:val="список с точками"/>
    <w:basedOn w:val="a"/>
    <w:rsid w:val="00637CED"/>
    <w:pPr>
      <w:tabs>
        <w:tab w:val="num" w:pos="756"/>
      </w:tabs>
      <w:spacing w:after="0" w:line="312" w:lineRule="auto"/>
      <w:ind w:left="756" w:hanging="360"/>
      <w:jc w:val="both"/>
    </w:pPr>
    <w:rPr>
      <w:rFonts w:ascii="Times New Roman" w:eastAsia="Times New Roman" w:hAnsi="Times New Roman" w:cs="Times New Roman"/>
      <w:sz w:val="24"/>
      <w:szCs w:val="24"/>
    </w:rPr>
  </w:style>
  <w:style w:type="character" w:customStyle="1" w:styleId="af4">
    <w:name w:val="Символ сноски"/>
    <w:rsid w:val="00637CED"/>
    <w:rPr>
      <w:vertAlign w:val="superscript"/>
    </w:rPr>
  </w:style>
  <w:style w:type="paragraph" w:styleId="31">
    <w:name w:val="Body Text Indent 3"/>
    <w:basedOn w:val="a"/>
    <w:link w:val="32"/>
    <w:rsid w:val="00637CED"/>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37CED"/>
    <w:rPr>
      <w:rFonts w:ascii="Times New Roman" w:eastAsia="Times New Roman" w:hAnsi="Times New Roman" w:cs="Times New Roman"/>
      <w:sz w:val="16"/>
      <w:szCs w:val="16"/>
    </w:rPr>
  </w:style>
  <w:style w:type="paragraph" w:styleId="24">
    <w:name w:val="Body Text Indent 2"/>
    <w:basedOn w:val="a"/>
    <w:link w:val="25"/>
    <w:rsid w:val="00637CED"/>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5">
    <w:name w:val="Основной текст с отступом 2 Знак"/>
    <w:basedOn w:val="a0"/>
    <w:link w:val="24"/>
    <w:rsid w:val="00637CED"/>
    <w:rPr>
      <w:rFonts w:ascii="Times New Roman" w:eastAsia="Times New Roman" w:hAnsi="Times New Roman" w:cs="Times New Roman"/>
      <w:sz w:val="20"/>
      <w:szCs w:val="20"/>
    </w:rPr>
  </w:style>
  <w:style w:type="paragraph" w:styleId="26">
    <w:name w:val="List Bullet 2"/>
    <w:basedOn w:val="a"/>
    <w:rsid w:val="00637CED"/>
    <w:pPr>
      <w:spacing w:after="0" w:line="240" w:lineRule="auto"/>
      <w:ind w:left="720" w:hanging="360"/>
    </w:pPr>
    <w:rPr>
      <w:rFonts w:ascii="Arial" w:eastAsia="Times New Roman" w:hAnsi="Arial" w:cs="Arial"/>
      <w:sz w:val="24"/>
      <w:szCs w:val="28"/>
    </w:rPr>
  </w:style>
  <w:style w:type="paragraph" w:styleId="33">
    <w:name w:val="Body Text 3"/>
    <w:basedOn w:val="a"/>
    <w:link w:val="34"/>
    <w:rsid w:val="00637CED"/>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637CED"/>
    <w:rPr>
      <w:rFonts w:ascii="Times New Roman" w:eastAsia="Times New Roman" w:hAnsi="Times New Roman" w:cs="Times New Roman"/>
      <w:sz w:val="16"/>
      <w:szCs w:val="16"/>
    </w:rPr>
  </w:style>
  <w:style w:type="paragraph" w:customStyle="1" w:styleId="27">
    <w:name w:val="Знак Знак2 Знак Знак Знак Знак Знак Знак Знак"/>
    <w:basedOn w:val="a"/>
    <w:rsid w:val="00637CED"/>
    <w:pPr>
      <w:tabs>
        <w:tab w:val="num" w:pos="643"/>
      </w:tabs>
      <w:spacing w:after="160" w:line="240" w:lineRule="exact"/>
    </w:pPr>
    <w:rPr>
      <w:rFonts w:ascii="Verdana" w:eastAsia="Times New Roman" w:hAnsi="Verdana" w:cs="Verdana"/>
      <w:sz w:val="20"/>
      <w:szCs w:val="20"/>
      <w:lang w:val="en-US" w:eastAsia="en-US"/>
    </w:rPr>
  </w:style>
  <w:style w:type="paragraph" w:styleId="af5">
    <w:name w:val="Normal (Web)"/>
    <w:aliases w:val="Обычный (Web)"/>
    <w:basedOn w:val="a"/>
    <w:rsid w:val="00637CED"/>
    <w:pPr>
      <w:overflowPunct w:val="0"/>
      <w:autoSpaceDE w:val="0"/>
      <w:autoSpaceDN w:val="0"/>
      <w:adjustRightInd w:val="0"/>
      <w:spacing w:before="100" w:after="100" w:line="240" w:lineRule="auto"/>
    </w:pPr>
    <w:rPr>
      <w:rFonts w:ascii="Times New Roman" w:eastAsia="Times New Roman" w:hAnsi="Times New Roman" w:cs="Times New Roman"/>
      <w:sz w:val="28"/>
      <w:szCs w:val="20"/>
      <w:lang w:val="en-US" w:eastAsia="en-US" w:bidi="en-US"/>
    </w:rPr>
  </w:style>
  <w:style w:type="paragraph" w:customStyle="1" w:styleId="35">
    <w:name w:val="Знак3"/>
    <w:basedOn w:val="a"/>
    <w:rsid w:val="00637CED"/>
    <w:pPr>
      <w:tabs>
        <w:tab w:val="num" w:pos="643"/>
      </w:tabs>
      <w:spacing w:after="160" w:line="240" w:lineRule="exact"/>
    </w:pPr>
    <w:rPr>
      <w:rFonts w:ascii="Verdana" w:eastAsia="Times New Roman" w:hAnsi="Verdana" w:cs="Verdana"/>
      <w:sz w:val="20"/>
      <w:szCs w:val="20"/>
      <w:lang w:val="en-US" w:eastAsia="en-US"/>
    </w:rPr>
  </w:style>
  <w:style w:type="paragraph" w:customStyle="1" w:styleId="af6">
    <w:name w:val="Для таблиц"/>
    <w:basedOn w:val="a"/>
    <w:rsid w:val="00637CED"/>
    <w:pPr>
      <w:spacing w:after="0" w:line="240" w:lineRule="auto"/>
    </w:pPr>
    <w:rPr>
      <w:rFonts w:ascii="Times New Roman" w:eastAsia="Times New Roman" w:hAnsi="Times New Roman" w:cs="Times New Roman"/>
      <w:sz w:val="24"/>
      <w:szCs w:val="24"/>
    </w:rPr>
  </w:style>
  <w:style w:type="paragraph" w:customStyle="1" w:styleId="210">
    <w:name w:val="Основной текст 21"/>
    <w:basedOn w:val="a"/>
    <w:rsid w:val="00637CED"/>
    <w:pPr>
      <w:suppressAutoHyphens/>
      <w:overflowPunct w:val="0"/>
      <w:autoSpaceDE w:val="0"/>
      <w:spacing w:after="0" w:line="240" w:lineRule="auto"/>
      <w:jc w:val="center"/>
      <w:textAlignment w:val="baseline"/>
    </w:pPr>
    <w:rPr>
      <w:rFonts w:ascii="Times New Roman" w:eastAsia="Times New Roman" w:hAnsi="Times New Roman" w:cs="Times New Roman"/>
      <w:sz w:val="28"/>
      <w:szCs w:val="20"/>
      <w:lang w:val="en-US" w:eastAsia="ar-SA"/>
    </w:rPr>
  </w:style>
  <w:style w:type="paragraph" w:customStyle="1" w:styleId="28">
    <w:name w:val="заголовок 2"/>
    <w:basedOn w:val="a"/>
    <w:next w:val="a"/>
    <w:rsid w:val="00637CED"/>
    <w:pPr>
      <w:keepNext/>
      <w:spacing w:after="0" w:line="240" w:lineRule="auto"/>
      <w:outlineLvl w:val="1"/>
    </w:pPr>
    <w:rPr>
      <w:rFonts w:ascii="Times New Roman" w:eastAsia="Times New Roman" w:hAnsi="Times New Roman" w:cs="Arial"/>
      <w:sz w:val="24"/>
      <w:szCs w:val="28"/>
    </w:rPr>
  </w:style>
  <w:style w:type="paragraph" w:styleId="12">
    <w:name w:val="toc 1"/>
    <w:basedOn w:val="a"/>
    <w:next w:val="a"/>
    <w:autoRedefine/>
    <w:rsid w:val="00637CED"/>
    <w:pPr>
      <w:tabs>
        <w:tab w:val="right" w:leader="dot" w:pos="9627"/>
      </w:tabs>
      <w:spacing w:after="0" w:line="240" w:lineRule="auto"/>
      <w:jc w:val="both"/>
    </w:pPr>
    <w:rPr>
      <w:rFonts w:ascii="Times New Roman" w:eastAsia="Times New Roman" w:hAnsi="Times New Roman" w:cs="Arial"/>
      <w:sz w:val="28"/>
      <w:szCs w:val="28"/>
      <w:lang w:val="en-US" w:eastAsia="en-US" w:bidi="en-US"/>
    </w:rPr>
  </w:style>
  <w:style w:type="paragraph" w:styleId="29">
    <w:name w:val="toc 2"/>
    <w:basedOn w:val="a"/>
    <w:next w:val="a"/>
    <w:autoRedefine/>
    <w:rsid w:val="00637CED"/>
    <w:pPr>
      <w:tabs>
        <w:tab w:val="right" w:leader="dot" w:pos="9720"/>
      </w:tabs>
      <w:spacing w:after="0" w:line="240" w:lineRule="auto"/>
      <w:ind w:left="240" w:right="-366"/>
      <w:jc w:val="both"/>
    </w:pPr>
    <w:rPr>
      <w:rFonts w:ascii="Times New Roman" w:eastAsia="Times New Roman" w:hAnsi="Times New Roman" w:cs="Arial"/>
      <w:sz w:val="28"/>
      <w:szCs w:val="28"/>
      <w:lang w:val="en-US" w:eastAsia="en-US" w:bidi="en-US"/>
    </w:rPr>
  </w:style>
  <w:style w:type="paragraph" w:customStyle="1" w:styleId="13">
    <w:name w:val="Знак Знак Знак Знак Знак Знак Знак1"/>
    <w:basedOn w:val="a"/>
    <w:link w:val="14"/>
    <w:rsid w:val="00637CED"/>
    <w:pPr>
      <w:tabs>
        <w:tab w:val="num" w:pos="643"/>
      </w:tabs>
      <w:spacing w:after="160" w:line="240" w:lineRule="exact"/>
    </w:pPr>
    <w:rPr>
      <w:rFonts w:ascii="Verdana" w:eastAsia="Times New Roman" w:hAnsi="Verdana" w:cs="Times New Roman"/>
      <w:sz w:val="20"/>
      <w:szCs w:val="20"/>
      <w:lang w:val="en-US"/>
    </w:rPr>
  </w:style>
  <w:style w:type="character" w:customStyle="1" w:styleId="14">
    <w:name w:val="Знак Знак Знак Знак Знак Знак Знак1 Знак"/>
    <w:link w:val="13"/>
    <w:rsid w:val="00637CED"/>
    <w:rPr>
      <w:rFonts w:ascii="Verdana" w:eastAsia="Times New Roman" w:hAnsi="Verdana" w:cs="Times New Roman"/>
      <w:sz w:val="20"/>
      <w:szCs w:val="20"/>
      <w:lang w:val="en-US"/>
    </w:rPr>
  </w:style>
  <w:style w:type="character" w:styleId="af7">
    <w:name w:val="Strong"/>
    <w:qFormat/>
    <w:rsid w:val="00637CED"/>
    <w:rPr>
      <w:b/>
      <w:bCs/>
    </w:rPr>
  </w:style>
  <w:style w:type="character" w:styleId="af8">
    <w:name w:val="Emphasis"/>
    <w:qFormat/>
    <w:rsid w:val="00637CED"/>
    <w:rPr>
      <w:i/>
      <w:iCs/>
    </w:rPr>
  </w:style>
  <w:style w:type="character" w:customStyle="1" w:styleId="style25">
    <w:name w:val="style25"/>
    <w:rsid w:val="00637CED"/>
  </w:style>
  <w:style w:type="paragraph" w:customStyle="1" w:styleId="style22">
    <w:name w:val="style22"/>
    <w:basedOn w:val="a"/>
    <w:rsid w:val="00637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a">
    <w:name w:val="Знак2 Знак Знак Знак Знак Знак Знак"/>
    <w:basedOn w:val="a"/>
    <w:rsid w:val="00637CED"/>
    <w:pPr>
      <w:tabs>
        <w:tab w:val="num" w:pos="643"/>
      </w:tabs>
      <w:spacing w:after="160" w:line="240" w:lineRule="exact"/>
    </w:pPr>
    <w:rPr>
      <w:rFonts w:ascii="Verdana" w:eastAsia="Times New Roman" w:hAnsi="Verdana" w:cs="Verdana"/>
      <w:sz w:val="20"/>
      <w:szCs w:val="20"/>
      <w:lang w:val="en-US" w:eastAsia="en-US"/>
    </w:rPr>
  </w:style>
  <w:style w:type="paragraph" w:customStyle="1" w:styleId="CharChar1">
    <w:name w:val="Char Char1 Знак Знак Знак"/>
    <w:basedOn w:val="a"/>
    <w:rsid w:val="00637CED"/>
    <w:pPr>
      <w:spacing w:after="160" w:line="240" w:lineRule="exact"/>
    </w:pPr>
    <w:rPr>
      <w:rFonts w:ascii="Verdana" w:eastAsia="Times New Roman" w:hAnsi="Verdana" w:cs="Verdana"/>
      <w:sz w:val="20"/>
      <w:szCs w:val="20"/>
      <w:lang w:val="en-US" w:eastAsia="en-US"/>
    </w:rPr>
  </w:style>
  <w:style w:type="paragraph" w:styleId="36">
    <w:name w:val="List Bullet 3"/>
    <w:basedOn w:val="a"/>
    <w:rsid w:val="00637CED"/>
    <w:pPr>
      <w:spacing w:after="0" w:line="240" w:lineRule="auto"/>
      <w:ind w:left="720" w:hanging="360"/>
    </w:pPr>
    <w:rPr>
      <w:rFonts w:ascii="Times New Roman" w:eastAsia="Times New Roman" w:hAnsi="Times New Roman" w:cs="Arial"/>
      <w:sz w:val="28"/>
      <w:szCs w:val="28"/>
      <w:lang w:val="en-US" w:eastAsia="en-US" w:bidi="en-US"/>
    </w:rPr>
  </w:style>
  <w:style w:type="paragraph" w:customStyle="1" w:styleId="af9">
    <w:name w:val="список с тире"/>
    <w:basedOn w:val="a"/>
    <w:rsid w:val="00637CED"/>
    <w:pPr>
      <w:autoSpaceDE w:val="0"/>
      <w:autoSpaceDN w:val="0"/>
      <w:adjustRightInd w:val="0"/>
      <w:spacing w:before="120" w:after="0" w:line="240" w:lineRule="auto"/>
      <w:ind w:left="720" w:hanging="360"/>
      <w:jc w:val="both"/>
    </w:pPr>
    <w:rPr>
      <w:rFonts w:ascii="Times New Roman" w:eastAsia="Times New Roman" w:hAnsi="Times New Roman" w:cs="Arial"/>
      <w:color w:val="000000"/>
      <w:sz w:val="24"/>
      <w:szCs w:val="28"/>
    </w:rPr>
  </w:style>
  <w:style w:type="paragraph" w:customStyle="1" w:styleId="FR2">
    <w:name w:val="FR2"/>
    <w:rsid w:val="00637CED"/>
    <w:pPr>
      <w:widowControl w:val="0"/>
      <w:spacing w:after="0" w:line="300" w:lineRule="auto"/>
      <w:ind w:firstLine="720"/>
      <w:jc w:val="both"/>
    </w:pPr>
    <w:rPr>
      <w:rFonts w:ascii="Times New Roman" w:eastAsia="Times New Roman" w:hAnsi="Times New Roman" w:cs="Times New Roman"/>
      <w:sz w:val="28"/>
      <w:szCs w:val="20"/>
    </w:rPr>
  </w:style>
  <w:style w:type="paragraph" w:customStyle="1" w:styleId="afa">
    <w:name w:val="Знак"/>
    <w:basedOn w:val="a"/>
    <w:rsid w:val="00637CED"/>
    <w:pPr>
      <w:tabs>
        <w:tab w:val="num" w:pos="643"/>
      </w:tabs>
      <w:spacing w:after="160" w:line="240" w:lineRule="exact"/>
    </w:pPr>
    <w:rPr>
      <w:rFonts w:ascii="Verdana" w:eastAsia="Times New Roman" w:hAnsi="Verdana" w:cs="Verdana"/>
      <w:sz w:val="20"/>
      <w:szCs w:val="20"/>
      <w:lang w:val="en-US" w:eastAsia="en-US"/>
    </w:rPr>
  </w:style>
  <w:style w:type="paragraph" w:customStyle="1" w:styleId="2b">
    <w:name w:val="Знак2 Знак Знак Знак Знак Знак Знак Знак Знак Знак Знак Знак Знак Знак Знак Знак"/>
    <w:basedOn w:val="a"/>
    <w:rsid w:val="00637CED"/>
    <w:pPr>
      <w:tabs>
        <w:tab w:val="num" w:pos="643"/>
      </w:tabs>
      <w:spacing w:after="160" w:line="240" w:lineRule="exact"/>
    </w:pPr>
    <w:rPr>
      <w:rFonts w:ascii="Verdana" w:eastAsia="Times New Roman" w:hAnsi="Verdana" w:cs="Verdana"/>
      <w:sz w:val="20"/>
      <w:szCs w:val="20"/>
      <w:lang w:val="en-US" w:eastAsia="en-US"/>
    </w:rPr>
  </w:style>
  <w:style w:type="paragraph" w:customStyle="1" w:styleId="2c">
    <w:name w:val="Знак Знак2 Знак Знак Знак Знак"/>
    <w:basedOn w:val="a"/>
    <w:rsid w:val="00637CED"/>
    <w:pPr>
      <w:tabs>
        <w:tab w:val="num" w:pos="643"/>
      </w:tabs>
      <w:spacing w:after="160" w:line="240" w:lineRule="exact"/>
    </w:pPr>
    <w:rPr>
      <w:rFonts w:ascii="Verdana" w:eastAsia="Times New Roman" w:hAnsi="Verdana" w:cs="Verdana"/>
      <w:sz w:val="20"/>
      <w:szCs w:val="20"/>
      <w:lang w:val="en-US" w:eastAsia="en-US"/>
    </w:rPr>
  </w:style>
  <w:style w:type="paragraph" w:customStyle="1" w:styleId="2d">
    <w:name w:val="Знак2 Знак Знак Знак Знак Знак Знак"/>
    <w:basedOn w:val="a"/>
    <w:rsid w:val="00637CED"/>
    <w:pPr>
      <w:tabs>
        <w:tab w:val="num" w:pos="643"/>
      </w:tabs>
      <w:spacing w:after="160" w:line="240" w:lineRule="exact"/>
    </w:pPr>
    <w:rPr>
      <w:rFonts w:ascii="Verdana" w:eastAsia="Times New Roman" w:hAnsi="Verdana" w:cs="Verdana"/>
      <w:sz w:val="20"/>
      <w:szCs w:val="20"/>
      <w:lang w:val="en-US" w:eastAsia="en-US"/>
    </w:rPr>
  </w:style>
  <w:style w:type="character" w:styleId="afb">
    <w:name w:val="line number"/>
    <w:semiHidden/>
    <w:unhideWhenUsed/>
    <w:rsid w:val="00637CED"/>
  </w:style>
  <w:style w:type="paragraph" w:styleId="37">
    <w:name w:val="toc 3"/>
    <w:basedOn w:val="a"/>
    <w:next w:val="a"/>
    <w:autoRedefine/>
    <w:semiHidden/>
    <w:rsid w:val="00637CED"/>
    <w:pPr>
      <w:spacing w:after="0" w:line="240" w:lineRule="auto"/>
      <w:ind w:left="480"/>
    </w:pPr>
    <w:rPr>
      <w:rFonts w:ascii="Lucida Grande CY" w:eastAsia="Lucida Grande CY" w:hAnsi="Lucida Grande CY" w:cs="Times New Roman"/>
      <w:sz w:val="24"/>
      <w:szCs w:val="24"/>
      <w:lang w:eastAsia="en-US"/>
    </w:rPr>
  </w:style>
  <w:style w:type="character" w:styleId="HTML">
    <w:name w:val="HTML Sample"/>
    <w:rsid w:val="00637CED"/>
    <w:rPr>
      <w:rFonts w:ascii="Courier New" w:hAnsi="Courier New" w:cs="Courier New"/>
    </w:rPr>
  </w:style>
  <w:style w:type="paragraph" w:styleId="afc">
    <w:name w:val="footnote text"/>
    <w:basedOn w:val="a"/>
    <w:link w:val="afd"/>
    <w:semiHidden/>
    <w:unhideWhenUsed/>
    <w:rsid w:val="00637CED"/>
    <w:pPr>
      <w:spacing w:after="0" w:line="240" w:lineRule="auto"/>
    </w:pPr>
    <w:rPr>
      <w:rFonts w:ascii="Lucida Grande CY" w:eastAsia="Lucida Grande CY" w:hAnsi="Lucida Grande CY" w:cs="Times New Roman"/>
      <w:sz w:val="20"/>
      <w:szCs w:val="20"/>
      <w:lang w:eastAsia="en-US"/>
    </w:rPr>
  </w:style>
  <w:style w:type="character" w:customStyle="1" w:styleId="afd">
    <w:name w:val="Текст сноски Знак"/>
    <w:basedOn w:val="a0"/>
    <w:link w:val="afc"/>
    <w:semiHidden/>
    <w:rsid w:val="00637CED"/>
    <w:rPr>
      <w:rFonts w:ascii="Lucida Grande CY" w:eastAsia="Lucida Grande CY" w:hAnsi="Lucida Grande CY" w:cs="Times New Roman"/>
      <w:sz w:val="20"/>
      <w:szCs w:val="20"/>
      <w:lang w:eastAsia="en-US"/>
    </w:rPr>
  </w:style>
  <w:style w:type="character" w:styleId="afe">
    <w:name w:val="footnote reference"/>
    <w:semiHidden/>
    <w:unhideWhenUsed/>
    <w:rsid w:val="00637CED"/>
    <w:rPr>
      <w:vertAlign w:val="superscript"/>
    </w:rPr>
  </w:style>
  <w:style w:type="character" w:styleId="aff">
    <w:name w:val="FollowedHyperlink"/>
    <w:rsid w:val="00637CED"/>
    <w:rPr>
      <w:color w:val="800080"/>
      <w:u w:val="single"/>
    </w:rPr>
  </w:style>
  <w:style w:type="paragraph" w:styleId="aff0">
    <w:name w:val="List Paragraph"/>
    <w:basedOn w:val="a"/>
    <w:uiPriority w:val="34"/>
    <w:qFormat/>
    <w:rsid w:val="00637CED"/>
    <w:pPr>
      <w:spacing w:after="0" w:line="240" w:lineRule="auto"/>
      <w:ind w:left="720"/>
      <w:contextualSpacing/>
    </w:pPr>
    <w:rPr>
      <w:rFonts w:ascii="Lucida Grande CY" w:eastAsia="Lucida Grande CY" w:hAnsi="Lucida Grande CY" w:cs="Times New Roman"/>
      <w:sz w:val="24"/>
      <w:szCs w:val="24"/>
      <w:lang w:eastAsia="en-US"/>
    </w:rPr>
  </w:style>
  <w:style w:type="paragraph" w:customStyle="1" w:styleId="15">
    <w:name w:val="Абзац списка1"/>
    <w:basedOn w:val="a"/>
    <w:qFormat/>
    <w:rsid w:val="00637CED"/>
    <w:pPr>
      <w:ind w:left="720"/>
      <w:contextualSpacing/>
    </w:pPr>
    <w:rPr>
      <w:rFonts w:ascii="Calibri" w:eastAsia="Times New Roman" w:hAnsi="Calibri" w:cs="Times New Roman"/>
      <w:lang w:eastAsia="en-US"/>
    </w:rPr>
  </w:style>
  <w:style w:type="paragraph" w:customStyle="1" w:styleId="16">
    <w:name w:val="Обычный1"/>
    <w:rsid w:val="00637CED"/>
    <w:pPr>
      <w:spacing w:after="0" w:line="240" w:lineRule="auto"/>
    </w:pPr>
    <w:rPr>
      <w:rFonts w:ascii="Times New Roman" w:eastAsia="Times New Roman" w:hAnsi="Times New Roman" w:cs="Times New Roman"/>
      <w:sz w:val="24"/>
      <w:szCs w:val="20"/>
    </w:rPr>
  </w:style>
  <w:style w:type="character" w:customStyle="1" w:styleId="17">
    <w:name w:val="Знак Знак Знак Знак Знак Знак Знак1 Знак"/>
    <w:link w:val="18"/>
    <w:locked/>
    <w:rsid w:val="00637CED"/>
    <w:rPr>
      <w:rFonts w:ascii="Verdana" w:hAnsi="Verdana"/>
      <w:lang w:val="en-US"/>
    </w:rPr>
  </w:style>
  <w:style w:type="paragraph" w:customStyle="1" w:styleId="18">
    <w:name w:val="Знак Знак Знак Знак Знак Знак Знак1"/>
    <w:basedOn w:val="a"/>
    <w:link w:val="17"/>
    <w:rsid w:val="00637CED"/>
    <w:pPr>
      <w:tabs>
        <w:tab w:val="num" w:pos="643"/>
      </w:tabs>
      <w:autoSpaceDN w:val="0"/>
      <w:spacing w:after="160" w:line="240" w:lineRule="exact"/>
    </w:pPr>
    <w:rPr>
      <w:rFonts w:ascii="Verdana" w:hAnsi="Verdana"/>
      <w:lang w:val="en-US"/>
    </w:rPr>
  </w:style>
  <w:style w:type="character" w:customStyle="1" w:styleId="Heading1Char">
    <w:name w:val="Heading 1 Char"/>
    <w:rsid w:val="00637CED"/>
    <w:rPr>
      <w:b/>
      <w:lang w:bidi="ar-SA"/>
    </w:rPr>
  </w:style>
  <w:style w:type="character" w:customStyle="1" w:styleId="Heading2Char">
    <w:name w:val="Heading 2 Char"/>
    <w:rsid w:val="00637CED"/>
    <w:rPr>
      <w:sz w:val="24"/>
      <w:lang w:bidi="ar-SA"/>
    </w:rPr>
  </w:style>
  <w:style w:type="character" w:customStyle="1" w:styleId="Heading3Char">
    <w:name w:val="Heading 3 Char"/>
    <w:rsid w:val="00637CED"/>
    <w:rPr>
      <w:b/>
      <w:lang w:bidi="ar-SA"/>
    </w:rPr>
  </w:style>
  <w:style w:type="character" w:customStyle="1" w:styleId="Heading4Char">
    <w:name w:val="Heading 4 Char"/>
    <w:rsid w:val="00637CED"/>
    <w:rPr>
      <w:i/>
      <w:lang w:bidi="ar-SA"/>
    </w:rPr>
  </w:style>
  <w:style w:type="character" w:customStyle="1" w:styleId="Heading5Char">
    <w:name w:val="Heading 5 Char"/>
    <w:rsid w:val="00637CED"/>
    <w:rPr>
      <w:b/>
      <w:lang w:bidi="ar-SA"/>
    </w:rPr>
  </w:style>
  <w:style w:type="character" w:customStyle="1" w:styleId="Heading6Char">
    <w:name w:val="Heading 6 Char"/>
    <w:rsid w:val="00637CED"/>
    <w:rPr>
      <w:b/>
      <w:lang w:bidi="ar-SA"/>
    </w:rPr>
  </w:style>
  <w:style w:type="character" w:customStyle="1" w:styleId="Heading7Char">
    <w:name w:val="Heading 7 Char"/>
    <w:rsid w:val="00637CED"/>
    <w:rPr>
      <w:b/>
      <w:sz w:val="16"/>
      <w:lang w:bidi="ar-SA"/>
    </w:rPr>
  </w:style>
  <w:style w:type="character" w:customStyle="1" w:styleId="Heading8Char">
    <w:name w:val="Heading 8 Char"/>
    <w:rsid w:val="00637CED"/>
    <w:rPr>
      <w:b/>
      <w:sz w:val="16"/>
      <w:lang w:bidi="ar-SA"/>
    </w:rPr>
  </w:style>
  <w:style w:type="character" w:customStyle="1" w:styleId="Heading9Char">
    <w:name w:val="Heading 9 Char"/>
    <w:rsid w:val="00637CED"/>
    <w:rPr>
      <w:b/>
      <w:sz w:val="18"/>
      <w:lang w:bidi="ar-SA"/>
    </w:rPr>
  </w:style>
  <w:style w:type="character" w:customStyle="1" w:styleId="HeaderChar">
    <w:name w:val="Header Char"/>
    <w:rsid w:val="00637CED"/>
    <w:rPr>
      <w:rFonts w:ascii="Lucida Grande CY" w:eastAsia="Lucida Grande CY" w:hAnsi="Lucida Grande CY"/>
      <w:sz w:val="24"/>
      <w:szCs w:val="24"/>
      <w:lang w:eastAsia="en-US" w:bidi="ar-SA"/>
    </w:rPr>
  </w:style>
  <w:style w:type="character" w:customStyle="1" w:styleId="FooterChar">
    <w:name w:val="Footer Char"/>
    <w:rsid w:val="00637CED"/>
    <w:rPr>
      <w:rFonts w:ascii="Lucida Grande CY" w:eastAsia="Lucida Grande CY" w:hAnsi="Lucida Grande CY"/>
      <w:sz w:val="24"/>
      <w:szCs w:val="24"/>
      <w:lang w:eastAsia="en-US" w:bidi="ar-SA"/>
    </w:rPr>
  </w:style>
  <w:style w:type="character" w:customStyle="1" w:styleId="SubtitleChar">
    <w:name w:val="Subtitle Char"/>
    <w:rsid w:val="00637CED"/>
    <w:rPr>
      <w:sz w:val="24"/>
      <w:lang w:bidi="ar-SA"/>
    </w:rPr>
  </w:style>
  <w:style w:type="character" w:customStyle="1" w:styleId="BodyTextIndentChar">
    <w:name w:val="Body Text Indent Char"/>
    <w:aliases w:val="текст Char,Основной текст 1 Char,Нумерованный список !! Char,Надин стиль Char"/>
    <w:rsid w:val="00637CED"/>
    <w:rPr>
      <w:lang w:val="ru-RU" w:eastAsia="ru-RU" w:bidi="ar-SA"/>
    </w:rPr>
  </w:style>
  <w:style w:type="character" w:customStyle="1" w:styleId="BodyTextIndent3Char">
    <w:name w:val="Body Text Indent 3 Char"/>
    <w:rsid w:val="00637CED"/>
    <w:rPr>
      <w:sz w:val="16"/>
      <w:szCs w:val="16"/>
      <w:lang w:bidi="ar-SA"/>
    </w:rPr>
  </w:style>
  <w:style w:type="character" w:customStyle="1" w:styleId="BodyTextIndent2Char">
    <w:name w:val="Body Text Indent 2 Char"/>
    <w:rsid w:val="00637CED"/>
    <w:rPr>
      <w:lang w:val="ru-RU" w:eastAsia="ru-RU" w:bidi="ar-SA"/>
    </w:rPr>
  </w:style>
  <w:style w:type="character" w:customStyle="1" w:styleId="BodyText3Char">
    <w:name w:val="Body Text 3 Char"/>
    <w:rsid w:val="00637CED"/>
    <w:rPr>
      <w:sz w:val="16"/>
      <w:szCs w:val="16"/>
      <w:lang w:bidi="ar-SA"/>
    </w:rPr>
  </w:style>
  <w:style w:type="table" w:styleId="aff1">
    <w:name w:val="Table Grid"/>
    <w:basedOn w:val="a1"/>
    <w:rsid w:val="00637C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5F37E-E478-4702-B53E-07AE292F9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49</Pages>
  <Words>18829</Words>
  <Characters>107331</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Россия</Company>
  <LinksUpToDate>false</LinksUpToDate>
  <CharactersWithSpaces>125909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2013-04-12T08:11:00Z</cp:lastPrinted>
  <dcterms:created xsi:type="dcterms:W3CDTF">2013-03-29T10:50:00Z</dcterms:created>
  <dcterms:modified xsi:type="dcterms:W3CDTF">2013-04-12T08:11:00Z</dcterms:modified>
</cp:coreProperties>
</file>